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7ABBA" w14:textId="59DB0426" w:rsidR="00016248" w:rsidRPr="00455AF1" w:rsidRDefault="00623C92" w:rsidP="00016248">
      <w:pPr>
        <w:ind w:left="5387"/>
        <w:rPr>
          <w:lang w:val="lt-LT" w:eastAsia="lt-LT"/>
        </w:rPr>
      </w:pPr>
      <w:r w:rsidRPr="00455AF1">
        <w:rPr>
          <w:lang w:val="lt-LT" w:eastAsia="lt-LT"/>
        </w:rPr>
        <w:t>PATVIRTINTA</w:t>
      </w:r>
    </w:p>
    <w:p w14:paraId="2A63ECA4" w14:textId="77777777" w:rsidR="00016248" w:rsidRPr="00455AF1" w:rsidRDefault="00016248" w:rsidP="00016248">
      <w:pPr>
        <w:ind w:left="5387"/>
        <w:rPr>
          <w:lang w:val="lt-LT" w:eastAsia="lt-LT"/>
        </w:rPr>
      </w:pPr>
      <w:r w:rsidRPr="00455AF1">
        <w:rPr>
          <w:lang w:val="lt-LT" w:eastAsia="lt-LT"/>
        </w:rPr>
        <w:t>VĮ Žemės ūkio informacijos ir kaimo</w:t>
      </w:r>
    </w:p>
    <w:p w14:paraId="567A22E6" w14:textId="77777777" w:rsidR="00016248" w:rsidRPr="00455AF1" w:rsidRDefault="00016248" w:rsidP="00016248">
      <w:pPr>
        <w:ind w:left="5387"/>
        <w:rPr>
          <w:lang w:val="lt-LT" w:eastAsia="lt-LT"/>
        </w:rPr>
      </w:pPr>
      <w:r w:rsidRPr="00455AF1">
        <w:rPr>
          <w:lang w:val="lt-LT" w:eastAsia="lt-LT"/>
        </w:rPr>
        <w:t xml:space="preserve">verslo centro generalinio direktoriaus </w:t>
      </w:r>
    </w:p>
    <w:p w14:paraId="2699AACC" w14:textId="0DBEB63A" w:rsidR="00016248" w:rsidRPr="00455AF1" w:rsidRDefault="00016248" w:rsidP="00016248">
      <w:pPr>
        <w:ind w:left="5529" w:hanging="142"/>
        <w:rPr>
          <w:lang w:val="lt-LT" w:eastAsia="lt-LT"/>
        </w:rPr>
      </w:pPr>
      <w:r w:rsidRPr="00455AF1">
        <w:rPr>
          <w:lang w:val="lt-LT" w:eastAsia="lt-LT"/>
        </w:rPr>
        <w:t>2017 m. gegužės 23 d. įsakymu Nr. 1V-87</w:t>
      </w:r>
    </w:p>
    <w:p w14:paraId="703A1465" w14:textId="77777777" w:rsidR="00016248" w:rsidRPr="00455AF1" w:rsidRDefault="00016248" w:rsidP="00016248">
      <w:pPr>
        <w:pStyle w:val="Porat"/>
        <w:tabs>
          <w:tab w:val="left" w:pos="6270"/>
        </w:tabs>
        <w:snapToGrid w:val="0"/>
        <w:ind w:left="5387"/>
        <w:rPr>
          <w:lang w:val="lt-LT"/>
        </w:rPr>
      </w:pPr>
      <w:r w:rsidRPr="00455AF1">
        <w:rPr>
          <w:lang w:val="lt-LT" w:eastAsia="lt-LT"/>
        </w:rPr>
        <w:t>(</w:t>
      </w:r>
      <w:r w:rsidRPr="00455AF1">
        <w:rPr>
          <w:lang w:val="lt-LT"/>
        </w:rPr>
        <w:t>VĮ Žemės ūkio informacijos ir kaimo verslo centro generalinio direktoriaus</w:t>
      </w:r>
    </w:p>
    <w:p w14:paraId="7F2D610C" w14:textId="7FF7C4F1" w:rsidR="00016248" w:rsidRPr="00455AF1" w:rsidRDefault="00016248" w:rsidP="00016248">
      <w:pPr>
        <w:ind w:left="5387"/>
        <w:rPr>
          <w:lang w:val="lt-LT" w:eastAsia="lt-LT"/>
        </w:rPr>
      </w:pPr>
      <w:r w:rsidRPr="00455AF1">
        <w:rPr>
          <w:lang w:val="lt-LT"/>
        </w:rPr>
        <w:t>2018 m.</w:t>
      </w:r>
      <w:r w:rsidR="00317FDE">
        <w:rPr>
          <w:lang w:val="lt-LT"/>
        </w:rPr>
        <w:t xml:space="preserve"> rugpjūčio 1d</w:t>
      </w:r>
      <w:r w:rsidRPr="00455AF1">
        <w:rPr>
          <w:lang w:val="lt-LT"/>
        </w:rPr>
        <w:t xml:space="preserve">. įsakymo Nr. 1V- </w:t>
      </w:r>
      <w:r w:rsidR="00317FDE">
        <w:rPr>
          <w:lang w:val="lt-LT"/>
        </w:rPr>
        <w:t>120</w:t>
      </w:r>
      <w:r w:rsidRPr="00455AF1">
        <w:rPr>
          <w:lang w:val="lt-LT"/>
        </w:rPr>
        <w:t xml:space="preserve">   redakcija)</w:t>
      </w:r>
      <w:r w:rsidRPr="00455AF1">
        <w:rPr>
          <w:lang w:val="lt-LT" w:eastAsia="lt-LT"/>
        </w:rPr>
        <w:t xml:space="preserve"> </w:t>
      </w:r>
    </w:p>
    <w:p w14:paraId="3152B88E" w14:textId="77777777" w:rsidR="00623C92" w:rsidRPr="00455AF1" w:rsidRDefault="00623C92" w:rsidP="00623C92">
      <w:pPr>
        <w:jc w:val="center"/>
        <w:rPr>
          <w:b/>
          <w:lang w:val="lt-LT" w:eastAsia="lt-LT"/>
        </w:rPr>
      </w:pPr>
    </w:p>
    <w:p w14:paraId="4D7EE8CA" w14:textId="77777777" w:rsidR="00623C92" w:rsidRPr="00455AF1" w:rsidRDefault="00623C92" w:rsidP="00623C92">
      <w:pPr>
        <w:rPr>
          <w:b/>
          <w:lang w:val="lt-LT" w:eastAsia="lt-LT"/>
        </w:rPr>
      </w:pPr>
    </w:p>
    <w:p w14:paraId="18B578FC" w14:textId="77777777" w:rsidR="00623C92" w:rsidRPr="00455AF1" w:rsidRDefault="00623C92" w:rsidP="00BB6A99">
      <w:pPr>
        <w:spacing w:line="360" w:lineRule="auto"/>
        <w:jc w:val="center"/>
        <w:rPr>
          <w:b/>
          <w:lang w:val="lt-LT" w:eastAsia="lt-LT"/>
        </w:rPr>
      </w:pPr>
      <w:r w:rsidRPr="00455AF1">
        <w:rPr>
          <w:b/>
          <w:lang w:val="lt-LT" w:eastAsia="lt-LT"/>
        </w:rPr>
        <w:t xml:space="preserve">VALSTYBĖS ĮMONĖS ŽEMĖS ŪKIO INFORMACIJOS IR KAIMO VERSLO CENTRO GEOGRAFINIŲ INFORMACINIŲ SISTEMŲ SKYRIAUS </w:t>
      </w:r>
    </w:p>
    <w:p w14:paraId="04EF08BC" w14:textId="77777777" w:rsidR="00623C92" w:rsidRPr="00455AF1" w:rsidRDefault="00623C92" w:rsidP="00BB6A99">
      <w:pPr>
        <w:spacing w:line="360" w:lineRule="auto"/>
        <w:jc w:val="center"/>
        <w:rPr>
          <w:b/>
          <w:lang w:val="lt-LT" w:eastAsia="lt-LT"/>
        </w:rPr>
      </w:pPr>
      <w:r w:rsidRPr="00455AF1">
        <w:rPr>
          <w:b/>
          <w:lang w:val="lt-LT" w:eastAsia="lt-LT"/>
        </w:rPr>
        <w:t>NUOSTATAI</w:t>
      </w:r>
    </w:p>
    <w:p w14:paraId="612EB5B7" w14:textId="77777777" w:rsidR="00623C92" w:rsidRPr="00455AF1" w:rsidRDefault="00623C92" w:rsidP="00BB6A99">
      <w:pPr>
        <w:spacing w:line="360" w:lineRule="auto"/>
        <w:rPr>
          <w:lang w:val="lt-LT" w:eastAsia="lt-LT"/>
        </w:rPr>
      </w:pPr>
    </w:p>
    <w:p w14:paraId="57FE07C5" w14:textId="77777777" w:rsidR="00623C92" w:rsidRPr="00455AF1" w:rsidRDefault="00623C92" w:rsidP="00BB6A99">
      <w:pPr>
        <w:spacing w:line="360" w:lineRule="auto"/>
        <w:jc w:val="center"/>
        <w:rPr>
          <w:b/>
          <w:bCs/>
          <w:lang w:val="lt-LT" w:eastAsia="lt-LT"/>
        </w:rPr>
      </w:pPr>
      <w:r w:rsidRPr="00455AF1">
        <w:rPr>
          <w:b/>
          <w:bCs/>
          <w:lang w:val="lt-LT" w:eastAsia="lt-LT"/>
        </w:rPr>
        <w:t>I SKYRIUS</w:t>
      </w:r>
      <w:r w:rsidRPr="00455AF1">
        <w:rPr>
          <w:b/>
          <w:bCs/>
          <w:lang w:val="lt-LT" w:eastAsia="lt-LT"/>
        </w:rPr>
        <w:br/>
        <w:t>BENDROSIOS NUOSTATOS</w:t>
      </w:r>
    </w:p>
    <w:p w14:paraId="477CE5AF" w14:textId="77777777" w:rsidR="00623C92" w:rsidRPr="00455AF1" w:rsidRDefault="00623C92" w:rsidP="00623C92">
      <w:pPr>
        <w:jc w:val="center"/>
        <w:rPr>
          <w:b/>
          <w:bCs/>
          <w:lang w:val="lt-LT" w:eastAsia="lt-LT"/>
        </w:rPr>
      </w:pPr>
    </w:p>
    <w:p w14:paraId="1D84519A" w14:textId="2DEBFFD9" w:rsidR="00623C92" w:rsidRPr="00455AF1" w:rsidRDefault="00623C92" w:rsidP="008E4203">
      <w:pPr>
        <w:numPr>
          <w:ilvl w:val="0"/>
          <w:numId w:val="34"/>
        </w:numPr>
        <w:tabs>
          <w:tab w:val="left" w:pos="1560"/>
        </w:tabs>
        <w:spacing w:line="360" w:lineRule="auto"/>
        <w:ind w:left="0" w:firstLine="1247"/>
        <w:jc w:val="both"/>
        <w:rPr>
          <w:lang w:val="lt-LT"/>
        </w:rPr>
      </w:pPr>
      <w:r w:rsidRPr="00455AF1">
        <w:rPr>
          <w:lang w:val="lt-LT"/>
        </w:rPr>
        <w:t>V</w:t>
      </w:r>
      <w:r w:rsidR="00EB3703" w:rsidRPr="00455AF1">
        <w:rPr>
          <w:lang w:val="lt-LT"/>
        </w:rPr>
        <w:t>alstybės įmonės</w:t>
      </w:r>
      <w:r w:rsidRPr="00455AF1">
        <w:rPr>
          <w:lang w:val="lt-LT"/>
        </w:rPr>
        <w:t xml:space="preserve"> Žemės ūkio informacijos ir kaimo verslo centro Geografinių informacinių sistemų skyriaus nuostatai </w:t>
      </w:r>
      <w:r w:rsidR="00A919DB" w:rsidRPr="00455AF1">
        <w:rPr>
          <w:lang w:val="lt-LT"/>
        </w:rPr>
        <w:t xml:space="preserve">(toliau – Nuostatai) </w:t>
      </w:r>
      <w:r w:rsidRPr="00455AF1">
        <w:rPr>
          <w:lang w:val="lt-LT"/>
        </w:rPr>
        <w:t xml:space="preserve">reglamentuoja </w:t>
      </w:r>
      <w:r w:rsidR="008E4203" w:rsidRPr="00455AF1">
        <w:rPr>
          <w:lang w:val="lt-LT"/>
        </w:rPr>
        <w:t xml:space="preserve">valstybės įmonės Žemės ūkio informacijos ir kaimo verslo centro (toliau – ŽŪIKVC) </w:t>
      </w:r>
      <w:r w:rsidR="00BD365A" w:rsidRPr="00455AF1">
        <w:rPr>
          <w:lang w:val="lt-LT"/>
        </w:rPr>
        <w:t>Geografinių informacinių sistemų skyriaus (toliau – Skyrius)</w:t>
      </w:r>
      <w:r w:rsidRPr="00455AF1">
        <w:rPr>
          <w:lang w:val="lt-LT"/>
        </w:rPr>
        <w:t xml:space="preserve"> darbo organizavimo tvarką,</w:t>
      </w:r>
      <w:r w:rsidR="008E4203" w:rsidRPr="00455AF1">
        <w:rPr>
          <w:lang w:val="lt-LT"/>
        </w:rPr>
        <w:t xml:space="preserve"> veiklos</w:t>
      </w:r>
      <w:r w:rsidRPr="00455AF1">
        <w:rPr>
          <w:lang w:val="lt-LT"/>
        </w:rPr>
        <w:t xml:space="preserve"> uždavinius, funkcijas, teises, </w:t>
      </w:r>
      <w:r w:rsidR="008E4203" w:rsidRPr="00455AF1">
        <w:rPr>
          <w:lang w:val="lt-LT"/>
        </w:rPr>
        <w:t xml:space="preserve">pareigas, </w:t>
      </w:r>
      <w:r w:rsidRPr="00455AF1">
        <w:rPr>
          <w:lang w:val="lt-LT"/>
        </w:rPr>
        <w:t>atsakomybę.</w:t>
      </w:r>
    </w:p>
    <w:p w14:paraId="783B516A" w14:textId="5C40DF09" w:rsidR="00623C92" w:rsidRPr="00455AF1" w:rsidRDefault="00623C92" w:rsidP="00DE3713">
      <w:pPr>
        <w:numPr>
          <w:ilvl w:val="0"/>
          <w:numId w:val="34"/>
        </w:numPr>
        <w:tabs>
          <w:tab w:val="left" w:pos="1560"/>
        </w:tabs>
        <w:spacing w:line="360" w:lineRule="auto"/>
        <w:ind w:left="0" w:firstLine="1247"/>
        <w:jc w:val="both"/>
        <w:rPr>
          <w:lang w:val="lt-LT"/>
        </w:rPr>
      </w:pPr>
      <w:r w:rsidRPr="00455AF1">
        <w:rPr>
          <w:lang w:val="lt-LT"/>
        </w:rPr>
        <w:t xml:space="preserve">Skyrius yra savarankiškas </w:t>
      </w:r>
      <w:r w:rsidR="00E00B5B" w:rsidRPr="00455AF1">
        <w:rPr>
          <w:lang w:val="lt-LT"/>
        </w:rPr>
        <w:t>ŽŪIKVC</w:t>
      </w:r>
      <w:r w:rsidR="008E4203" w:rsidRPr="00455AF1">
        <w:rPr>
          <w:lang w:val="lt-LT"/>
        </w:rPr>
        <w:t xml:space="preserve"> struktūrinis padalinys, kuriam vadovauja Skyriaus vadovas.</w:t>
      </w:r>
    </w:p>
    <w:p w14:paraId="16AF52DC" w14:textId="3FB94CD0" w:rsidR="00623C92" w:rsidRPr="00455AF1" w:rsidRDefault="00623C92" w:rsidP="00DE3713">
      <w:pPr>
        <w:numPr>
          <w:ilvl w:val="0"/>
          <w:numId w:val="34"/>
        </w:numPr>
        <w:tabs>
          <w:tab w:val="left" w:pos="1560"/>
          <w:tab w:val="left" w:pos="1701"/>
        </w:tabs>
        <w:spacing w:line="360" w:lineRule="auto"/>
        <w:ind w:left="0" w:firstLine="1247"/>
        <w:contextualSpacing/>
        <w:jc w:val="both"/>
        <w:rPr>
          <w:lang w:val="lt-LT" w:eastAsia="lt-LT"/>
        </w:rPr>
      </w:pPr>
      <w:r w:rsidRPr="00455AF1">
        <w:rPr>
          <w:lang w:val="lt-LT" w:eastAsia="lt-LT"/>
        </w:rPr>
        <w:t xml:space="preserve">Skyrius savo veikloje vadovaujasi Lietuvos Respublikos įstatymais, Lietuvos Respublikos Vyriausybės nutarimais, </w:t>
      </w:r>
      <w:r w:rsidR="00D74647" w:rsidRPr="00455AF1">
        <w:rPr>
          <w:lang w:val="lt-LT" w:eastAsia="lt-LT"/>
        </w:rPr>
        <w:t xml:space="preserve">Lietuvos Respublikos </w:t>
      </w:r>
      <w:r w:rsidRPr="00455AF1">
        <w:rPr>
          <w:lang w:val="lt-LT" w:eastAsia="lt-LT"/>
        </w:rPr>
        <w:t>žemės ūkio ministro įsakymais,</w:t>
      </w:r>
      <w:r w:rsidR="008E4203" w:rsidRPr="00455AF1">
        <w:rPr>
          <w:lang w:val="lt-LT" w:eastAsia="lt-LT"/>
        </w:rPr>
        <w:t xml:space="preserve"> potvarkiais ir kitais nurodymais,</w:t>
      </w:r>
      <w:r w:rsidRPr="00455AF1">
        <w:rPr>
          <w:lang w:val="lt-LT" w:eastAsia="lt-LT"/>
        </w:rPr>
        <w:t xml:space="preserve"> Europos Sąjungos teisės aktais, ŽŪIKVC įstatais, ŽŪIKVC darbo tvarkos taisyklėmis, ŽŪIKVC generalinio direktoriaus įsakymais ir kitais ŽŪIKVC vidaus dokumentais, </w:t>
      </w:r>
      <w:r w:rsidR="00100ADF" w:rsidRPr="00455AF1">
        <w:rPr>
          <w:spacing w:val="-2"/>
          <w:lang w:val="lt-LT" w:eastAsia="lt-LT"/>
        </w:rPr>
        <w:t xml:space="preserve">integruotos </w:t>
      </w:r>
      <w:r w:rsidRPr="00455AF1">
        <w:rPr>
          <w:spacing w:val="-2"/>
          <w:lang w:val="lt-LT" w:eastAsia="lt-LT"/>
        </w:rPr>
        <w:t>vadybos sistemos reikalavimais</w:t>
      </w:r>
      <w:r w:rsidRPr="00455AF1">
        <w:rPr>
          <w:lang w:val="lt-LT" w:eastAsia="lt-LT"/>
        </w:rPr>
        <w:t xml:space="preserve">, </w:t>
      </w:r>
      <w:r w:rsidR="000671AB" w:rsidRPr="00455AF1">
        <w:rPr>
          <w:lang w:val="lt-LT" w:eastAsia="lt-LT"/>
        </w:rPr>
        <w:t>N</w:t>
      </w:r>
      <w:r w:rsidRPr="00455AF1">
        <w:rPr>
          <w:lang w:val="lt-LT" w:eastAsia="lt-LT"/>
        </w:rPr>
        <w:t>uostatais ir kitais teisės aktais.</w:t>
      </w:r>
      <w:r w:rsidR="00D74647" w:rsidRPr="00455AF1">
        <w:rPr>
          <w:lang w:val="lt-LT" w:eastAsia="lt-LT"/>
        </w:rPr>
        <w:t xml:space="preserve"> </w:t>
      </w:r>
    </w:p>
    <w:p w14:paraId="5F0A856E" w14:textId="77777777" w:rsidR="00623C92" w:rsidRPr="00455AF1" w:rsidRDefault="00623C92" w:rsidP="00DE3713">
      <w:pPr>
        <w:numPr>
          <w:ilvl w:val="0"/>
          <w:numId w:val="34"/>
        </w:numPr>
        <w:tabs>
          <w:tab w:val="left" w:pos="1560"/>
          <w:tab w:val="left" w:pos="1701"/>
        </w:tabs>
        <w:spacing w:line="360" w:lineRule="auto"/>
        <w:ind w:left="0" w:firstLine="1247"/>
        <w:contextualSpacing/>
        <w:jc w:val="both"/>
        <w:rPr>
          <w:lang w:val="lt-LT" w:eastAsia="lt-LT"/>
        </w:rPr>
      </w:pPr>
      <w:r w:rsidRPr="00455AF1">
        <w:rPr>
          <w:lang w:val="lt-LT" w:eastAsia="lt-LT"/>
        </w:rPr>
        <w:t>Skyriaus veiklos sritis yra specialioji ŽŪIKVC veiklos sritis – Lietuvos žemės ūkio integruotos administravimo ir kontrolės sistemos, Europos žemės ūkio garantijų fondo ir Europos žemės ūkio fondo kaimo plėtrai priemonių įgyvendinimas.</w:t>
      </w:r>
    </w:p>
    <w:p w14:paraId="31ADC00D" w14:textId="42C49AA8" w:rsidR="00623C92" w:rsidRPr="00455AF1" w:rsidRDefault="00623C92" w:rsidP="00DE3713">
      <w:pPr>
        <w:numPr>
          <w:ilvl w:val="0"/>
          <w:numId w:val="34"/>
        </w:numPr>
        <w:tabs>
          <w:tab w:val="left" w:pos="1560"/>
        </w:tabs>
        <w:spacing w:line="360" w:lineRule="auto"/>
        <w:ind w:left="0" w:firstLine="1247"/>
        <w:jc w:val="both"/>
        <w:rPr>
          <w:lang w:val="lt-LT" w:eastAsia="lt-LT"/>
        </w:rPr>
      </w:pPr>
      <w:r w:rsidRPr="00455AF1">
        <w:rPr>
          <w:lang w:val="lt-LT" w:eastAsia="lt-LT"/>
        </w:rPr>
        <w:t>Skyriaus darbuotojus į darbą priima ir atleidžia ŽŪIKVC generalinis direktorius</w:t>
      </w:r>
      <w:r w:rsidR="008E4203" w:rsidRPr="00455AF1">
        <w:rPr>
          <w:lang w:val="lt-LT" w:eastAsia="lt-LT"/>
        </w:rPr>
        <w:t xml:space="preserve"> ŽŪIKVC nustatyta tvarka</w:t>
      </w:r>
      <w:r w:rsidRPr="00455AF1">
        <w:rPr>
          <w:lang w:val="lt-LT" w:eastAsia="lt-LT"/>
        </w:rPr>
        <w:t>.</w:t>
      </w:r>
    </w:p>
    <w:p w14:paraId="71AD8C8F" w14:textId="0B6E09BC" w:rsidR="00623C92" w:rsidRPr="00455AF1" w:rsidRDefault="00623C92" w:rsidP="00DE3713">
      <w:pPr>
        <w:numPr>
          <w:ilvl w:val="0"/>
          <w:numId w:val="34"/>
        </w:numPr>
        <w:tabs>
          <w:tab w:val="left" w:pos="1560"/>
        </w:tabs>
        <w:spacing w:line="360" w:lineRule="auto"/>
        <w:ind w:left="0" w:firstLine="1247"/>
        <w:jc w:val="both"/>
        <w:rPr>
          <w:lang w:val="lt-LT" w:eastAsia="lt-LT"/>
        </w:rPr>
      </w:pPr>
      <w:r w:rsidRPr="00455AF1">
        <w:rPr>
          <w:lang w:val="lt-LT" w:eastAsia="lt-LT"/>
        </w:rPr>
        <w:t>Skyriaus darbuotojams darbo užmokestį, priemokas skiria ŽŪIKVC generalinis direktorius Skyriaus vadovo teikimu ŽŪIKVC nustatyta tvarka.</w:t>
      </w:r>
    </w:p>
    <w:p w14:paraId="29F641FC" w14:textId="77777777" w:rsidR="00623C92" w:rsidRPr="00455AF1" w:rsidRDefault="00623C92" w:rsidP="00DE3713">
      <w:pPr>
        <w:numPr>
          <w:ilvl w:val="0"/>
          <w:numId w:val="34"/>
        </w:numPr>
        <w:tabs>
          <w:tab w:val="left" w:pos="1560"/>
          <w:tab w:val="left" w:pos="1701"/>
        </w:tabs>
        <w:spacing w:line="360" w:lineRule="auto"/>
        <w:ind w:left="0" w:firstLine="1247"/>
        <w:contextualSpacing/>
        <w:jc w:val="both"/>
        <w:rPr>
          <w:lang w:val="lt-LT" w:eastAsia="lt-LT"/>
        </w:rPr>
      </w:pPr>
      <w:r w:rsidRPr="00455AF1">
        <w:rPr>
          <w:lang w:val="lt-LT" w:eastAsia="lt-LT"/>
        </w:rPr>
        <w:t>Skyriaus buveinė – S. Konarskio g. 49, Vilnius.</w:t>
      </w:r>
    </w:p>
    <w:p w14:paraId="674E3A16" w14:textId="77777777" w:rsidR="00623C92" w:rsidRPr="00455AF1" w:rsidRDefault="00623C92" w:rsidP="00623C92">
      <w:pPr>
        <w:tabs>
          <w:tab w:val="left" w:pos="1560"/>
          <w:tab w:val="left" w:pos="1701"/>
        </w:tabs>
        <w:rPr>
          <w:lang w:val="lt-LT" w:eastAsia="lt-LT"/>
        </w:rPr>
      </w:pPr>
    </w:p>
    <w:p w14:paraId="3F173A28" w14:textId="77777777" w:rsidR="00623C92" w:rsidRPr="00455AF1" w:rsidRDefault="00623C92" w:rsidP="00BB6A99">
      <w:pPr>
        <w:spacing w:line="360" w:lineRule="auto"/>
        <w:contextualSpacing/>
        <w:jc w:val="center"/>
        <w:rPr>
          <w:b/>
          <w:lang w:val="lt-LT" w:eastAsia="lt-LT"/>
        </w:rPr>
      </w:pPr>
      <w:r w:rsidRPr="00455AF1">
        <w:rPr>
          <w:b/>
          <w:lang w:val="lt-LT" w:eastAsia="lt-LT"/>
        </w:rPr>
        <w:lastRenderedPageBreak/>
        <w:t>II SKYRIUS</w:t>
      </w:r>
      <w:r w:rsidRPr="00455AF1">
        <w:rPr>
          <w:b/>
          <w:lang w:val="lt-LT" w:eastAsia="lt-LT"/>
        </w:rPr>
        <w:br/>
        <w:t>DARBO ORGANIZAVIMAS</w:t>
      </w:r>
    </w:p>
    <w:p w14:paraId="791ED40A" w14:textId="77777777" w:rsidR="00623C92" w:rsidRPr="00455AF1" w:rsidRDefault="00623C92" w:rsidP="00623C92">
      <w:pPr>
        <w:tabs>
          <w:tab w:val="left" w:pos="1701"/>
        </w:tabs>
        <w:jc w:val="center"/>
        <w:rPr>
          <w:lang w:val="lt-LT" w:eastAsia="lt-LT"/>
        </w:rPr>
      </w:pPr>
    </w:p>
    <w:p w14:paraId="2EB976B9" w14:textId="77777777" w:rsidR="00623C92" w:rsidRPr="00455AF1" w:rsidRDefault="00623C92" w:rsidP="007B15FC">
      <w:pPr>
        <w:numPr>
          <w:ilvl w:val="0"/>
          <w:numId w:val="34"/>
        </w:numPr>
        <w:tabs>
          <w:tab w:val="left" w:pos="1560"/>
        </w:tabs>
        <w:spacing w:line="360" w:lineRule="auto"/>
        <w:ind w:left="0" w:firstLine="1247"/>
        <w:contextualSpacing/>
        <w:jc w:val="both"/>
        <w:rPr>
          <w:lang w:val="lt-LT" w:eastAsia="lt-LT"/>
        </w:rPr>
      </w:pPr>
      <w:r w:rsidRPr="00455AF1">
        <w:rPr>
          <w:lang w:val="lt-LT" w:eastAsia="lt-LT"/>
        </w:rPr>
        <w:t>Skyriaus darbą organizuoja, kontroliuoja ir jam vadovauja Skyriaus vadovas, kurį skiria ir atleidžia iš pareigų ŽŪIKVC generalinis direktorius. Skyriaus vadovas yra atsakingas už Skyriui pavestų funkcijų ir užduočių vykdymą. Skyriaus vadovas tiesiogiai pavaldus ŽŪIKVC generaliniam direktoriui ir jam atsiskaito už Skyriaus atliktus darbus.</w:t>
      </w:r>
    </w:p>
    <w:p w14:paraId="1C0C710C" w14:textId="57416D83" w:rsidR="00623C92" w:rsidRPr="00455AF1" w:rsidRDefault="0058611E" w:rsidP="00CF5466">
      <w:pPr>
        <w:numPr>
          <w:ilvl w:val="0"/>
          <w:numId w:val="34"/>
        </w:numPr>
        <w:tabs>
          <w:tab w:val="left" w:pos="1560"/>
          <w:tab w:val="left" w:pos="1701"/>
        </w:tabs>
        <w:spacing w:line="360" w:lineRule="auto"/>
        <w:ind w:left="0" w:firstLine="1247"/>
        <w:contextualSpacing/>
        <w:jc w:val="both"/>
        <w:rPr>
          <w:lang w:val="lt-LT" w:eastAsia="lt-LT"/>
        </w:rPr>
      </w:pPr>
      <w:r w:rsidRPr="00455AF1">
        <w:rPr>
          <w:lang w:val="lt-LT" w:eastAsia="lt-LT"/>
        </w:rPr>
        <w:t>Dalis s</w:t>
      </w:r>
      <w:r w:rsidR="00623C92" w:rsidRPr="00455AF1">
        <w:rPr>
          <w:lang w:val="lt-LT" w:eastAsia="lt-LT"/>
        </w:rPr>
        <w:t>kyriaus darbuotoj</w:t>
      </w:r>
      <w:r w:rsidRPr="00455AF1">
        <w:rPr>
          <w:lang w:val="lt-LT" w:eastAsia="lt-LT"/>
        </w:rPr>
        <w:t>ų</w:t>
      </w:r>
      <w:r w:rsidR="00623C92" w:rsidRPr="00455AF1">
        <w:rPr>
          <w:lang w:val="lt-LT" w:eastAsia="lt-LT"/>
        </w:rPr>
        <w:t xml:space="preserve"> dalį darbo laiko skiria Lietuvos kaimo plėtros 2014</w:t>
      </w:r>
      <w:r w:rsidR="005B1186" w:rsidRPr="00455AF1">
        <w:rPr>
          <w:lang w:val="lt-LT" w:eastAsia="lt-LT"/>
        </w:rPr>
        <w:t>–</w:t>
      </w:r>
      <w:r w:rsidR="00623C92" w:rsidRPr="00455AF1">
        <w:rPr>
          <w:lang w:val="lt-LT" w:eastAsia="lt-LT"/>
        </w:rPr>
        <w:t>2020 metų programos priemon</w:t>
      </w:r>
      <w:r w:rsidR="005B1186" w:rsidRPr="00455AF1">
        <w:rPr>
          <w:lang w:val="lt-LT" w:eastAsia="lt-LT"/>
        </w:rPr>
        <w:t>ei</w:t>
      </w:r>
      <w:r w:rsidR="00623C92" w:rsidRPr="00455AF1">
        <w:rPr>
          <w:lang w:val="lt-LT" w:eastAsia="lt-LT"/>
        </w:rPr>
        <w:t xml:space="preserve"> „Techninė pagalba“ įgyvendin</w:t>
      </w:r>
      <w:r w:rsidR="005B1186" w:rsidRPr="00455AF1">
        <w:rPr>
          <w:lang w:val="lt-LT" w:eastAsia="lt-LT"/>
        </w:rPr>
        <w:t>ti</w:t>
      </w:r>
      <w:r w:rsidR="00623C92" w:rsidRPr="00455AF1">
        <w:rPr>
          <w:lang w:val="lt-LT" w:eastAsia="lt-LT"/>
        </w:rPr>
        <w:t>.</w:t>
      </w:r>
    </w:p>
    <w:p w14:paraId="2459AB09" w14:textId="041326CA" w:rsidR="00623C92" w:rsidRPr="00455AF1" w:rsidRDefault="00623C92" w:rsidP="007B15FC">
      <w:pPr>
        <w:numPr>
          <w:ilvl w:val="0"/>
          <w:numId w:val="34"/>
        </w:numPr>
        <w:tabs>
          <w:tab w:val="left" w:pos="1701"/>
        </w:tabs>
        <w:spacing w:line="360" w:lineRule="auto"/>
        <w:ind w:left="0" w:firstLine="1276"/>
        <w:jc w:val="both"/>
        <w:rPr>
          <w:bCs/>
          <w:lang w:val="lt-LT" w:eastAsia="lt-LT"/>
        </w:rPr>
      </w:pPr>
      <w:r w:rsidRPr="00455AF1">
        <w:rPr>
          <w:lang w:val="lt-LT" w:eastAsia="lt-LT"/>
        </w:rPr>
        <w:t xml:space="preserve">Darbuotojų pavadavimą organizuoja Skyriaus vadovas vadovaudamasis ŽŪIKVC </w:t>
      </w:r>
      <w:r w:rsidR="00BA38C5" w:rsidRPr="00455AF1">
        <w:rPr>
          <w:lang w:val="lt-LT" w:eastAsia="lt-LT"/>
        </w:rPr>
        <w:t>nustatyta</w:t>
      </w:r>
      <w:r w:rsidRPr="00455AF1">
        <w:rPr>
          <w:lang w:val="lt-LT" w:eastAsia="lt-LT"/>
        </w:rPr>
        <w:t xml:space="preserve"> tvarka.</w:t>
      </w:r>
    </w:p>
    <w:p w14:paraId="1F032B4C" w14:textId="77777777" w:rsidR="00623C92" w:rsidRPr="00455AF1" w:rsidRDefault="00623C92" w:rsidP="00623C92">
      <w:pPr>
        <w:rPr>
          <w:bCs/>
          <w:lang w:val="lt-LT" w:eastAsia="lt-LT"/>
        </w:rPr>
      </w:pPr>
    </w:p>
    <w:p w14:paraId="57A0D0D5" w14:textId="77777777" w:rsidR="00623C92" w:rsidRPr="00455AF1" w:rsidRDefault="00623C92" w:rsidP="00AB372A">
      <w:pPr>
        <w:spacing w:line="360" w:lineRule="auto"/>
        <w:jc w:val="center"/>
        <w:rPr>
          <w:b/>
          <w:bCs/>
          <w:lang w:val="lt-LT" w:eastAsia="lt-LT"/>
        </w:rPr>
      </w:pPr>
      <w:r w:rsidRPr="00455AF1">
        <w:rPr>
          <w:b/>
          <w:bCs/>
          <w:lang w:val="lt-LT" w:eastAsia="lt-LT"/>
        </w:rPr>
        <w:t>III SKYRIUS</w:t>
      </w:r>
      <w:r w:rsidRPr="00455AF1">
        <w:rPr>
          <w:b/>
          <w:bCs/>
          <w:lang w:val="lt-LT" w:eastAsia="lt-LT"/>
        </w:rPr>
        <w:br/>
        <w:t>UŽDAVINIAI IR FUNKCIJOS</w:t>
      </w:r>
    </w:p>
    <w:p w14:paraId="4F786D7E" w14:textId="77777777" w:rsidR="00623C92" w:rsidRPr="00455AF1" w:rsidRDefault="00623C92" w:rsidP="00623C92">
      <w:pPr>
        <w:tabs>
          <w:tab w:val="left" w:pos="851"/>
          <w:tab w:val="left" w:pos="1701"/>
        </w:tabs>
        <w:jc w:val="center"/>
        <w:rPr>
          <w:rFonts w:eastAsia="Calibri"/>
          <w:lang w:val="lt-LT" w:eastAsia="lt-LT"/>
        </w:rPr>
      </w:pPr>
    </w:p>
    <w:p w14:paraId="5A0D6D1D" w14:textId="77777777" w:rsidR="00623C92" w:rsidRPr="00455AF1" w:rsidRDefault="00623C92" w:rsidP="00DE3713">
      <w:pPr>
        <w:numPr>
          <w:ilvl w:val="0"/>
          <w:numId w:val="34"/>
        </w:numPr>
        <w:tabs>
          <w:tab w:val="left" w:pos="1276"/>
          <w:tab w:val="left" w:pos="1701"/>
        </w:tabs>
        <w:spacing w:line="360" w:lineRule="auto"/>
        <w:ind w:left="0" w:firstLine="1276"/>
        <w:jc w:val="both"/>
        <w:rPr>
          <w:rFonts w:eastAsia="Calibri"/>
          <w:lang w:val="lt-LT" w:eastAsia="lt-LT"/>
        </w:rPr>
      </w:pPr>
      <w:r w:rsidRPr="00455AF1">
        <w:rPr>
          <w:rFonts w:eastAsia="Calibri"/>
          <w:lang w:val="lt-LT" w:eastAsia="lt-LT"/>
        </w:rPr>
        <w:t xml:space="preserve">Pagrindiniai </w:t>
      </w:r>
      <w:r w:rsidRPr="00455AF1">
        <w:rPr>
          <w:lang w:val="lt-LT" w:eastAsia="lt-LT"/>
        </w:rPr>
        <w:t>Skyriaus</w:t>
      </w:r>
      <w:r w:rsidRPr="00455AF1">
        <w:rPr>
          <w:rFonts w:eastAsia="Calibri"/>
          <w:lang w:val="lt-LT" w:eastAsia="lt-LT"/>
        </w:rPr>
        <w:t xml:space="preserve"> uždaviniai:</w:t>
      </w:r>
    </w:p>
    <w:p w14:paraId="501FD26B" w14:textId="5FC7FE0B" w:rsidR="00623C92" w:rsidRPr="00455AF1" w:rsidRDefault="00623C92" w:rsidP="007B15FC">
      <w:pPr>
        <w:numPr>
          <w:ilvl w:val="1"/>
          <w:numId w:val="34"/>
        </w:numPr>
        <w:tabs>
          <w:tab w:val="left" w:pos="1276"/>
          <w:tab w:val="left" w:pos="1843"/>
        </w:tabs>
        <w:spacing w:line="360" w:lineRule="auto"/>
        <w:ind w:left="0" w:firstLine="1276"/>
        <w:contextualSpacing/>
        <w:jc w:val="both"/>
        <w:rPr>
          <w:rFonts w:eastAsia="Calibri"/>
          <w:lang w:val="lt-LT" w:eastAsia="lt-LT"/>
        </w:rPr>
      </w:pPr>
      <w:r w:rsidRPr="00455AF1">
        <w:rPr>
          <w:rFonts w:eastAsia="Calibri"/>
          <w:lang w:val="lt-LT" w:eastAsia="lt-LT"/>
        </w:rPr>
        <w:t xml:space="preserve">pagal kompetenciją įgyvendinti </w:t>
      </w:r>
      <w:r w:rsidR="00DE3713" w:rsidRPr="00455AF1">
        <w:rPr>
          <w:lang w:val="lt-LT" w:eastAsia="lt-LT"/>
        </w:rPr>
        <w:t>Lie</w:t>
      </w:r>
      <w:r w:rsidRPr="00455AF1">
        <w:rPr>
          <w:lang w:val="lt-LT" w:eastAsia="lt-LT"/>
        </w:rPr>
        <w:t>tuvos žemės ūkio integruotą administravimo ir kontrolės sistemą ir jos sudedamąsias dalis, Europos žemės ūkio garantijų fondo ir Europos žemės ūkio fondo kaimo plėtrai priemones;</w:t>
      </w:r>
    </w:p>
    <w:p w14:paraId="6FD82763" w14:textId="77777777" w:rsidR="00623C92" w:rsidRPr="00455AF1" w:rsidRDefault="00623C92" w:rsidP="007B15FC">
      <w:pPr>
        <w:numPr>
          <w:ilvl w:val="1"/>
          <w:numId w:val="34"/>
        </w:numPr>
        <w:tabs>
          <w:tab w:val="left" w:pos="1276"/>
          <w:tab w:val="left" w:pos="1843"/>
        </w:tabs>
        <w:spacing w:line="360" w:lineRule="auto"/>
        <w:ind w:left="0" w:firstLine="1276"/>
        <w:contextualSpacing/>
        <w:jc w:val="both"/>
        <w:rPr>
          <w:rFonts w:eastAsia="Calibri"/>
          <w:lang w:val="lt-LT" w:eastAsia="lt-LT"/>
        </w:rPr>
      </w:pPr>
      <w:r w:rsidRPr="00455AF1">
        <w:rPr>
          <w:rFonts w:eastAsia="Calibri"/>
          <w:lang w:val="lt-LT" w:eastAsia="lt-LT"/>
        </w:rPr>
        <w:t xml:space="preserve">pagal kompetenciją užtikrinti </w:t>
      </w:r>
      <w:r w:rsidRPr="00455AF1">
        <w:rPr>
          <w:lang w:val="lt-LT" w:eastAsia="lt-LT"/>
        </w:rPr>
        <w:t>administruojamų Europos žemės ūkio garantijų fondo ir Europos žemės ūkio fondo kaimo plėtrai priemonių darbo dokumentacijos atitikimą nacionalinių ir Europos Sąjungos teisės aktų reikalavimams.</w:t>
      </w:r>
    </w:p>
    <w:p w14:paraId="526BFCF8" w14:textId="77777777" w:rsidR="00623C92" w:rsidRPr="00455AF1" w:rsidRDefault="00623C92" w:rsidP="007B15FC">
      <w:pPr>
        <w:numPr>
          <w:ilvl w:val="0"/>
          <w:numId w:val="34"/>
        </w:numPr>
        <w:tabs>
          <w:tab w:val="left" w:pos="1276"/>
          <w:tab w:val="left" w:pos="1560"/>
          <w:tab w:val="left" w:pos="1843"/>
        </w:tabs>
        <w:spacing w:line="360" w:lineRule="auto"/>
        <w:ind w:left="0" w:firstLine="1247"/>
        <w:contextualSpacing/>
        <w:jc w:val="both"/>
        <w:rPr>
          <w:rFonts w:eastAsia="Calibri"/>
          <w:lang w:val="lt-LT" w:eastAsia="lt-LT"/>
        </w:rPr>
      </w:pPr>
      <w:r w:rsidRPr="00455AF1">
        <w:rPr>
          <w:lang w:val="lt-LT" w:eastAsia="lt-LT"/>
        </w:rPr>
        <w:t xml:space="preserve"> Skyrius, spręsdamas jam pavestus uždavinius, vykdo šias funkcijas:</w:t>
      </w:r>
    </w:p>
    <w:p w14:paraId="13D4A79D" w14:textId="00F4B483" w:rsidR="00623C92" w:rsidRPr="00455AF1" w:rsidRDefault="00C07CCE" w:rsidP="007B15FC">
      <w:pPr>
        <w:numPr>
          <w:ilvl w:val="1"/>
          <w:numId w:val="34"/>
        </w:numPr>
        <w:tabs>
          <w:tab w:val="left" w:pos="1843"/>
        </w:tabs>
        <w:spacing w:line="360" w:lineRule="auto"/>
        <w:ind w:left="0" w:firstLine="1276"/>
        <w:jc w:val="both"/>
        <w:rPr>
          <w:lang w:val="lt-LT" w:eastAsia="lt-LT"/>
        </w:rPr>
      </w:pPr>
      <w:r w:rsidRPr="00455AF1">
        <w:rPr>
          <w:lang w:val="lt-LT" w:eastAsia="lt-LT"/>
        </w:rPr>
        <w:t>į</w:t>
      </w:r>
      <w:r w:rsidR="00623C92" w:rsidRPr="00455AF1">
        <w:rPr>
          <w:lang w:val="lt-LT" w:eastAsia="lt-LT"/>
        </w:rPr>
        <w:t>gyvendina</w:t>
      </w:r>
      <w:r w:rsidRPr="00455AF1">
        <w:rPr>
          <w:lang w:val="lt-LT" w:eastAsia="lt-LT"/>
        </w:rPr>
        <w:t xml:space="preserve"> ir</w:t>
      </w:r>
      <w:r w:rsidR="00623C92" w:rsidRPr="00455AF1">
        <w:rPr>
          <w:lang w:val="lt-LT" w:eastAsia="lt-LT"/>
        </w:rPr>
        <w:t xml:space="preserve"> tobulina Paraiškų priėmimo informacinę sistemą (toliau – PPIS);</w:t>
      </w:r>
    </w:p>
    <w:p w14:paraId="602EECA1" w14:textId="46BDC7C0" w:rsidR="00623C92" w:rsidRPr="00455AF1" w:rsidRDefault="00623C92" w:rsidP="007B15FC">
      <w:pPr>
        <w:numPr>
          <w:ilvl w:val="1"/>
          <w:numId w:val="34"/>
        </w:numPr>
        <w:tabs>
          <w:tab w:val="left" w:pos="1843"/>
        </w:tabs>
        <w:spacing w:line="360" w:lineRule="auto"/>
        <w:ind w:left="0" w:firstLine="1276"/>
        <w:jc w:val="both"/>
        <w:rPr>
          <w:lang w:val="lt-LT" w:eastAsia="lt-LT"/>
        </w:rPr>
      </w:pPr>
      <w:r w:rsidRPr="00455AF1">
        <w:rPr>
          <w:lang w:val="lt-LT" w:eastAsia="lt-LT"/>
        </w:rPr>
        <w:t>įgyvendina, tobulina</w:t>
      </w:r>
      <w:r w:rsidR="00C07CCE" w:rsidRPr="00455AF1">
        <w:rPr>
          <w:lang w:val="lt-LT" w:eastAsia="lt-LT"/>
        </w:rPr>
        <w:t xml:space="preserve"> ir</w:t>
      </w:r>
      <w:r w:rsidRPr="00455AF1">
        <w:rPr>
          <w:lang w:val="lt-LT" w:eastAsia="lt-LT"/>
        </w:rPr>
        <w:t xml:space="preserve"> atnaujina Kontrolinių žemės sklypų erdvinių duomenų rinkinį</w:t>
      </w:r>
      <w:r w:rsidR="00FF1D31" w:rsidRPr="00455AF1">
        <w:rPr>
          <w:lang w:val="lt-LT" w:eastAsia="lt-LT"/>
        </w:rPr>
        <w:t xml:space="preserve"> (toliau – KŽS_DR5LT)</w:t>
      </w:r>
      <w:r w:rsidRPr="00455AF1">
        <w:rPr>
          <w:lang w:val="lt-LT" w:eastAsia="lt-LT"/>
        </w:rPr>
        <w:t>;</w:t>
      </w:r>
    </w:p>
    <w:p w14:paraId="0338B7FB" w14:textId="77777777" w:rsidR="00623C92" w:rsidRPr="00455AF1" w:rsidRDefault="00623C92" w:rsidP="007B15FC">
      <w:pPr>
        <w:numPr>
          <w:ilvl w:val="1"/>
          <w:numId w:val="34"/>
        </w:numPr>
        <w:tabs>
          <w:tab w:val="left" w:pos="1843"/>
        </w:tabs>
        <w:spacing w:line="360" w:lineRule="auto"/>
        <w:ind w:left="0" w:firstLine="1276"/>
        <w:jc w:val="both"/>
        <w:rPr>
          <w:lang w:val="lt-LT" w:eastAsia="lt-LT"/>
        </w:rPr>
      </w:pPr>
      <w:r w:rsidRPr="00455AF1">
        <w:rPr>
          <w:lang w:val="lt-LT" w:eastAsia="lt-LT"/>
        </w:rPr>
        <w:t>administruoja Pasėlių laukų duomenų bazę;</w:t>
      </w:r>
    </w:p>
    <w:p w14:paraId="31F6C358" w14:textId="68618398" w:rsidR="00623C92" w:rsidRPr="00455AF1" w:rsidRDefault="00623C92" w:rsidP="007B15FC">
      <w:pPr>
        <w:numPr>
          <w:ilvl w:val="1"/>
          <w:numId w:val="34"/>
        </w:numPr>
        <w:tabs>
          <w:tab w:val="left" w:pos="1843"/>
        </w:tabs>
        <w:spacing w:line="360" w:lineRule="auto"/>
        <w:ind w:left="0" w:firstLine="1276"/>
        <w:jc w:val="both"/>
        <w:rPr>
          <w:lang w:val="lt-LT" w:eastAsia="lt-LT"/>
        </w:rPr>
      </w:pPr>
      <w:r w:rsidRPr="00455AF1">
        <w:rPr>
          <w:lang w:val="lt-LT" w:eastAsia="lt-LT"/>
        </w:rPr>
        <w:t xml:space="preserve">vykdo </w:t>
      </w:r>
      <w:r w:rsidR="008927DD" w:rsidRPr="00455AF1">
        <w:rPr>
          <w:lang w:val="lt-LT" w:eastAsia="lt-LT"/>
        </w:rPr>
        <w:t>KŽS_DR5LT</w:t>
      </w:r>
      <w:r w:rsidR="0058611E" w:rsidRPr="00455AF1">
        <w:rPr>
          <w:lang w:val="lt-LT" w:eastAsia="lt-LT"/>
        </w:rPr>
        <w:t xml:space="preserve"> </w:t>
      </w:r>
      <w:r w:rsidRPr="00455AF1">
        <w:rPr>
          <w:lang w:val="lt-LT" w:eastAsia="lt-LT"/>
        </w:rPr>
        <w:t xml:space="preserve">kokybės kontrolę pagal </w:t>
      </w:r>
      <w:r w:rsidR="00027837" w:rsidRPr="00455AF1">
        <w:rPr>
          <w:lang w:val="lt-LT" w:eastAsia="lt-LT"/>
        </w:rPr>
        <w:t xml:space="preserve">Europos Komisijos </w:t>
      </w:r>
      <w:r w:rsidRPr="00455AF1">
        <w:rPr>
          <w:lang w:val="lt-LT" w:eastAsia="lt-LT"/>
        </w:rPr>
        <w:t>Jungtini</w:t>
      </w:r>
      <w:r w:rsidR="00002380" w:rsidRPr="00455AF1">
        <w:rPr>
          <w:lang w:val="lt-LT" w:eastAsia="lt-LT"/>
        </w:rPr>
        <w:t>o</w:t>
      </w:r>
      <w:r w:rsidRPr="00455AF1">
        <w:rPr>
          <w:lang w:val="lt-LT" w:eastAsia="lt-LT"/>
        </w:rPr>
        <w:t xml:space="preserve"> tyrimų centro rekomendacijas;</w:t>
      </w:r>
    </w:p>
    <w:p w14:paraId="62B0D26C" w14:textId="77777777" w:rsidR="00623C92" w:rsidRPr="00455AF1" w:rsidRDefault="00623C92" w:rsidP="007B15FC">
      <w:pPr>
        <w:numPr>
          <w:ilvl w:val="1"/>
          <w:numId w:val="34"/>
        </w:numPr>
        <w:tabs>
          <w:tab w:val="left" w:pos="1843"/>
        </w:tabs>
        <w:spacing w:line="360" w:lineRule="auto"/>
        <w:ind w:left="0" w:firstLine="1276"/>
        <w:jc w:val="both"/>
        <w:rPr>
          <w:lang w:val="lt-LT" w:eastAsia="lt-LT"/>
        </w:rPr>
      </w:pPr>
      <w:r w:rsidRPr="00455AF1">
        <w:rPr>
          <w:lang w:val="lt-LT" w:eastAsia="lt-LT"/>
        </w:rPr>
        <w:t>organizuoja PPIS naudotojų mokymus;</w:t>
      </w:r>
    </w:p>
    <w:p w14:paraId="348566B5" w14:textId="77777777" w:rsidR="00623C92" w:rsidRPr="00455AF1" w:rsidRDefault="00623C92" w:rsidP="007B15FC">
      <w:pPr>
        <w:numPr>
          <w:ilvl w:val="1"/>
          <w:numId w:val="34"/>
        </w:numPr>
        <w:tabs>
          <w:tab w:val="left" w:pos="1843"/>
        </w:tabs>
        <w:spacing w:line="360" w:lineRule="auto"/>
        <w:ind w:left="0" w:firstLine="1247"/>
        <w:contextualSpacing/>
        <w:jc w:val="both"/>
        <w:rPr>
          <w:rFonts w:eastAsia="Calibri"/>
          <w:lang w:val="lt-LT" w:eastAsia="lt-LT"/>
        </w:rPr>
      </w:pPr>
      <w:r w:rsidRPr="00455AF1">
        <w:rPr>
          <w:rFonts w:eastAsia="Calibri"/>
          <w:lang w:val="lt-LT" w:eastAsia="lt-LT"/>
        </w:rPr>
        <w:t>teikia Lietuvos Respublikos žemės ūkio ministerijai pasiūlymų dėl žemės ūkio naudmenų ir kitų plotų deklaravimo</w:t>
      </w:r>
      <w:r w:rsidR="009E0262" w:rsidRPr="00455AF1">
        <w:rPr>
          <w:rFonts w:eastAsia="Calibri"/>
          <w:lang w:val="lt-LT" w:eastAsia="lt-LT"/>
        </w:rPr>
        <w:t>, augalų apsaugos priemonių naudojimo</w:t>
      </w:r>
      <w:r w:rsidRPr="00455AF1">
        <w:rPr>
          <w:rFonts w:eastAsia="Calibri"/>
          <w:lang w:val="lt-LT" w:eastAsia="lt-LT"/>
        </w:rPr>
        <w:t xml:space="preserve"> problemų sprendimo, </w:t>
      </w:r>
      <w:r w:rsidR="008927DD" w:rsidRPr="00455AF1">
        <w:rPr>
          <w:rFonts w:eastAsia="Calibri"/>
          <w:lang w:val="lt-LT" w:eastAsia="lt-LT"/>
        </w:rPr>
        <w:t>KŽS_DR5LT</w:t>
      </w:r>
      <w:r w:rsidRPr="00455AF1">
        <w:rPr>
          <w:rFonts w:eastAsia="Calibri"/>
          <w:lang w:val="lt-LT" w:eastAsia="lt-LT"/>
        </w:rPr>
        <w:t xml:space="preserve"> techninių reikalavimų atnaujinim</w:t>
      </w:r>
      <w:r w:rsidR="005B1186" w:rsidRPr="00455AF1">
        <w:rPr>
          <w:rFonts w:eastAsia="Calibri"/>
          <w:lang w:val="lt-LT" w:eastAsia="lt-LT"/>
        </w:rPr>
        <w:t>o</w:t>
      </w:r>
      <w:r w:rsidRPr="00455AF1">
        <w:rPr>
          <w:rFonts w:eastAsia="Calibri"/>
          <w:lang w:val="lt-LT" w:eastAsia="lt-LT"/>
        </w:rPr>
        <w:t>;</w:t>
      </w:r>
    </w:p>
    <w:p w14:paraId="7CC1EFB0" w14:textId="77777777" w:rsidR="00623C92" w:rsidRPr="00455AF1" w:rsidRDefault="00623C92" w:rsidP="007B15FC">
      <w:pPr>
        <w:numPr>
          <w:ilvl w:val="1"/>
          <w:numId w:val="34"/>
        </w:numPr>
        <w:tabs>
          <w:tab w:val="left" w:pos="1843"/>
        </w:tabs>
        <w:spacing w:line="360" w:lineRule="auto"/>
        <w:ind w:left="0" w:firstLine="1247"/>
        <w:contextualSpacing/>
        <w:jc w:val="both"/>
        <w:rPr>
          <w:rFonts w:eastAsia="Calibri"/>
          <w:lang w:val="lt-LT" w:eastAsia="lt-LT"/>
        </w:rPr>
      </w:pPr>
      <w:r w:rsidRPr="00455AF1">
        <w:rPr>
          <w:rFonts w:eastAsia="Calibri"/>
          <w:lang w:val="lt-LT" w:eastAsia="lt-LT"/>
        </w:rPr>
        <w:t>kontroliuoja ŽŪIKVC ir savivaldybių administracijų pasirašytų bendradarbiavimo sutarčių, kurių dalykas susijęs su žemės ūkio naudmenų ir kitų plotų deklaravimo funkcijomis, vykdymą;</w:t>
      </w:r>
    </w:p>
    <w:p w14:paraId="37152D25" w14:textId="77777777" w:rsidR="00623C92" w:rsidRPr="00455AF1" w:rsidRDefault="00623C92" w:rsidP="007B15FC">
      <w:pPr>
        <w:numPr>
          <w:ilvl w:val="1"/>
          <w:numId w:val="34"/>
        </w:numPr>
        <w:tabs>
          <w:tab w:val="left" w:pos="1843"/>
        </w:tabs>
        <w:spacing w:line="360" w:lineRule="auto"/>
        <w:ind w:left="0" w:firstLine="1247"/>
        <w:contextualSpacing/>
        <w:jc w:val="both"/>
        <w:rPr>
          <w:rFonts w:eastAsia="Calibri"/>
          <w:lang w:val="lt-LT" w:eastAsia="lt-LT"/>
        </w:rPr>
      </w:pPr>
      <w:r w:rsidRPr="00455AF1">
        <w:rPr>
          <w:rFonts w:eastAsia="Calibri"/>
          <w:lang w:val="lt-LT" w:eastAsia="lt-LT"/>
        </w:rPr>
        <w:lastRenderedPageBreak/>
        <w:t>vykdo ŽŪIKVC veiklos ir strateginius planus;</w:t>
      </w:r>
    </w:p>
    <w:p w14:paraId="4271C82C" w14:textId="1669C696" w:rsidR="00623C92" w:rsidRPr="00455AF1" w:rsidRDefault="00623C92" w:rsidP="007B15FC">
      <w:pPr>
        <w:numPr>
          <w:ilvl w:val="1"/>
          <w:numId w:val="34"/>
        </w:numPr>
        <w:tabs>
          <w:tab w:val="left" w:pos="1843"/>
        </w:tabs>
        <w:spacing w:line="360" w:lineRule="auto"/>
        <w:ind w:left="0" w:firstLine="1247"/>
        <w:contextualSpacing/>
        <w:jc w:val="both"/>
        <w:rPr>
          <w:rFonts w:eastAsia="Calibri"/>
          <w:lang w:val="lt-LT" w:eastAsia="lt-LT"/>
        </w:rPr>
      </w:pPr>
      <w:r w:rsidRPr="00455AF1">
        <w:rPr>
          <w:rFonts w:eastAsia="Calibri"/>
          <w:lang w:val="lt-LT" w:eastAsia="lt-LT"/>
        </w:rPr>
        <w:t>rengia įgyvendintų Lietuvos Respublikos žemės ūkio ministerijos</w:t>
      </w:r>
      <w:r w:rsidR="00AB372A" w:rsidRPr="00455AF1">
        <w:rPr>
          <w:rFonts w:eastAsia="Calibri"/>
          <w:lang w:val="lt-LT" w:eastAsia="lt-LT"/>
        </w:rPr>
        <w:t xml:space="preserve"> St</w:t>
      </w:r>
      <w:r w:rsidR="00DE3713" w:rsidRPr="00455AF1">
        <w:rPr>
          <w:rFonts w:eastAsia="Calibri"/>
          <w:lang w:val="lt-LT" w:eastAsia="lt-LT"/>
        </w:rPr>
        <w:t>r</w:t>
      </w:r>
      <w:r w:rsidR="00AB372A" w:rsidRPr="00455AF1">
        <w:rPr>
          <w:rFonts w:eastAsia="Calibri"/>
          <w:lang w:val="lt-LT" w:eastAsia="lt-LT"/>
        </w:rPr>
        <w:t>ateginio veiklos plano programų</w:t>
      </w:r>
      <w:r w:rsidR="008441D9" w:rsidRPr="00455AF1">
        <w:rPr>
          <w:rFonts w:eastAsia="Calibri"/>
          <w:lang w:val="lt-LT" w:eastAsia="lt-LT"/>
        </w:rPr>
        <w:t xml:space="preserve"> </w:t>
      </w:r>
      <w:r w:rsidR="00AB372A" w:rsidRPr="00455AF1">
        <w:rPr>
          <w:rFonts w:eastAsia="Calibri"/>
          <w:lang w:val="lt-LT" w:eastAsia="lt-LT"/>
        </w:rPr>
        <w:t>,,Žemės tvarkymas ir administravimas bei erdvinės informacijos infrastruktūros vystymas“</w:t>
      </w:r>
      <w:r w:rsidRPr="00455AF1">
        <w:rPr>
          <w:rFonts w:eastAsia="Calibri"/>
          <w:lang w:val="lt-LT" w:eastAsia="lt-LT"/>
        </w:rPr>
        <w:t xml:space="preserve"> </w:t>
      </w:r>
      <w:r w:rsidR="00AB372A" w:rsidRPr="00455AF1">
        <w:rPr>
          <w:rFonts w:eastAsia="Calibri"/>
          <w:lang w:val="lt-LT" w:eastAsia="lt-LT"/>
        </w:rPr>
        <w:t>priemonės ,,Kontrolinių žemės sklypų duomenų bazės vystymas“</w:t>
      </w:r>
      <w:r w:rsidRPr="00455AF1">
        <w:rPr>
          <w:rFonts w:eastAsia="Calibri"/>
          <w:lang w:val="lt-LT" w:eastAsia="lt-LT"/>
        </w:rPr>
        <w:t xml:space="preserve"> </w:t>
      </w:r>
      <w:r w:rsidR="00AB372A" w:rsidRPr="00455AF1">
        <w:rPr>
          <w:rFonts w:eastAsia="Calibri"/>
          <w:lang w:val="lt-LT" w:eastAsia="lt-LT"/>
        </w:rPr>
        <w:t>ir</w:t>
      </w:r>
      <w:r w:rsidR="003A3D89" w:rsidRPr="00455AF1">
        <w:rPr>
          <w:rFonts w:eastAsia="Calibri"/>
          <w:lang w:val="lt-LT" w:eastAsia="lt-LT"/>
        </w:rPr>
        <w:t xml:space="preserve"> </w:t>
      </w:r>
      <w:r w:rsidR="00AB372A" w:rsidRPr="00455AF1">
        <w:rPr>
          <w:rFonts w:eastAsia="Calibri"/>
          <w:lang w:val="lt-LT" w:eastAsia="lt-LT"/>
        </w:rPr>
        <w:t xml:space="preserve">,,Žemės ūkio, maisto ir kaimo plėtros skatinimas“ priemonės ,,Žemės ūkio informacinių ir kontrolės sistemų veiklos užtikrinimas“ </w:t>
      </w:r>
      <w:r w:rsidRPr="00455AF1">
        <w:rPr>
          <w:rFonts w:eastAsia="Calibri"/>
          <w:lang w:val="lt-LT" w:eastAsia="lt-LT"/>
        </w:rPr>
        <w:t>ataskaitas;</w:t>
      </w:r>
    </w:p>
    <w:p w14:paraId="221910C2" w14:textId="2F8BE19E" w:rsidR="00623C92" w:rsidRPr="00455AF1" w:rsidRDefault="00623C92" w:rsidP="007B15FC">
      <w:pPr>
        <w:numPr>
          <w:ilvl w:val="1"/>
          <w:numId w:val="34"/>
        </w:numPr>
        <w:tabs>
          <w:tab w:val="left" w:pos="1985"/>
        </w:tabs>
        <w:spacing w:line="360" w:lineRule="auto"/>
        <w:ind w:left="0" w:firstLine="1247"/>
        <w:contextualSpacing/>
        <w:jc w:val="both"/>
        <w:rPr>
          <w:rFonts w:eastAsia="Calibri"/>
          <w:lang w:val="lt-LT" w:eastAsia="lt-LT"/>
        </w:rPr>
      </w:pPr>
      <w:r w:rsidRPr="00455AF1">
        <w:rPr>
          <w:rFonts w:eastAsia="Calibri"/>
          <w:lang w:val="lt-LT" w:eastAsia="lt-LT"/>
        </w:rPr>
        <w:t>rengia Skyriau</w:t>
      </w:r>
      <w:r w:rsidR="00C20C5A" w:rsidRPr="00455AF1">
        <w:rPr>
          <w:rFonts w:eastAsia="Calibri"/>
          <w:lang w:val="lt-LT" w:eastAsia="lt-LT"/>
        </w:rPr>
        <w:t>s vykdomų funkcijų darbo procedū</w:t>
      </w:r>
      <w:r w:rsidRPr="00455AF1">
        <w:rPr>
          <w:rFonts w:eastAsia="Calibri"/>
          <w:lang w:val="lt-LT" w:eastAsia="lt-LT"/>
        </w:rPr>
        <w:t>r</w:t>
      </w:r>
      <w:r w:rsidR="00C20C5A" w:rsidRPr="00455AF1">
        <w:rPr>
          <w:rFonts w:eastAsia="Calibri"/>
          <w:lang w:val="lt-LT" w:eastAsia="lt-LT"/>
        </w:rPr>
        <w:t xml:space="preserve">ų </w:t>
      </w:r>
      <w:r w:rsidRPr="00455AF1">
        <w:rPr>
          <w:rFonts w:eastAsia="Calibri"/>
          <w:lang w:val="lt-LT" w:eastAsia="lt-LT"/>
        </w:rPr>
        <w:t>aprašus pagal nacionalinių ir Europos Sąjungos teisės aktų reikalavimus;</w:t>
      </w:r>
    </w:p>
    <w:p w14:paraId="36A4B4F9" w14:textId="77777777" w:rsidR="00623C92" w:rsidRPr="00455AF1" w:rsidRDefault="00623C92" w:rsidP="007B15FC">
      <w:pPr>
        <w:numPr>
          <w:ilvl w:val="1"/>
          <w:numId w:val="34"/>
        </w:numPr>
        <w:tabs>
          <w:tab w:val="left" w:pos="1985"/>
        </w:tabs>
        <w:spacing w:line="360" w:lineRule="auto"/>
        <w:ind w:left="0" w:firstLine="1247"/>
        <w:contextualSpacing/>
        <w:jc w:val="both"/>
        <w:rPr>
          <w:rFonts w:eastAsia="Calibri"/>
          <w:lang w:val="lt-LT" w:eastAsia="lt-LT"/>
        </w:rPr>
      </w:pPr>
      <w:r w:rsidRPr="00455AF1">
        <w:rPr>
          <w:rFonts w:eastAsia="Calibri"/>
          <w:lang w:val="lt-LT" w:eastAsia="lt-LT"/>
        </w:rPr>
        <w:t>dalyvauja rengiant su Skyriaus veikla susijusius teisės aktus;</w:t>
      </w:r>
    </w:p>
    <w:p w14:paraId="67BF8DC5" w14:textId="77777777" w:rsidR="00623C92" w:rsidRPr="00455AF1" w:rsidRDefault="00623C92" w:rsidP="007B15FC">
      <w:pPr>
        <w:numPr>
          <w:ilvl w:val="1"/>
          <w:numId w:val="34"/>
        </w:numPr>
        <w:tabs>
          <w:tab w:val="left" w:pos="1985"/>
        </w:tabs>
        <w:spacing w:line="360" w:lineRule="auto"/>
        <w:ind w:left="0" w:firstLine="1247"/>
        <w:contextualSpacing/>
        <w:jc w:val="both"/>
        <w:rPr>
          <w:lang w:val="lt-LT" w:eastAsia="lt-LT"/>
        </w:rPr>
      </w:pPr>
      <w:r w:rsidRPr="00455AF1">
        <w:rPr>
          <w:rFonts w:eastAsia="Calibri"/>
          <w:lang w:val="lt-LT" w:eastAsia="lt-LT"/>
        </w:rPr>
        <w:t xml:space="preserve">bendradarbiauja su kitomis institucijomis Skyriaus </w:t>
      </w:r>
      <w:r w:rsidR="00AB372A" w:rsidRPr="00455AF1">
        <w:rPr>
          <w:rFonts w:eastAsia="Calibri"/>
          <w:lang w:val="lt-LT" w:eastAsia="lt-LT"/>
        </w:rPr>
        <w:t xml:space="preserve">veiklos </w:t>
      </w:r>
      <w:r w:rsidRPr="00455AF1">
        <w:rPr>
          <w:rFonts w:eastAsia="Calibri"/>
          <w:lang w:val="lt-LT" w:eastAsia="lt-LT"/>
        </w:rPr>
        <w:t>klausimais;</w:t>
      </w:r>
    </w:p>
    <w:p w14:paraId="3AAEAC30" w14:textId="77777777" w:rsidR="00623C92" w:rsidRPr="00455AF1" w:rsidRDefault="00623C92" w:rsidP="007B15FC">
      <w:pPr>
        <w:numPr>
          <w:ilvl w:val="1"/>
          <w:numId w:val="34"/>
        </w:numPr>
        <w:tabs>
          <w:tab w:val="left" w:pos="1985"/>
        </w:tabs>
        <w:spacing w:line="360" w:lineRule="auto"/>
        <w:ind w:left="0" w:firstLine="1247"/>
        <w:contextualSpacing/>
        <w:jc w:val="both"/>
        <w:rPr>
          <w:lang w:val="lt-LT" w:eastAsia="lt-LT"/>
        </w:rPr>
      </w:pPr>
      <w:r w:rsidRPr="00455AF1">
        <w:rPr>
          <w:lang w:val="lt-LT" w:eastAsia="lt-LT"/>
        </w:rPr>
        <w:t>vykdo kitas, su Skyriaus veikla susijusias, ŽŪIKVC generalinio direktoriaus pavestas užduotis.</w:t>
      </w:r>
    </w:p>
    <w:p w14:paraId="5A107D4F" w14:textId="77777777" w:rsidR="00623C92" w:rsidRPr="00455AF1" w:rsidRDefault="00623C92" w:rsidP="00623C92">
      <w:pPr>
        <w:tabs>
          <w:tab w:val="left" w:pos="480"/>
        </w:tabs>
        <w:rPr>
          <w:lang w:val="lt-LT" w:eastAsia="lt-LT"/>
        </w:rPr>
      </w:pPr>
    </w:p>
    <w:p w14:paraId="45A431AA" w14:textId="77777777" w:rsidR="00623C92" w:rsidRPr="00455AF1" w:rsidRDefault="00623C92" w:rsidP="00AB372A">
      <w:pPr>
        <w:spacing w:line="360" w:lineRule="auto"/>
        <w:jc w:val="center"/>
        <w:rPr>
          <w:b/>
          <w:bCs/>
          <w:lang w:val="lt-LT" w:eastAsia="lt-LT"/>
        </w:rPr>
      </w:pPr>
      <w:r w:rsidRPr="00455AF1">
        <w:rPr>
          <w:b/>
          <w:bCs/>
          <w:lang w:val="lt-LT" w:eastAsia="lt-LT"/>
        </w:rPr>
        <w:t>IV SKYRIUS</w:t>
      </w:r>
      <w:r w:rsidRPr="00455AF1">
        <w:rPr>
          <w:b/>
          <w:bCs/>
          <w:lang w:val="lt-LT" w:eastAsia="lt-LT"/>
        </w:rPr>
        <w:br/>
        <w:t>TEISĖS</w:t>
      </w:r>
    </w:p>
    <w:p w14:paraId="47122B29" w14:textId="77777777" w:rsidR="00623C92" w:rsidRPr="00455AF1" w:rsidRDefault="00623C92" w:rsidP="00623C92">
      <w:pPr>
        <w:spacing w:line="360" w:lineRule="auto"/>
        <w:jc w:val="center"/>
        <w:rPr>
          <w:b/>
          <w:bCs/>
          <w:lang w:val="lt-LT" w:eastAsia="lt-LT"/>
        </w:rPr>
      </w:pPr>
    </w:p>
    <w:p w14:paraId="1F0EAD05" w14:textId="77777777" w:rsidR="00623C92" w:rsidRPr="00455AF1" w:rsidRDefault="00623C92" w:rsidP="007B15FC">
      <w:pPr>
        <w:numPr>
          <w:ilvl w:val="0"/>
          <w:numId w:val="34"/>
        </w:numPr>
        <w:tabs>
          <w:tab w:val="left" w:pos="1701"/>
        </w:tabs>
        <w:spacing w:line="360" w:lineRule="auto"/>
        <w:ind w:left="0" w:firstLine="1247"/>
        <w:contextualSpacing/>
        <w:jc w:val="both"/>
        <w:rPr>
          <w:lang w:val="lt-LT" w:eastAsia="lt-LT"/>
        </w:rPr>
      </w:pPr>
      <w:r w:rsidRPr="00455AF1">
        <w:rPr>
          <w:lang w:val="lt-LT" w:eastAsia="lt-LT"/>
        </w:rPr>
        <w:t>Skyriaus darbuotojai, vykdydami pavestus uždavinius ir funkcijas, turi teisę:</w:t>
      </w:r>
    </w:p>
    <w:p w14:paraId="11106C97" w14:textId="77777777" w:rsidR="00623C92" w:rsidRPr="00455AF1" w:rsidRDefault="00945A9B" w:rsidP="007B15FC">
      <w:pPr>
        <w:numPr>
          <w:ilvl w:val="1"/>
          <w:numId w:val="34"/>
        </w:numPr>
        <w:tabs>
          <w:tab w:val="left" w:pos="1843"/>
        </w:tabs>
        <w:spacing w:line="360" w:lineRule="auto"/>
        <w:ind w:left="0" w:firstLine="1247"/>
        <w:jc w:val="both"/>
        <w:rPr>
          <w:rFonts w:eastAsiaTheme="minorHAnsi"/>
          <w:lang w:val="lt-LT"/>
        </w:rPr>
      </w:pPr>
      <w:r w:rsidRPr="00455AF1">
        <w:rPr>
          <w:rFonts w:eastAsiaTheme="minorHAnsi"/>
          <w:lang w:val="lt-LT"/>
        </w:rPr>
        <w:t>į</w:t>
      </w:r>
      <w:r w:rsidR="00623C92" w:rsidRPr="00455AF1">
        <w:rPr>
          <w:rFonts w:eastAsiaTheme="minorHAnsi"/>
          <w:lang w:val="lt-LT"/>
        </w:rPr>
        <w:t xml:space="preserve"> tinkamas darbo sąlygas;</w:t>
      </w:r>
    </w:p>
    <w:p w14:paraId="3E22932E" w14:textId="77777777" w:rsidR="00623C92" w:rsidRPr="00455AF1" w:rsidRDefault="00623C92" w:rsidP="007B15FC">
      <w:pPr>
        <w:numPr>
          <w:ilvl w:val="1"/>
          <w:numId w:val="34"/>
        </w:numPr>
        <w:tabs>
          <w:tab w:val="left" w:pos="1843"/>
        </w:tabs>
        <w:spacing w:line="360" w:lineRule="auto"/>
        <w:ind w:left="0" w:firstLine="1247"/>
        <w:jc w:val="both"/>
        <w:rPr>
          <w:rFonts w:eastAsiaTheme="minorHAnsi"/>
          <w:lang w:val="lt-LT"/>
        </w:rPr>
      </w:pPr>
      <w:r w:rsidRPr="00455AF1">
        <w:rPr>
          <w:rFonts w:eastAsiaTheme="minorHAnsi"/>
          <w:lang w:val="lt-LT"/>
        </w:rPr>
        <w:t>dalyvauti kitų ŽŪIKVC struktūrinių padalinių posėdžiuose ir darbo grupėse, jei svarstomi klausimai</w:t>
      </w:r>
      <w:r w:rsidR="00945A9B" w:rsidRPr="00455AF1">
        <w:rPr>
          <w:rFonts w:eastAsiaTheme="minorHAnsi"/>
          <w:lang w:val="lt-LT"/>
        </w:rPr>
        <w:t>,</w:t>
      </w:r>
      <w:r w:rsidRPr="00455AF1">
        <w:rPr>
          <w:rFonts w:eastAsiaTheme="minorHAnsi"/>
          <w:lang w:val="lt-LT"/>
        </w:rPr>
        <w:t xml:space="preserve"> susiję su Skyriaus funkcijomis;</w:t>
      </w:r>
    </w:p>
    <w:p w14:paraId="4F7519A3" w14:textId="77777777" w:rsidR="00623C92" w:rsidRPr="00455AF1" w:rsidRDefault="00623C92" w:rsidP="007B15FC">
      <w:pPr>
        <w:numPr>
          <w:ilvl w:val="1"/>
          <w:numId w:val="34"/>
        </w:numPr>
        <w:tabs>
          <w:tab w:val="left" w:pos="1843"/>
        </w:tabs>
        <w:spacing w:line="360" w:lineRule="auto"/>
        <w:ind w:left="0" w:firstLine="1247"/>
        <w:jc w:val="both"/>
        <w:rPr>
          <w:rFonts w:eastAsiaTheme="minorHAnsi"/>
          <w:lang w:val="lt-LT"/>
        </w:rPr>
      </w:pPr>
      <w:r w:rsidRPr="00455AF1">
        <w:rPr>
          <w:rFonts w:eastAsiaTheme="minorHAnsi"/>
          <w:lang w:val="lt-LT"/>
        </w:rPr>
        <w:t>dalyvauti kvalifikacijos kėlimo kursuose, seminaruose ir kituose profesiniuose renginiuose;</w:t>
      </w:r>
    </w:p>
    <w:p w14:paraId="5A655875" w14:textId="77777777" w:rsidR="00623C92" w:rsidRPr="00455AF1" w:rsidRDefault="00623C92" w:rsidP="007B15FC">
      <w:pPr>
        <w:numPr>
          <w:ilvl w:val="1"/>
          <w:numId w:val="34"/>
        </w:numPr>
        <w:tabs>
          <w:tab w:val="left" w:pos="1276"/>
          <w:tab w:val="left" w:pos="1843"/>
        </w:tabs>
        <w:spacing w:line="360" w:lineRule="auto"/>
        <w:ind w:left="0" w:firstLine="1247"/>
        <w:jc w:val="both"/>
        <w:rPr>
          <w:rFonts w:eastAsia="Calibri"/>
          <w:lang w:val="lt-LT" w:eastAsia="lt-LT"/>
        </w:rPr>
      </w:pPr>
      <w:r w:rsidRPr="00455AF1">
        <w:rPr>
          <w:lang w:val="lt-LT" w:eastAsia="lt-LT"/>
        </w:rPr>
        <w:t xml:space="preserve">gauti iš </w:t>
      </w:r>
      <w:r w:rsidRPr="00455AF1">
        <w:rPr>
          <w:rFonts w:eastAsia="Calibri"/>
          <w:lang w:val="lt-LT" w:eastAsia="lt-LT"/>
        </w:rPr>
        <w:t xml:space="preserve">kitų ŽŪIKVC struktūrinių padalinių </w:t>
      </w:r>
      <w:r w:rsidRPr="00455AF1">
        <w:rPr>
          <w:lang w:val="lt-LT" w:eastAsia="lt-LT"/>
        </w:rPr>
        <w:t>informaciją ir dokumentus, reikalingus Skyriaus uždaviniams ir funkcijoms, ŽŪIKVC vadovybės pavedimams ar užduotims vykdyti</w:t>
      </w:r>
      <w:r w:rsidRPr="00455AF1">
        <w:rPr>
          <w:rFonts w:eastAsia="Calibri"/>
          <w:lang w:val="lt-LT" w:eastAsia="lt-LT"/>
        </w:rPr>
        <w:t>;</w:t>
      </w:r>
    </w:p>
    <w:p w14:paraId="7CFF5CF6" w14:textId="77777777" w:rsidR="00623C92" w:rsidRPr="00455AF1" w:rsidRDefault="00623C92" w:rsidP="007B15FC">
      <w:pPr>
        <w:numPr>
          <w:ilvl w:val="1"/>
          <w:numId w:val="34"/>
        </w:numPr>
        <w:tabs>
          <w:tab w:val="left" w:pos="1843"/>
        </w:tabs>
        <w:spacing w:line="360" w:lineRule="auto"/>
        <w:ind w:left="0" w:firstLine="1247"/>
        <w:jc w:val="both"/>
        <w:rPr>
          <w:rFonts w:eastAsia="Calibri"/>
          <w:lang w:val="lt-LT" w:eastAsia="lt-LT"/>
        </w:rPr>
      </w:pPr>
      <w:r w:rsidRPr="00455AF1">
        <w:rPr>
          <w:rFonts w:eastAsia="Calibri"/>
          <w:lang w:val="lt-LT" w:eastAsia="lt-LT"/>
        </w:rPr>
        <w:t>gauti visą reikalingą darbui kompiuterinę</w:t>
      </w:r>
      <w:r w:rsidR="00B237BE" w:rsidRPr="00455AF1">
        <w:rPr>
          <w:rFonts w:eastAsia="Calibri"/>
          <w:lang w:val="lt-LT" w:eastAsia="lt-LT"/>
        </w:rPr>
        <w:t>,</w:t>
      </w:r>
      <w:r w:rsidRPr="00455AF1">
        <w:rPr>
          <w:rFonts w:eastAsia="Calibri"/>
          <w:lang w:val="lt-LT" w:eastAsia="lt-LT"/>
        </w:rPr>
        <w:t xml:space="preserve"> programinę įrangą ir kitas priemones;</w:t>
      </w:r>
    </w:p>
    <w:p w14:paraId="6B9E4F1D" w14:textId="77777777" w:rsidR="00623C92" w:rsidRPr="00455AF1" w:rsidRDefault="00623C92" w:rsidP="007B15FC">
      <w:pPr>
        <w:numPr>
          <w:ilvl w:val="1"/>
          <w:numId w:val="34"/>
        </w:numPr>
        <w:tabs>
          <w:tab w:val="left" w:pos="1134"/>
          <w:tab w:val="left" w:pos="1276"/>
          <w:tab w:val="left" w:pos="1843"/>
        </w:tabs>
        <w:spacing w:line="360" w:lineRule="auto"/>
        <w:ind w:left="0" w:firstLine="1247"/>
        <w:jc w:val="both"/>
        <w:rPr>
          <w:rFonts w:eastAsia="Calibri"/>
          <w:lang w:val="lt-LT" w:eastAsia="lt-LT"/>
        </w:rPr>
      </w:pPr>
      <w:r w:rsidRPr="00455AF1">
        <w:rPr>
          <w:rFonts w:eastAsia="Calibri"/>
          <w:lang w:val="lt-LT" w:eastAsia="lt-LT"/>
        </w:rPr>
        <w:t xml:space="preserve">inicijuoti Skyriaus </w:t>
      </w:r>
      <w:r w:rsidRPr="00455AF1">
        <w:rPr>
          <w:lang w:val="lt-LT" w:eastAsia="lt-LT"/>
        </w:rPr>
        <w:t xml:space="preserve">darbo </w:t>
      </w:r>
      <w:r w:rsidRPr="00455AF1">
        <w:rPr>
          <w:rFonts w:eastAsia="Calibri"/>
          <w:lang w:val="lt-LT" w:eastAsia="lt-LT"/>
        </w:rPr>
        <w:t>procedūrų keitimą ŽŪIKVC nustatyta tvarka;</w:t>
      </w:r>
    </w:p>
    <w:p w14:paraId="334DEE38" w14:textId="70CF333B" w:rsidR="00623C92" w:rsidRPr="00455AF1" w:rsidRDefault="00551C25" w:rsidP="007B15FC">
      <w:pPr>
        <w:numPr>
          <w:ilvl w:val="1"/>
          <w:numId w:val="34"/>
        </w:numPr>
        <w:tabs>
          <w:tab w:val="left" w:pos="1843"/>
        </w:tabs>
        <w:spacing w:line="360" w:lineRule="auto"/>
        <w:ind w:left="0" w:firstLine="1247"/>
        <w:jc w:val="both"/>
        <w:rPr>
          <w:rFonts w:eastAsia="Calibri"/>
          <w:lang w:val="lt-LT" w:eastAsia="lt-LT"/>
        </w:rPr>
      </w:pPr>
      <w:r w:rsidRPr="00455AF1">
        <w:rPr>
          <w:rFonts w:eastAsia="Calibri"/>
          <w:lang w:val="lt-LT" w:eastAsia="lt-LT"/>
        </w:rPr>
        <w:t>turėti</w:t>
      </w:r>
      <w:r w:rsidR="00623C92" w:rsidRPr="00455AF1">
        <w:rPr>
          <w:rFonts w:eastAsia="Calibri"/>
          <w:lang w:val="lt-LT" w:eastAsia="lt-LT"/>
        </w:rPr>
        <w:t xml:space="preserve"> kitas </w:t>
      </w:r>
      <w:r w:rsidR="006C67F8" w:rsidRPr="00455AF1">
        <w:rPr>
          <w:rFonts w:eastAsia="Calibri"/>
          <w:lang w:val="lt-LT" w:eastAsia="lt-LT"/>
        </w:rPr>
        <w:t xml:space="preserve">Lietuvos Respublikos </w:t>
      </w:r>
      <w:r w:rsidR="00623C92" w:rsidRPr="00455AF1">
        <w:rPr>
          <w:rFonts w:eastAsia="Calibri"/>
          <w:lang w:val="lt-LT" w:eastAsia="lt-LT"/>
        </w:rPr>
        <w:t>įstatymuose ir kituose teisės aktuose nustatytas teises.</w:t>
      </w:r>
    </w:p>
    <w:p w14:paraId="4FB8965C" w14:textId="77777777" w:rsidR="00623C92" w:rsidRPr="00455AF1" w:rsidRDefault="00623C92" w:rsidP="00623C92">
      <w:pPr>
        <w:tabs>
          <w:tab w:val="left" w:pos="1560"/>
        </w:tabs>
        <w:rPr>
          <w:lang w:val="lt-LT" w:eastAsia="lt-LT"/>
        </w:rPr>
      </w:pPr>
    </w:p>
    <w:p w14:paraId="776D3437" w14:textId="77777777" w:rsidR="00623C92" w:rsidRPr="00455AF1" w:rsidRDefault="00623C92" w:rsidP="00336E96">
      <w:pPr>
        <w:keepNext/>
        <w:tabs>
          <w:tab w:val="left" w:pos="426"/>
        </w:tabs>
        <w:spacing w:line="360" w:lineRule="auto"/>
        <w:jc w:val="center"/>
        <w:outlineLvl w:val="0"/>
        <w:rPr>
          <w:b/>
          <w:lang w:val="lt-LT"/>
        </w:rPr>
      </w:pPr>
      <w:r w:rsidRPr="00455AF1">
        <w:rPr>
          <w:b/>
          <w:lang w:val="lt-LT"/>
        </w:rPr>
        <w:t>V SKYRIUS</w:t>
      </w:r>
      <w:r w:rsidRPr="00455AF1">
        <w:rPr>
          <w:b/>
          <w:lang w:val="lt-LT"/>
        </w:rPr>
        <w:br/>
        <w:t>ATSAKOMYBĖ</w:t>
      </w:r>
    </w:p>
    <w:p w14:paraId="3379184B" w14:textId="77777777" w:rsidR="00623C92" w:rsidRPr="00455AF1" w:rsidRDefault="00623C92" w:rsidP="00623C92">
      <w:pPr>
        <w:jc w:val="center"/>
        <w:rPr>
          <w:rFonts w:eastAsia="Calibri"/>
          <w:lang w:val="lt-LT" w:eastAsia="lt-LT"/>
        </w:rPr>
      </w:pPr>
    </w:p>
    <w:p w14:paraId="47A5C7E4" w14:textId="77777777" w:rsidR="00623C92" w:rsidRPr="00455AF1" w:rsidRDefault="00623C92" w:rsidP="007B15FC">
      <w:pPr>
        <w:numPr>
          <w:ilvl w:val="0"/>
          <w:numId w:val="34"/>
        </w:numPr>
        <w:tabs>
          <w:tab w:val="left" w:pos="1701"/>
        </w:tabs>
        <w:spacing w:line="360" w:lineRule="auto"/>
        <w:ind w:left="0" w:firstLine="1276"/>
        <w:contextualSpacing/>
        <w:jc w:val="both"/>
        <w:rPr>
          <w:rFonts w:eastAsia="Calibri"/>
          <w:lang w:val="lt-LT" w:eastAsia="lt-LT"/>
        </w:rPr>
      </w:pPr>
      <w:r w:rsidRPr="00455AF1">
        <w:rPr>
          <w:rFonts w:eastAsia="Calibri"/>
          <w:lang w:val="lt-LT" w:eastAsia="lt-LT"/>
        </w:rPr>
        <w:t>Skyriaus darbuotojai atsako už:</w:t>
      </w:r>
    </w:p>
    <w:p w14:paraId="3DF25D14" w14:textId="77777777" w:rsidR="00623C92" w:rsidRPr="00455AF1" w:rsidRDefault="00623C92" w:rsidP="007B15FC">
      <w:pPr>
        <w:numPr>
          <w:ilvl w:val="1"/>
          <w:numId w:val="34"/>
        </w:numPr>
        <w:tabs>
          <w:tab w:val="left" w:pos="1701"/>
          <w:tab w:val="left" w:pos="1843"/>
        </w:tabs>
        <w:spacing w:line="360" w:lineRule="auto"/>
        <w:ind w:left="0" w:firstLine="1276"/>
        <w:jc w:val="both"/>
        <w:rPr>
          <w:rFonts w:eastAsia="Calibri"/>
          <w:lang w:val="lt-LT" w:eastAsia="lt-LT"/>
        </w:rPr>
      </w:pPr>
      <w:r w:rsidRPr="00455AF1">
        <w:rPr>
          <w:rFonts w:eastAsia="Calibri"/>
          <w:lang w:val="lt-LT" w:eastAsia="lt-LT"/>
        </w:rPr>
        <w:t>kokybišką pavestų funkcijų ir užduočių įvykdymą laiku;</w:t>
      </w:r>
    </w:p>
    <w:p w14:paraId="15E9ADA6" w14:textId="77777777" w:rsidR="00623C92" w:rsidRPr="00455AF1" w:rsidRDefault="00623C92" w:rsidP="007B15FC">
      <w:pPr>
        <w:numPr>
          <w:ilvl w:val="1"/>
          <w:numId w:val="34"/>
        </w:numPr>
        <w:tabs>
          <w:tab w:val="left" w:pos="1701"/>
          <w:tab w:val="left" w:pos="1843"/>
        </w:tabs>
        <w:spacing w:line="360" w:lineRule="auto"/>
        <w:ind w:left="0" w:firstLine="1276"/>
        <w:jc w:val="both"/>
        <w:rPr>
          <w:rFonts w:eastAsia="Calibri"/>
          <w:lang w:val="lt-LT" w:eastAsia="lt-LT"/>
        </w:rPr>
      </w:pPr>
      <w:r w:rsidRPr="00455AF1">
        <w:rPr>
          <w:rFonts w:eastAsia="Calibri"/>
          <w:lang w:val="lt-LT" w:eastAsia="lt-LT"/>
        </w:rPr>
        <w:t>konfidencialios informacijos saugojimą;</w:t>
      </w:r>
    </w:p>
    <w:p w14:paraId="40B76391" w14:textId="77777777" w:rsidR="00623C92" w:rsidRPr="00455AF1" w:rsidRDefault="00623C92" w:rsidP="007B15FC">
      <w:pPr>
        <w:numPr>
          <w:ilvl w:val="1"/>
          <w:numId w:val="34"/>
        </w:numPr>
        <w:tabs>
          <w:tab w:val="left" w:pos="1701"/>
          <w:tab w:val="left" w:pos="1843"/>
        </w:tabs>
        <w:spacing w:line="360" w:lineRule="auto"/>
        <w:ind w:left="0" w:firstLine="1276"/>
        <w:jc w:val="both"/>
        <w:rPr>
          <w:rFonts w:eastAsia="Calibri"/>
          <w:lang w:val="lt-LT" w:eastAsia="lt-LT"/>
        </w:rPr>
      </w:pPr>
      <w:r w:rsidRPr="00455AF1">
        <w:rPr>
          <w:lang w:val="lt-LT" w:eastAsia="lt-LT"/>
        </w:rPr>
        <w:lastRenderedPageBreak/>
        <w:t>ŽŪIKVC nustatytos darbo tvarkos, darbo saugos reikalavimų laikymąsi</w:t>
      </w:r>
      <w:r w:rsidRPr="00455AF1">
        <w:rPr>
          <w:rFonts w:eastAsia="Calibri"/>
          <w:lang w:val="lt-LT" w:eastAsia="lt-LT"/>
        </w:rPr>
        <w:t>;</w:t>
      </w:r>
    </w:p>
    <w:p w14:paraId="5673763C" w14:textId="77777777" w:rsidR="00623C92" w:rsidRPr="00455AF1" w:rsidRDefault="00623C92" w:rsidP="007B15FC">
      <w:pPr>
        <w:numPr>
          <w:ilvl w:val="1"/>
          <w:numId w:val="34"/>
        </w:numPr>
        <w:tabs>
          <w:tab w:val="left" w:pos="1701"/>
          <w:tab w:val="left" w:pos="1843"/>
        </w:tabs>
        <w:spacing w:line="360" w:lineRule="auto"/>
        <w:ind w:left="0" w:firstLine="1276"/>
        <w:jc w:val="both"/>
        <w:rPr>
          <w:rFonts w:eastAsia="Calibri"/>
          <w:lang w:val="lt-LT" w:eastAsia="lt-LT"/>
        </w:rPr>
      </w:pPr>
      <w:r w:rsidRPr="00455AF1">
        <w:rPr>
          <w:rFonts w:eastAsia="Calibri"/>
          <w:lang w:val="lt-LT" w:eastAsia="lt-LT"/>
        </w:rPr>
        <w:t>materialinio turto naudojimą pagal paskirtį.</w:t>
      </w:r>
    </w:p>
    <w:p w14:paraId="268BBD5B" w14:textId="77777777" w:rsidR="00623C92" w:rsidRPr="00455AF1" w:rsidRDefault="00623C92" w:rsidP="007B15FC">
      <w:pPr>
        <w:numPr>
          <w:ilvl w:val="0"/>
          <w:numId w:val="34"/>
        </w:numPr>
        <w:tabs>
          <w:tab w:val="left" w:pos="1701"/>
          <w:tab w:val="left" w:pos="1843"/>
        </w:tabs>
        <w:spacing w:line="360" w:lineRule="auto"/>
        <w:ind w:left="0" w:firstLine="1276"/>
        <w:contextualSpacing/>
        <w:jc w:val="both"/>
        <w:rPr>
          <w:lang w:val="lt-LT" w:eastAsia="lt-LT"/>
        </w:rPr>
      </w:pPr>
      <w:r w:rsidRPr="00455AF1">
        <w:rPr>
          <w:rFonts w:eastAsia="Calibri"/>
          <w:lang w:val="lt-LT" w:eastAsia="lt-LT"/>
        </w:rPr>
        <w:t xml:space="preserve">Už pareigų nevykdymą ar netinkamą vykdymą Skyriaus darbuotojai atsako ŽŪIKVC darbo tvarkos taisyklių ir Lietuvos Respublikos įstatymų nustatyta tvarka. </w:t>
      </w:r>
    </w:p>
    <w:p w14:paraId="51BA8F56" w14:textId="77777777" w:rsidR="00002380" w:rsidRPr="00455AF1" w:rsidRDefault="00002380" w:rsidP="00715AB7">
      <w:pPr>
        <w:tabs>
          <w:tab w:val="left" w:pos="1701"/>
          <w:tab w:val="left" w:pos="1843"/>
        </w:tabs>
        <w:spacing w:line="360" w:lineRule="auto"/>
        <w:ind w:left="1276"/>
        <w:contextualSpacing/>
        <w:jc w:val="both"/>
        <w:rPr>
          <w:lang w:val="lt-LT" w:eastAsia="lt-LT"/>
        </w:rPr>
      </w:pPr>
    </w:p>
    <w:p w14:paraId="50911B98" w14:textId="77777777" w:rsidR="00623C92" w:rsidRPr="00455AF1" w:rsidRDefault="00623C92" w:rsidP="00336E96">
      <w:pPr>
        <w:keepNext/>
        <w:tabs>
          <w:tab w:val="left" w:pos="426"/>
        </w:tabs>
        <w:spacing w:line="360" w:lineRule="auto"/>
        <w:jc w:val="center"/>
        <w:outlineLvl w:val="0"/>
        <w:rPr>
          <w:b/>
          <w:lang w:val="lt-LT" w:eastAsia="lt-LT"/>
        </w:rPr>
      </w:pPr>
      <w:r w:rsidRPr="00455AF1">
        <w:rPr>
          <w:b/>
          <w:lang w:val="lt-LT" w:eastAsia="lt-LT"/>
        </w:rPr>
        <w:t>VI SKYRIUS</w:t>
      </w:r>
      <w:r w:rsidRPr="00455AF1">
        <w:rPr>
          <w:b/>
          <w:lang w:val="lt-LT" w:eastAsia="lt-LT"/>
        </w:rPr>
        <w:br/>
        <w:t>BAIGIAMOSIOS NUOSTATOS</w:t>
      </w:r>
    </w:p>
    <w:p w14:paraId="69DC64AB" w14:textId="77777777" w:rsidR="00623C92" w:rsidRPr="00455AF1" w:rsidRDefault="00623C92" w:rsidP="00623C92">
      <w:pPr>
        <w:tabs>
          <w:tab w:val="left" w:pos="426"/>
        </w:tabs>
        <w:jc w:val="center"/>
        <w:rPr>
          <w:lang w:val="lt-LT" w:eastAsia="lt-LT"/>
        </w:rPr>
      </w:pPr>
    </w:p>
    <w:p w14:paraId="470ED4C7" w14:textId="77777777" w:rsidR="00623C92" w:rsidRPr="00455AF1" w:rsidRDefault="00213C60" w:rsidP="007B15FC">
      <w:pPr>
        <w:numPr>
          <w:ilvl w:val="0"/>
          <w:numId w:val="34"/>
        </w:numPr>
        <w:tabs>
          <w:tab w:val="left" w:pos="1701"/>
          <w:tab w:val="left" w:pos="1843"/>
        </w:tabs>
        <w:suppressAutoHyphens/>
        <w:spacing w:line="360" w:lineRule="auto"/>
        <w:ind w:left="0" w:firstLine="1276"/>
        <w:jc w:val="both"/>
        <w:rPr>
          <w:lang w:val="lt-LT"/>
        </w:rPr>
      </w:pPr>
      <w:r w:rsidRPr="00455AF1">
        <w:rPr>
          <w:lang w:val="lt-LT"/>
        </w:rPr>
        <w:t>N</w:t>
      </w:r>
      <w:r w:rsidR="00623C92" w:rsidRPr="00455AF1">
        <w:rPr>
          <w:lang w:val="lt-LT"/>
        </w:rPr>
        <w:t>uostatai įsigalioja nuo jų patvirtinimo ŽŪIKVC generalinio direktoriaus įsakymu dienos ir yra privalomi visiems Skyriaus darbuotojams.</w:t>
      </w:r>
    </w:p>
    <w:p w14:paraId="1F05BC46" w14:textId="13F62B5D" w:rsidR="00623C92" w:rsidRPr="00455AF1" w:rsidRDefault="00623C92" w:rsidP="007B15FC">
      <w:pPr>
        <w:numPr>
          <w:ilvl w:val="0"/>
          <w:numId w:val="34"/>
        </w:numPr>
        <w:tabs>
          <w:tab w:val="left" w:pos="1701"/>
          <w:tab w:val="left" w:pos="1843"/>
        </w:tabs>
        <w:spacing w:line="360" w:lineRule="auto"/>
        <w:ind w:left="0" w:firstLine="1276"/>
        <w:contextualSpacing/>
        <w:jc w:val="both"/>
        <w:rPr>
          <w:lang w:val="lt-LT" w:eastAsia="lt-LT"/>
        </w:rPr>
      </w:pPr>
      <w:r w:rsidRPr="00455AF1">
        <w:rPr>
          <w:lang w:val="lt-LT" w:eastAsia="lt-LT"/>
        </w:rPr>
        <w:t xml:space="preserve">Pasikeitus Skyriaus funkcijas reglamentuojantiems išorės ir (arba) vidaus teisės aktams, </w:t>
      </w:r>
      <w:r w:rsidR="008E4203" w:rsidRPr="00455AF1">
        <w:rPr>
          <w:spacing w:val="-2"/>
          <w:lang w:val="lt-LT" w:eastAsia="lt-LT"/>
        </w:rPr>
        <w:t>integruotos vadybos sistemos reikalavimams</w:t>
      </w:r>
      <w:r w:rsidRPr="00455AF1">
        <w:rPr>
          <w:lang w:val="lt-LT" w:eastAsia="lt-LT"/>
        </w:rPr>
        <w:t xml:space="preserve"> </w:t>
      </w:r>
      <w:r w:rsidR="00213C60" w:rsidRPr="00455AF1">
        <w:rPr>
          <w:lang w:val="lt-LT" w:eastAsia="lt-LT"/>
        </w:rPr>
        <w:t>N</w:t>
      </w:r>
      <w:r w:rsidRPr="00455AF1">
        <w:rPr>
          <w:lang w:val="lt-LT" w:eastAsia="lt-LT"/>
        </w:rPr>
        <w:t xml:space="preserve">uostatai turi būti atnaujinti (papildyti, pakeisti) arba pripažinti netekusiais galios. </w:t>
      </w:r>
    </w:p>
    <w:p w14:paraId="3A148513" w14:textId="77777777" w:rsidR="00623C92" w:rsidRPr="00455AF1" w:rsidRDefault="00623C92" w:rsidP="007B15FC">
      <w:pPr>
        <w:numPr>
          <w:ilvl w:val="0"/>
          <w:numId w:val="34"/>
        </w:numPr>
        <w:tabs>
          <w:tab w:val="left" w:pos="1701"/>
          <w:tab w:val="left" w:pos="1843"/>
        </w:tabs>
        <w:spacing w:line="360" w:lineRule="auto"/>
        <w:ind w:left="0" w:firstLine="1276"/>
        <w:contextualSpacing/>
        <w:jc w:val="both"/>
        <w:rPr>
          <w:lang w:val="lt-LT" w:eastAsia="lt-LT"/>
        </w:rPr>
      </w:pPr>
      <w:r w:rsidRPr="00455AF1">
        <w:rPr>
          <w:lang w:val="lt-LT" w:eastAsia="lt-LT"/>
        </w:rPr>
        <w:t>Nuostatus, jų pakeitimus, papildymus, pripažinimą netekusiais galios įsakymu tvirtina ŽŪIKVC generalinis direktorius.</w:t>
      </w:r>
    </w:p>
    <w:p w14:paraId="4041F3DB" w14:textId="77777777" w:rsidR="00623C92" w:rsidRPr="00455AF1" w:rsidRDefault="00623C92" w:rsidP="007B15FC">
      <w:pPr>
        <w:numPr>
          <w:ilvl w:val="0"/>
          <w:numId w:val="34"/>
        </w:numPr>
        <w:tabs>
          <w:tab w:val="left" w:pos="720"/>
          <w:tab w:val="left" w:pos="1701"/>
          <w:tab w:val="left" w:pos="1843"/>
        </w:tabs>
        <w:suppressAutoHyphens/>
        <w:spacing w:line="360" w:lineRule="auto"/>
        <w:ind w:left="0" w:firstLine="1276"/>
        <w:jc w:val="both"/>
        <w:rPr>
          <w:lang w:val="lt-LT"/>
        </w:rPr>
      </w:pPr>
      <w:r w:rsidRPr="00455AF1">
        <w:rPr>
          <w:lang w:val="lt-LT"/>
        </w:rPr>
        <w:t xml:space="preserve">Skyriaus darbuotojai su </w:t>
      </w:r>
      <w:r w:rsidR="00213C60" w:rsidRPr="00455AF1">
        <w:rPr>
          <w:lang w:val="lt-LT"/>
        </w:rPr>
        <w:t>N</w:t>
      </w:r>
      <w:r w:rsidRPr="00455AF1">
        <w:rPr>
          <w:lang w:val="lt-LT"/>
        </w:rPr>
        <w:t>uostatais susipažįsta pasirašytinai.</w:t>
      </w:r>
    </w:p>
    <w:p w14:paraId="3D34FD1D" w14:textId="77777777" w:rsidR="00623C92" w:rsidRPr="00455AF1" w:rsidRDefault="00623C92" w:rsidP="007B15FC">
      <w:pPr>
        <w:numPr>
          <w:ilvl w:val="0"/>
          <w:numId w:val="34"/>
        </w:numPr>
        <w:tabs>
          <w:tab w:val="left" w:pos="720"/>
          <w:tab w:val="left" w:pos="1701"/>
          <w:tab w:val="left" w:pos="1843"/>
        </w:tabs>
        <w:suppressAutoHyphens/>
        <w:spacing w:line="360" w:lineRule="auto"/>
        <w:ind w:left="0" w:firstLine="1276"/>
        <w:jc w:val="both"/>
        <w:rPr>
          <w:lang w:val="lt-LT"/>
        </w:rPr>
      </w:pPr>
      <w:r w:rsidRPr="00455AF1">
        <w:rPr>
          <w:lang w:val="lt-LT"/>
        </w:rPr>
        <w:t xml:space="preserve">Už </w:t>
      </w:r>
      <w:r w:rsidR="00213C60" w:rsidRPr="00455AF1">
        <w:rPr>
          <w:lang w:val="lt-LT"/>
        </w:rPr>
        <w:t>N</w:t>
      </w:r>
      <w:r w:rsidRPr="00455AF1">
        <w:rPr>
          <w:lang w:val="lt-LT"/>
        </w:rPr>
        <w:t>uostatų rengimą ir atnaujinimą yra atsakingas Skyriaus vadovas.</w:t>
      </w:r>
    </w:p>
    <w:p w14:paraId="34DF123C" w14:textId="77777777" w:rsidR="00623C92" w:rsidRPr="00455AF1" w:rsidRDefault="00623C92" w:rsidP="00623C92">
      <w:pPr>
        <w:rPr>
          <w:lang w:val="lt-LT" w:eastAsia="lt-LT"/>
        </w:rPr>
      </w:pPr>
    </w:p>
    <w:p w14:paraId="6CCB5352" w14:textId="77777777" w:rsidR="00623C92" w:rsidRPr="00455AF1" w:rsidRDefault="00623C92" w:rsidP="00623C92">
      <w:pPr>
        <w:rPr>
          <w:lang w:val="lt-LT" w:eastAsia="lt-LT"/>
        </w:rPr>
      </w:pPr>
    </w:p>
    <w:p w14:paraId="4F487496" w14:textId="420049E3" w:rsidR="00623C92" w:rsidRPr="00455AF1" w:rsidRDefault="00623C92" w:rsidP="00623C92">
      <w:pPr>
        <w:spacing w:line="360" w:lineRule="auto"/>
        <w:jc w:val="both"/>
        <w:rPr>
          <w:lang w:val="lt-LT"/>
        </w:rPr>
      </w:pPr>
      <w:r w:rsidRPr="00455AF1">
        <w:rPr>
          <w:lang w:val="lt-LT"/>
        </w:rPr>
        <w:t xml:space="preserve">Skyriaus vadovas                                    </w:t>
      </w:r>
      <w:r w:rsidR="00FD4BF1" w:rsidRPr="00455AF1">
        <w:rPr>
          <w:lang w:val="lt-LT"/>
        </w:rPr>
        <w:t xml:space="preserve">     </w:t>
      </w:r>
      <w:r w:rsidRPr="00455AF1">
        <w:rPr>
          <w:lang w:val="lt-LT"/>
        </w:rPr>
        <w:t xml:space="preserve">  (</w:t>
      </w:r>
      <w:r w:rsidR="00FD4BF1" w:rsidRPr="00455AF1">
        <w:rPr>
          <w:lang w:val="lt-LT"/>
        </w:rPr>
        <w:t>P</w:t>
      </w:r>
      <w:r w:rsidRPr="00455AF1">
        <w:rPr>
          <w:lang w:val="lt-LT"/>
        </w:rPr>
        <w:t xml:space="preserve">arašas)                                               </w:t>
      </w:r>
      <w:r w:rsidR="00213C60" w:rsidRPr="00455AF1">
        <w:rPr>
          <w:lang w:val="lt-LT"/>
        </w:rPr>
        <w:t xml:space="preserve"> </w:t>
      </w:r>
      <w:r w:rsidR="00FD4BF1" w:rsidRPr="00455AF1">
        <w:rPr>
          <w:lang w:val="lt-LT"/>
        </w:rPr>
        <w:t>(</w:t>
      </w:r>
      <w:r w:rsidRPr="00455AF1">
        <w:rPr>
          <w:lang w:val="lt-LT"/>
        </w:rPr>
        <w:t>Vardas</w:t>
      </w:r>
      <w:r w:rsidR="00FD4BF1" w:rsidRPr="00455AF1">
        <w:rPr>
          <w:lang w:val="lt-LT"/>
        </w:rPr>
        <w:t xml:space="preserve"> ir</w:t>
      </w:r>
      <w:r w:rsidRPr="00455AF1">
        <w:rPr>
          <w:lang w:val="lt-LT"/>
        </w:rPr>
        <w:t xml:space="preserve"> pavardė</w:t>
      </w:r>
      <w:r w:rsidR="00FD4BF1" w:rsidRPr="00455AF1">
        <w:rPr>
          <w:lang w:val="lt-LT"/>
        </w:rPr>
        <w:t>)</w:t>
      </w:r>
    </w:p>
    <w:p w14:paraId="29AD8BD0" w14:textId="77777777" w:rsidR="00623C92" w:rsidRPr="00455AF1" w:rsidRDefault="00623C92" w:rsidP="00623C92">
      <w:pPr>
        <w:jc w:val="center"/>
        <w:rPr>
          <w:lang w:val="lt-LT"/>
        </w:rPr>
      </w:pPr>
    </w:p>
    <w:p w14:paraId="407AF904" w14:textId="07534D23" w:rsidR="0037003A" w:rsidRPr="00455AF1" w:rsidRDefault="0037003A" w:rsidP="00214B83">
      <w:pPr>
        <w:rPr>
          <w:lang w:val="lt-LT"/>
        </w:rPr>
      </w:pPr>
      <w:bookmarkStart w:id="0" w:name="_GoBack"/>
      <w:bookmarkEnd w:id="0"/>
    </w:p>
    <w:sectPr w:rsidR="0037003A" w:rsidRPr="00455AF1" w:rsidSect="00214B83">
      <w:headerReference w:type="default" r:id="rId8"/>
      <w:pgSz w:w="11909" w:h="16834"/>
      <w:pgMar w:top="1134" w:right="567" w:bottom="1134" w:left="1701" w:header="567" w:footer="567" w:gutter="0"/>
      <w:pgNumType w:start="1" w:chapStyle="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521B9" w14:textId="77777777" w:rsidR="0028089D" w:rsidRDefault="0028089D" w:rsidP="0037003A">
      <w:r>
        <w:separator/>
      </w:r>
    </w:p>
  </w:endnote>
  <w:endnote w:type="continuationSeparator" w:id="0">
    <w:p w14:paraId="7478CDC9" w14:textId="77777777" w:rsidR="0028089D" w:rsidRDefault="0028089D" w:rsidP="0037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34B4F" w14:textId="77777777" w:rsidR="0028089D" w:rsidRDefault="0028089D" w:rsidP="0037003A">
      <w:r>
        <w:separator/>
      </w:r>
    </w:p>
  </w:footnote>
  <w:footnote w:type="continuationSeparator" w:id="0">
    <w:p w14:paraId="32C7A075" w14:textId="77777777" w:rsidR="0028089D" w:rsidRDefault="0028089D" w:rsidP="0037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8E09" w14:textId="77777777" w:rsidR="008F4206" w:rsidRDefault="008F4206">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14B83">
      <w:rPr>
        <w:rStyle w:val="Puslapionumeris"/>
        <w:noProof/>
      </w:rPr>
      <w:t>3</w:t>
    </w:r>
    <w:r>
      <w:rPr>
        <w:rStyle w:val="Puslapionumeris"/>
      </w:rPr>
      <w:fldChar w:fldCharType="end"/>
    </w:r>
  </w:p>
  <w:p w14:paraId="5AF4B088" w14:textId="77777777" w:rsidR="008F4206" w:rsidRDefault="008F42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9CD"/>
    <w:multiLevelType w:val="hybridMultilevel"/>
    <w:tmpl w:val="705628E2"/>
    <w:lvl w:ilvl="0" w:tplc="52EA592A">
      <w:start w:val="1"/>
      <w:numFmt w:val="decimal"/>
      <w:lvlText w:val="%1."/>
      <w:lvlJc w:val="left"/>
      <w:pPr>
        <w:ind w:left="927" w:hanging="360"/>
      </w:pPr>
      <w:rPr>
        <w:rFonts w:hint="default"/>
        <w:color w:val="auto"/>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80C6BB8"/>
    <w:multiLevelType w:val="multilevel"/>
    <w:tmpl w:val="6CD46D56"/>
    <w:lvl w:ilvl="0">
      <w:start w:val="2"/>
      <w:numFmt w:val="decimal"/>
      <w:lvlText w:val="%1."/>
      <w:lvlJc w:val="left"/>
      <w:pPr>
        <w:ind w:left="360" w:hanging="360"/>
      </w:pPr>
      <w:rPr>
        <w:rFonts w:hint="default"/>
      </w:rPr>
    </w:lvl>
    <w:lvl w:ilvl="1">
      <w:start w:val="1"/>
      <w:numFmt w:val="decimal"/>
      <w:lvlText w:val="%1.%2."/>
      <w:lvlJc w:val="left"/>
      <w:pPr>
        <w:ind w:left="1607" w:hanging="36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2" w15:restartNumberingAfterBreak="0">
    <w:nsid w:val="086E0E73"/>
    <w:multiLevelType w:val="hybridMultilevel"/>
    <w:tmpl w:val="637C0884"/>
    <w:lvl w:ilvl="0" w:tplc="43BAB90A">
      <w:start w:val="1"/>
      <w:numFmt w:val="decimal"/>
      <w:lvlText w:val="%1."/>
      <w:lvlJc w:val="left"/>
      <w:pPr>
        <w:ind w:left="1636" w:hanging="360"/>
      </w:pPr>
      <w:rPr>
        <w:rFonts w:hint="default"/>
      </w:rPr>
    </w:lvl>
    <w:lvl w:ilvl="1" w:tplc="04270019">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0A201049"/>
    <w:multiLevelType w:val="multilevel"/>
    <w:tmpl w:val="CF74488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0B67123A"/>
    <w:multiLevelType w:val="multilevel"/>
    <w:tmpl w:val="FEFA7244"/>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0D49617E"/>
    <w:multiLevelType w:val="multilevel"/>
    <w:tmpl w:val="D2A0D6D0"/>
    <w:numStyleLink w:val="Stilius1"/>
  </w:abstractNum>
  <w:abstractNum w:abstractNumId="6" w15:restartNumberingAfterBreak="0">
    <w:nsid w:val="0D745432"/>
    <w:multiLevelType w:val="multilevel"/>
    <w:tmpl w:val="DE4C8B24"/>
    <w:styleLink w:val="Stilius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0F653C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C758A8"/>
    <w:multiLevelType w:val="multilevel"/>
    <w:tmpl w:val="DFBE3648"/>
    <w:lvl w:ilvl="0">
      <w:start w:val="1"/>
      <w:numFmt w:val="decimal"/>
      <w:lvlText w:val="%1."/>
      <w:lvlJc w:val="left"/>
      <w:pPr>
        <w:ind w:left="1467" w:hanging="900"/>
      </w:pPr>
      <w:rPr>
        <w:rFonts w:hint="default"/>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BC50495"/>
    <w:multiLevelType w:val="multilevel"/>
    <w:tmpl w:val="B86EED2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15:restartNumberingAfterBreak="0">
    <w:nsid w:val="1D6730D5"/>
    <w:multiLevelType w:val="multilevel"/>
    <w:tmpl w:val="E3446BDA"/>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11" w15:restartNumberingAfterBreak="0">
    <w:nsid w:val="1E8B62F9"/>
    <w:multiLevelType w:val="multilevel"/>
    <w:tmpl w:val="75C4486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F7041B2"/>
    <w:multiLevelType w:val="multilevel"/>
    <w:tmpl w:val="14845B60"/>
    <w:numStyleLink w:val="Stilius3"/>
  </w:abstractNum>
  <w:abstractNum w:abstractNumId="13" w15:restartNumberingAfterBreak="0">
    <w:nsid w:val="2049520A"/>
    <w:multiLevelType w:val="multilevel"/>
    <w:tmpl w:val="1CBCABFA"/>
    <w:lvl w:ilvl="0">
      <w:start w:val="8"/>
      <w:numFmt w:val="decimal"/>
      <w:lvlText w:val="%1."/>
      <w:lvlJc w:val="left"/>
      <w:pPr>
        <w:ind w:left="360" w:hanging="360"/>
      </w:pPr>
      <w:rPr>
        <w:rFonts w:hint="default"/>
      </w:rPr>
    </w:lvl>
    <w:lvl w:ilvl="1">
      <w:start w:val="1"/>
      <w:numFmt w:val="decimal"/>
      <w:lvlText w:val="%1.%2."/>
      <w:lvlJc w:val="left"/>
      <w:pPr>
        <w:ind w:left="1607" w:hanging="36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14" w15:restartNumberingAfterBreak="0">
    <w:nsid w:val="21DF1F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91054"/>
    <w:multiLevelType w:val="multilevel"/>
    <w:tmpl w:val="0B8667A6"/>
    <w:lvl w:ilvl="0">
      <w:start w:val="1"/>
      <w:numFmt w:val="decimal"/>
      <w:lvlText w:val="%1."/>
      <w:lvlJc w:val="left"/>
      <w:pPr>
        <w:ind w:left="2837" w:hanging="1560"/>
      </w:pPr>
      <w:rPr>
        <w:rFonts w:hint="default"/>
      </w:rPr>
    </w:lvl>
    <w:lvl w:ilvl="1">
      <w:start w:val="1"/>
      <w:numFmt w:val="decimal"/>
      <w:isLgl/>
      <w:lvlText w:val="%1.%2."/>
      <w:lvlJc w:val="left"/>
      <w:pPr>
        <w:ind w:left="1615" w:hanging="480"/>
      </w:pPr>
      <w:rPr>
        <w:rFonts w:ascii="Times New Roman" w:hAnsi="Times New Roman" w:cs="Times New Roman" w:hint="default"/>
        <w:sz w:val="24"/>
        <w:szCs w:val="24"/>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6" w15:restartNumberingAfterBreak="0">
    <w:nsid w:val="25462974"/>
    <w:multiLevelType w:val="multilevel"/>
    <w:tmpl w:val="90581AE6"/>
    <w:styleLink w:val="Stilius4"/>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63C041A"/>
    <w:multiLevelType w:val="multilevel"/>
    <w:tmpl w:val="0B8667A6"/>
    <w:lvl w:ilvl="0">
      <w:start w:val="1"/>
      <w:numFmt w:val="decimal"/>
      <w:lvlText w:val="%1."/>
      <w:lvlJc w:val="left"/>
      <w:pPr>
        <w:ind w:left="2837" w:hanging="1560"/>
      </w:pPr>
      <w:rPr>
        <w:rFonts w:hint="default"/>
      </w:rPr>
    </w:lvl>
    <w:lvl w:ilvl="1">
      <w:start w:val="1"/>
      <w:numFmt w:val="decimal"/>
      <w:isLgl/>
      <w:lvlText w:val="%1.%2."/>
      <w:lvlJc w:val="left"/>
      <w:pPr>
        <w:ind w:left="1898" w:hanging="480"/>
      </w:pPr>
      <w:rPr>
        <w:rFonts w:ascii="Times New Roman" w:hAnsi="Times New Roman" w:cs="Times New Roman" w:hint="default"/>
        <w:sz w:val="24"/>
        <w:szCs w:val="24"/>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8" w15:restartNumberingAfterBreak="0">
    <w:nsid w:val="2E646C20"/>
    <w:multiLevelType w:val="multilevel"/>
    <w:tmpl w:val="D2A0D6D0"/>
    <w:styleLink w:val="Stilius1"/>
    <w:lvl w:ilvl="0">
      <w:start w:val="7"/>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19" w15:restartNumberingAfterBreak="0">
    <w:nsid w:val="32940722"/>
    <w:multiLevelType w:val="multilevel"/>
    <w:tmpl w:val="86E807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84968"/>
    <w:multiLevelType w:val="hybridMultilevel"/>
    <w:tmpl w:val="6E30B886"/>
    <w:lvl w:ilvl="0" w:tplc="46FEE6A6">
      <w:start w:val="1"/>
      <w:numFmt w:val="decimal"/>
      <w:lvlText w:val="%1."/>
      <w:lvlJc w:val="left"/>
      <w:pPr>
        <w:ind w:left="1636" w:hanging="360"/>
      </w:pPr>
      <w:rPr>
        <w:rFonts w:hint="default"/>
        <w:color w:val="auto"/>
      </w:rPr>
    </w:lvl>
    <w:lvl w:ilvl="1" w:tplc="04270019">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1" w15:restartNumberingAfterBreak="0">
    <w:nsid w:val="40316271"/>
    <w:multiLevelType w:val="multilevel"/>
    <w:tmpl w:val="ADB225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0B65751"/>
    <w:multiLevelType w:val="multilevel"/>
    <w:tmpl w:val="B86EED20"/>
    <w:lvl w:ilvl="0">
      <w:start w:val="1"/>
      <w:numFmt w:val="decimal"/>
      <w:lvlText w:val="%1."/>
      <w:lvlJc w:val="left"/>
      <w:pPr>
        <w:ind w:left="1636"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3" w15:restartNumberingAfterBreak="0">
    <w:nsid w:val="42DE011C"/>
    <w:multiLevelType w:val="multilevel"/>
    <w:tmpl w:val="ADB225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C732B0A"/>
    <w:multiLevelType w:val="multilevel"/>
    <w:tmpl w:val="BA7E185C"/>
    <w:lvl w:ilvl="0">
      <w:start w:val="2"/>
      <w:numFmt w:val="decimal"/>
      <w:lvlText w:val="%1."/>
      <w:lvlJc w:val="left"/>
      <w:pPr>
        <w:ind w:left="1637" w:hanging="360"/>
      </w:pPr>
      <w:rPr>
        <w:rFonts w:hint="default"/>
        <w:color w:val="auto"/>
      </w:rPr>
    </w:lvl>
    <w:lvl w:ilvl="1">
      <w:start w:val="1"/>
      <w:numFmt w:val="decimal"/>
      <w:lvlText w:val="%1.%2."/>
      <w:lvlJc w:val="left"/>
      <w:pPr>
        <w:ind w:left="7590" w:hanging="360"/>
      </w:pPr>
      <w:rPr>
        <w:rFonts w:hint="default"/>
        <w:color w:val="auto"/>
      </w:rPr>
    </w:lvl>
    <w:lvl w:ilvl="2">
      <w:start w:val="1"/>
      <w:numFmt w:val="decimal"/>
      <w:lvlText w:val="%1.%2.%3."/>
      <w:lvlJc w:val="left"/>
      <w:pPr>
        <w:ind w:left="4408" w:hanging="720"/>
      </w:pPr>
      <w:rPr>
        <w:rFonts w:hint="default"/>
        <w:color w:val="auto"/>
      </w:rPr>
    </w:lvl>
    <w:lvl w:ilvl="3">
      <w:start w:val="1"/>
      <w:numFmt w:val="decimal"/>
      <w:lvlText w:val="%1.%2.%3.%4."/>
      <w:lvlJc w:val="left"/>
      <w:pPr>
        <w:ind w:left="6252" w:hanging="720"/>
      </w:pPr>
      <w:rPr>
        <w:rFonts w:hint="default"/>
        <w:color w:val="auto"/>
      </w:rPr>
    </w:lvl>
    <w:lvl w:ilvl="4">
      <w:start w:val="1"/>
      <w:numFmt w:val="decimal"/>
      <w:lvlText w:val="%1.%2.%3.%4.%5."/>
      <w:lvlJc w:val="left"/>
      <w:pPr>
        <w:ind w:left="8456" w:hanging="1080"/>
      </w:pPr>
      <w:rPr>
        <w:rFonts w:hint="default"/>
        <w:color w:val="auto"/>
      </w:rPr>
    </w:lvl>
    <w:lvl w:ilvl="5">
      <w:start w:val="1"/>
      <w:numFmt w:val="decimal"/>
      <w:lvlText w:val="%1.%2.%3.%4.%5.%6."/>
      <w:lvlJc w:val="left"/>
      <w:pPr>
        <w:ind w:left="10300" w:hanging="1080"/>
      </w:pPr>
      <w:rPr>
        <w:rFonts w:hint="default"/>
        <w:color w:val="auto"/>
      </w:rPr>
    </w:lvl>
    <w:lvl w:ilvl="6">
      <w:start w:val="1"/>
      <w:numFmt w:val="decimal"/>
      <w:lvlText w:val="%1.%2.%3.%4.%5.%6.%7."/>
      <w:lvlJc w:val="left"/>
      <w:pPr>
        <w:ind w:left="12504" w:hanging="1440"/>
      </w:pPr>
      <w:rPr>
        <w:rFonts w:hint="default"/>
        <w:color w:val="auto"/>
      </w:rPr>
    </w:lvl>
    <w:lvl w:ilvl="7">
      <w:start w:val="1"/>
      <w:numFmt w:val="decimal"/>
      <w:lvlText w:val="%1.%2.%3.%4.%5.%6.%7.%8."/>
      <w:lvlJc w:val="left"/>
      <w:pPr>
        <w:ind w:left="14348" w:hanging="1440"/>
      </w:pPr>
      <w:rPr>
        <w:rFonts w:hint="default"/>
        <w:color w:val="auto"/>
      </w:rPr>
    </w:lvl>
    <w:lvl w:ilvl="8">
      <w:start w:val="1"/>
      <w:numFmt w:val="decimal"/>
      <w:lvlText w:val="%1.%2.%3.%4.%5.%6.%7.%8.%9."/>
      <w:lvlJc w:val="left"/>
      <w:pPr>
        <w:ind w:left="16552" w:hanging="1800"/>
      </w:pPr>
      <w:rPr>
        <w:rFonts w:hint="default"/>
        <w:color w:val="auto"/>
      </w:rPr>
    </w:lvl>
  </w:abstractNum>
  <w:abstractNum w:abstractNumId="25" w15:restartNumberingAfterBreak="0">
    <w:nsid w:val="4C800426"/>
    <w:multiLevelType w:val="multilevel"/>
    <w:tmpl w:val="CBECCD5A"/>
    <w:lvl w:ilvl="0">
      <w:start w:val="2"/>
      <w:numFmt w:val="decimal"/>
      <w:lvlText w:val="%1."/>
      <w:lvlJc w:val="left"/>
      <w:pPr>
        <w:ind w:left="2345"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4D557B45"/>
    <w:multiLevelType w:val="multilevel"/>
    <w:tmpl w:val="DEEEF644"/>
    <w:lvl w:ilvl="0">
      <w:start w:val="3"/>
      <w:numFmt w:val="decimal"/>
      <w:lvlText w:val="%1."/>
      <w:lvlJc w:val="left"/>
      <w:pPr>
        <w:ind w:left="1211" w:hanging="360"/>
      </w:pPr>
      <w:rPr>
        <w:rFonts w:hint="default"/>
        <w:color w:val="000000" w:themeColor="text1"/>
      </w:rPr>
    </w:lvl>
    <w:lvl w:ilvl="1">
      <w:start w:val="1"/>
      <w:numFmt w:val="decimal"/>
      <w:lvlText w:val="%1.%2."/>
      <w:lvlJc w:val="left"/>
      <w:pPr>
        <w:ind w:left="2912" w:hanging="360"/>
      </w:pPr>
      <w:rPr>
        <w:rFonts w:hint="default"/>
        <w:b w:val="0"/>
        <w:color w:val="000000" w:themeColor="text1"/>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E654037"/>
    <w:multiLevelType w:val="multilevel"/>
    <w:tmpl w:val="0B8667A6"/>
    <w:lvl w:ilvl="0">
      <w:start w:val="1"/>
      <w:numFmt w:val="decimal"/>
      <w:lvlText w:val="%1."/>
      <w:lvlJc w:val="left"/>
      <w:pPr>
        <w:ind w:left="2695" w:hanging="1560"/>
      </w:pPr>
      <w:rPr>
        <w:rFonts w:hint="default"/>
      </w:rPr>
    </w:lvl>
    <w:lvl w:ilvl="1">
      <w:start w:val="1"/>
      <w:numFmt w:val="decimal"/>
      <w:isLgl/>
      <w:lvlText w:val="%1.%2."/>
      <w:lvlJc w:val="left"/>
      <w:pPr>
        <w:ind w:left="3741" w:hanging="480"/>
      </w:pPr>
      <w:rPr>
        <w:rFonts w:ascii="Times New Roman" w:hAnsi="Times New Roman" w:cs="Times New Roman" w:hint="default"/>
        <w:sz w:val="24"/>
        <w:szCs w:val="24"/>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8" w15:restartNumberingAfterBreak="0">
    <w:nsid w:val="4EAA14A2"/>
    <w:multiLevelType w:val="hybridMultilevel"/>
    <w:tmpl w:val="FB022692"/>
    <w:lvl w:ilvl="0" w:tplc="46FEE6A6">
      <w:start w:val="1"/>
      <w:numFmt w:val="decimal"/>
      <w:lvlText w:val="%1."/>
      <w:lvlJc w:val="left"/>
      <w:pPr>
        <w:ind w:left="1636" w:hanging="360"/>
      </w:pPr>
      <w:rPr>
        <w:rFonts w:hint="default"/>
      </w:rPr>
    </w:lvl>
    <w:lvl w:ilvl="1" w:tplc="04270019">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9" w15:restartNumberingAfterBreak="0">
    <w:nsid w:val="4F094126"/>
    <w:multiLevelType w:val="multilevel"/>
    <w:tmpl w:val="90581AE6"/>
    <w:numStyleLink w:val="Stilius4"/>
  </w:abstractNum>
  <w:abstractNum w:abstractNumId="30" w15:restartNumberingAfterBreak="0">
    <w:nsid w:val="4F874419"/>
    <w:multiLevelType w:val="multilevel"/>
    <w:tmpl w:val="63F4EB12"/>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51184907"/>
    <w:multiLevelType w:val="multilevel"/>
    <w:tmpl w:val="A7A273E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32" w15:restartNumberingAfterBreak="0">
    <w:nsid w:val="523C19E1"/>
    <w:multiLevelType w:val="multilevel"/>
    <w:tmpl w:val="1EF60D0A"/>
    <w:numStyleLink w:val="Stilius5"/>
  </w:abstractNum>
  <w:abstractNum w:abstractNumId="33" w15:restartNumberingAfterBreak="0">
    <w:nsid w:val="55026933"/>
    <w:multiLevelType w:val="multilevel"/>
    <w:tmpl w:val="DFBE3648"/>
    <w:lvl w:ilvl="0">
      <w:start w:val="1"/>
      <w:numFmt w:val="decimal"/>
      <w:lvlText w:val="%1."/>
      <w:lvlJc w:val="left"/>
      <w:pPr>
        <w:ind w:left="1467" w:hanging="900"/>
      </w:pPr>
      <w:rPr>
        <w:rFonts w:hint="default"/>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A5F2BD3"/>
    <w:multiLevelType w:val="multilevel"/>
    <w:tmpl w:val="1EF60D0A"/>
    <w:styleLink w:val="Stilius5"/>
    <w:lvl w:ilvl="0">
      <w:start w:val="7"/>
      <w:numFmt w:val="decimal"/>
      <w:lvlText w:val="%1."/>
      <w:lvlJc w:val="left"/>
      <w:pPr>
        <w:ind w:left="1353"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35" w15:restartNumberingAfterBreak="0">
    <w:nsid w:val="5A7E58F9"/>
    <w:multiLevelType w:val="multilevel"/>
    <w:tmpl w:val="ADB225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AAE13BE"/>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E06D45"/>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05479D"/>
    <w:multiLevelType w:val="multilevel"/>
    <w:tmpl w:val="14845B60"/>
    <w:numStyleLink w:val="Stilius3"/>
  </w:abstractNum>
  <w:abstractNum w:abstractNumId="39" w15:restartNumberingAfterBreak="0">
    <w:nsid w:val="62897A6E"/>
    <w:multiLevelType w:val="multilevel"/>
    <w:tmpl w:val="3D8480E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0" w15:restartNumberingAfterBreak="0">
    <w:nsid w:val="66860019"/>
    <w:multiLevelType w:val="multilevel"/>
    <w:tmpl w:val="B86EED2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1" w15:restartNumberingAfterBreak="0">
    <w:nsid w:val="6A8B17A6"/>
    <w:multiLevelType w:val="multilevel"/>
    <w:tmpl w:val="14845B60"/>
    <w:styleLink w:val="Stilius3"/>
    <w:lvl w:ilvl="0">
      <w:start w:val="7"/>
      <w:numFmt w:val="decimal"/>
      <w:lvlText w:val="%1."/>
      <w:lvlJc w:val="left"/>
      <w:pPr>
        <w:ind w:left="480" w:hanging="480"/>
      </w:pPr>
      <w:rPr>
        <w:rFonts w:hint="default"/>
      </w:rPr>
    </w:lvl>
    <w:lvl w:ilvl="1">
      <w:start w:val="10"/>
      <w:numFmt w:val="decimal"/>
      <w:lvlText w:val="%1.%2."/>
      <w:lvlJc w:val="left"/>
      <w:pPr>
        <w:ind w:left="1757"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6C2466AF"/>
    <w:multiLevelType w:val="multilevel"/>
    <w:tmpl w:val="B86EED2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3" w15:restartNumberingAfterBreak="0">
    <w:nsid w:val="748A160F"/>
    <w:multiLevelType w:val="hybridMultilevel"/>
    <w:tmpl w:val="91166D5A"/>
    <w:lvl w:ilvl="0" w:tplc="46FEE6A6">
      <w:start w:val="1"/>
      <w:numFmt w:val="decimal"/>
      <w:lvlText w:val="%1."/>
      <w:lvlJc w:val="left"/>
      <w:pPr>
        <w:ind w:left="1636" w:hanging="360"/>
      </w:pPr>
      <w:rPr>
        <w:rFonts w:hint="default"/>
        <w:color w:val="auto"/>
      </w:rPr>
    </w:lvl>
    <w:lvl w:ilvl="1" w:tplc="04270019">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4" w15:restartNumberingAfterBreak="0">
    <w:nsid w:val="76514A6F"/>
    <w:multiLevelType w:val="multilevel"/>
    <w:tmpl w:val="A49A24C0"/>
    <w:lvl w:ilvl="0">
      <w:start w:val="1"/>
      <w:numFmt w:val="decimal"/>
      <w:lvlText w:val="%1."/>
      <w:lvlJc w:val="left"/>
      <w:pPr>
        <w:ind w:left="720" w:hanging="360"/>
      </w:pPr>
      <w:rPr>
        <w:rFonts w:hint="default"/>
      </w:rPr>
    </w:lvl>
    <w:lvl w:ilvl="1">
      <w:start w:val="1"/>
      <w:numFmt w:val="decimal"/>
      <w:lvlText w:val="%2."/>
      <w:lvlJc w:val="left"/>
      <w:pPr>
        <w:ind w:left="2629" w:hanging="360"/>
      </w:pPr>
      <w:rPr>
        <w:rFonts w:hint="default"/>
      </w:rPr>
    </w:lvl>
    <w:lvl w:ilvl="2">
      <w:start w:val="1"/>
      <w:numFmt w:val="decimal"/>
      <w:isLgl/>
      <w:lvlText w:val="%1.%2.%3."/>
      <w:lvlJc w:val="left"/>
      <w:pPr>
        <w:ind w:left="2854" w:hanging="720"/>
      </w:pPr>
      <w:rPr>
        <w:rFonts w:hint="default"/>
      </w:rPr>
    </w:lvl>
    <w:lvl w:ilvl="3">
      <w:start w:val="1"/>
      <w:numFmt w:val="decimal"/>
      <w:isLgl/>
      <w:lvlText w:val="%1.%2.%3.%4."/>
      <w:lvlJc w:val="left"/>
      <w:pPr>
        <w:ind w:left="3741" w:hanging="720"/>
      </w:pPr>
      <w:rPr>
        <w:rFonts w:hint="default"/>
      </w:rPr>
    </w:lvl>
    <w:lvl w:ilvl="4">
      <w:start w:val="1"/>
      <w:numFmt w:val="decimal"/>
      <w:isLgl/>
      <w:lvlText w:val="%1.%2.%3.%4.%5."/>
      <w:lvlJc w:val="left"/>
      <w:pPr>
        <w:ind w:left="4988" w:hanging="1080"/>
      </w:pPr>
      <w:rPr>
        <w:rFonts w:hint="default"/>
      </w:rPr>
    </w:lvl>
    <w:lvl w:ilvl="5">
      <w:start w:val="1"/>
      <w:numFmt w:val="decimal"/>
      <w:isLgl/>
      <w:lvlText w:val="%1.%2.%3.%4.%5.%6."/>
      <w:lvlJc w:val="left"/>
      <w:pPr>
        <w:ind w:left="5875" w:hanging="1080"/>
      </w:pPr>
      <w:rPr>
        <w:rFonts w:hint="default"/>
      </w:rPr>
    </w:lvl>
    <w:lvl w:ilvl="6">
      <w:start w:val="1"/>
      <w:numFmt w:val="decimal"/>
      <w:isLgl/>
      <w:lvlText w:val="%1.%2.%3.%4.%5.%6.%7."/>
      <w:lvlJc w:val="left"/>
      <w:pPr>
        <w:ind w:left="7122" w:hanging="1440"/>
      </w:pPr>
      <w:rPr>
        <w:rFonts w:hint="default"/>
      </w:rPr>
    </w:lvl>
    <w:lvl w:ilvl="7">
      <w:start w:val="1"/>
      <w:numFmt w:val="decimal"/>
      <w:isLgl/>
      <w:lvlText w:val="%1.%2.%3.%4.%5.%6.%7.%8."/>
      <w:lvlJc w:val="left"/>
      <w:pPr>
        <w:ind w:left="8009" w:hanging="1440"/>
      </w:pPr>
      <w:rPr>
        <w:rFonts w:hint="default"/>
      </w:rPr>
    </w:lvl>
    <w:lvl w:ilvl="8">
      <w:start w:val="1"/>
      <w:numFmt w:val="decimal"/>
      <w:isLgl/>
      <w:lvlText w:val="%1.%2.%3.%4.%5.%6.%7.%8.%9."/>
      <w:lvlJc w:val="left"/>
      <w:pPr>
        <w:ind w:left="9256" w:hanging="1800"/>
      </w:pPr>
      <w:rPr>
        <w:rFonts w:hint="default"/>
      </w:rPr>
    </w:lvl>
  </w:abstractNum>
  <w:abstractNum w:abstractNumId="45" w15:restartNumberingAfterBreak="0">
    <w:nsid w:val="79A32A97"/>
    <w:multiLevelType w:val="multilevel"/>
    <w:tmpl w:val="4A0AF802"/>
    <w:lvl w:ilvl="0">
      <w:start w:val="2"/>
      <w:numFmt w:val="decimal"/>
      <w:lvlText w:val="%1."/>
      <w:lvlJc w:val="left"/>
      <w:pPr>
        <w:ind w:left="518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6" w15:restartNumberingAfterBreak="0">
    <w:nsid w:val="7A2F1FE7"/>
    <w:multiLevelType w:val="multilevel"/>
    <w:tmpl w:val="DFBE3648"/>
    <w:lvl w:ilvl="0">
      <w:start w:val="1"/>
      <w:numFmt w:val="decimal"/>
      <w:lvlText w:val="%1."/>
      <w:lvlJc w:val="left"/>
      <w:pPr>
        <w:ind w:left="1467" w:hanging="900"/>
      </w:pPr>
      <w:rPr>
        <w:rFonts w:hint="default"/>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15:restartNumberingAfterBreak="0">
    <w:nsid w:val="7A4753F4"/>
    <w:multiLevelType w:val="multilevel"/>
    <w:tmpl w:val="DE4C8B24"/>
    <w:numStyleLink w:val="Stilius2"/>
  </w:abstractNum>
  <w:abstractNum w:abstractNumId="48" w15:restartNumberingAfterBreak="0">
    <w:nsid w:val="7DAE4434"/>
    <w:multiLevelType w:val="hybridMultilevel"/>
    <w:tmpl w:val="F56278A0"/>
    <w:lvl w:ilvl="0" w:tplc="7472DBC0">
      <w:start w:val="1"/>
      <w:numFmt w:val="decimal"/>
      <w:lvlText w:val="%1."/>
      <w:lvlJc w:val="left"/>
      <w:pPr>
        <w:ind w:left="1495" w:hanging="360"/>
      </w:pPr>
      <w:rPr>
        <w:rFonts w:hint="default"/>
        <w:color w:val="auto"/>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49" w15:restartNumberingAfterBreak="0">
    <w:nsid w:val="7E571B6A"/>
    <w:multiLevelType w:val="multilevel"/>
    <w:tmpl w:val="D5909EE0"/>
    <w:lvl w:ilvl="0">
      <w:start w:val="8"/>
      <w:numFmt w:val="decimal"/>
      <w:lvlText w:val="%1."/>
      <w:lvlJc w:val="left"/>
      <w:pPr>
        <w:ind w:left="360" w:hanging="360"/>
      </w:pPr>
      <w:rPr>
        <w:rFonts w:hint="default"/>
      </w:rPr>
    </w:lvl>
    <w:lvl w:ilvl="1">
      <w:start w:val="1"/>
      <w:numFmt w:val="decimal"/>
      <w:lvlText w:val="%1.%2."/>
      <w:lvlJc w:val="left"/>
      <w:pPr>
        <w:ind w:left="1967" w:hanging="360"/>
      </w:pPr>
      <w:rPr>
        <w:rFonts w:hint="default"/>
      </w:rPr>
    </w:lvl>
    <w:lvl w:ilvl="2">
      <w:start w:val="1"/>
      <w:numFmt w:val="decimal"/>
      <w:lvlText w:val="%1.%2.%3."/>
      <w:lvlJc w:val="left"/>
      <w:pPr>
        <w:ind w:left="3934" w:hanging="720"/>
      </w:pPr>
      <w:rPr>
        <w:rFonts w:hint="default"/>
      </w:rPr>
    </w:lvl>
    <w:lvl w:ilvl="3">
      <w:start w:val="1"/>
      <w:numFmt w:val="decimal"/>
      <w:lvlText w:val="%1.%2.%3.%4."/>
      <w:lvlJc w:val="left"/>
      <w:pPr>
        <w:ind w:left="5541" w:hanging="720"/>
      </w:pPr>
      <w:rPr>
        <w:rFonts w:hint="default"/>
      </w:rPr>
    </w:lvl>
    <w:lvl w:ilvl="4">
      <w:start w:val="1"/>
      <w:numFmt w:val="decimal"/>
      <w:lvlText w:val="%1.%2.%3.%4.%5."/>
      <w:lvlJc w:val="left"/>
      <w:pPr>
        <w:ind w:left="7508" w:hanging="1080"/>
      </w:pPr>
      <w:rPr>
        <w:rFonts w:hint="default"/>
      </w:rPr>
    </w:lvl>
    <w:lvl w:ilvl="5">
      <w:start w:val="1"/>
      <w:numFmt w:val="decimal"/>
      <w:lvlText w:val="%1.%2.%3.%4.%5.%6."/>
      <w:lvlJc w:val="left"/>
      <w:pPr>
        <w:ind w:left="9115" w:hanging="1080"/>
      </w:pPr>
      <w:rPr>
        <w:rFonts w:hint="default"/>
      </w:rPr>
    </w:lvl>
    <w:lvl w:ilvl="6">
      <w:start w:val="1"/>
      <w:numFmt w:val="decimal"/>
      <w:lvlText w:val="%1.%2.%3.%4.%5.%6.%7."/>
      <w:lvlJc w:val="left"/>
      <w:pPr>
        <w:ind w:left="11082" w:hanging="1440"/>
      </w:pPr>
      <w:rPr>
        <w:rFonts w:hint="default"/>
      </w:rPr>
    </w:lvl>
    <w:lvl w:ilvl="7">
      <w:start w:val="1"/>
      <w:numFmt w:val="decimal"/>
      <w:lvlText w:val="%1.%2.%3.%4.%5.%6.%7.%8."/>
      <w:lvlJc w:val="left"/>
      <w:pPr>
        <w:ind w:left="12689" w:hanging="1440"/>
      </w:pPr>
      <w:rPr>
        <w:rFonts w:hint="default"/>
      </w:rPr>
    </w:lvl>
    <w:lvl w:ilvl="8">
      <w:start w:val="1"/>
      <w:numFmt w:val="decimal"/>
      <w:lvlText w:val="%1.%2.%3.%4.%5.%6.%7.%8.%9."/>
      <w:lvlJc w:val="left"/>
      <w:pPr>
        <w:ind w:left="14656" w:hanging="1800"/>
      </w:pPr>
      <w:rPr>
        <w:rFonts w:hint="default"/>
      </w:rPr>
    </w:lvl>
  </w:abstractNum>
  <w:num w:numId="1">
    <w:abstractNumId w:val="44"/>
  </w:num>
  <w:num w:numId="2">
    <w:abstractNumId w:val="33"/>
  </w:num>
  <w:num w:numId="3">
    <w:abstractNumId w:val="10"/>
  </w:num>
  <w:num w:numId="4">
    <w:abstractNumId w:val="8"/>
  </w:num>
  <w:num w:numId="5">
    <w:abstractNumId w:val="7"/>
  </w:num>
  <w:num w:numId="6">
    <w:abstractNumId w:val="47"/>
    <w:lvlOverride w:ilvl="1">
      <w:lvl w:ilvl="1">
        <w:start w:val="1"/>
        <w:numFmt w:val="decimal"/>
        <w:lvlText w:val="%1.%2."/>
        <w:lvlJc w:val="left"/>
        <w:pPr>
          <w:ind w:left="1920" w:hanging="360"/>
        </w:pPr>
        <w:rPr>
          <w:rFonts w:hint="default"/>
        </w:rPr>
      </w:lvl>
    </w:lvlOverride>
  </w:num>
  <w:num w:numId="7">
    <w:abstractNumId w:val="31"/>
  </w:num>
  <w:num w:numId="8">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32"/>
  </w:num>
  <w:num w:numId="12">
    <w:abstractNumId w:val="23"/>
  </w:num>
  <w:num w:numId="13">
    <w:abstractNumId w:val="4"/>
  </w:num>
  <w:num w:numId="14">
    <w:abstractNumId w:val="46"/>
  </w:num>
  <w:num w:numId="15">
    <w:abstractNumId w:val="1"/>
  </w:num>
  <w:num w:numId="16">
    <w:abstractNumId w:val="5"/>
  </w:num>
  <w:num w:numId="17">
    <w:abstractNumId w:val="48"/>
  </w:num>
  <w:num w:numId="18">
    <w:abstractNumId w:val="39"/>
  </w:num>
  <w:num w:numId="19">
    <w:abstractNumId w:val="20"/>
  </w:num>
  <w:num w:numId="20">
    <w:abstractNumId w:val="42"/>
  </w:num>
  <w:num w:numId="21">
    <w:abstractNumId w:val="28"/>
  </w:num>
  <w:num w:numId="22">
    <w:abstractNumId w:val="0"/>
  </w:num>
  <w:num w:numId="23">
    <w:abstractNumId w:val="29"/>
    <w:lvlOverride w:ilvl="0">
      <w:lvl w:ilvl="0">
        <w:start w:val="8"/>
        <w:numFmt w:val="decimal"/>
        <w:lvlText w:val="%1."/>
        <w:lvlJc w:val="left"/>
        <w:pPr>
          <w:ind w:left="1353" w:hanging="360"/>
        </w:pPr>
        <w:rPr>
          <w:rFonts w:hint="default"/>
        </w:rPr>
      </w:lvl>
    </w:lvlOverride>
    <w:lvlOverride w:ilvl="1">
      <w:lvl w:ilvl="1">
        <w:start w:val="1"/>
        <w:numFmt w:val="decimal"/>
        <w:lvlText w:val="%1.%2."/>
        <w:lvlJc w:val="left"/>
        <w:pPr>
          <w:ind w:left="1778" w:hanging="360"/>
        </w:pPr>
        <w:rPr>
          <w:rFonts w:hint="default"/>
          <w:lang w:val="en-GB"/>
        </w:rPr>
      </w:lvl>
    </w:lvlOverride>
    <w:lvlOverride w:ilvl="2">
      <w:lvl w:ilvl="2">
        <w:start w:val="1"/>
        <w:numFmt w:val="decimal"/>
        <w:lvlText w:val="%1.%2.%3."/>
        <w:lvlJc w:val="left"/>
        <w:pPr>
          <w:ind w:left="5824" w:hanging="720"/>
        </w:pPr>
        <w:rPr>
          <w:rFonts w:hint="default"/>
        </w:rPr>
      </w:lvl>
    </w:lvlOverride>
    <w:lvlOverride w:ilvl="3">
      <w:lvl w:ilvl="3">
        <w:start w:val="1"/>
        <w:numFmt w:val="decimal"/>
        <w:lvlText w:val="%1.%2.%3.%4."/>
        <w:lvlJc w:val="left"/>
        <w:pPr>
          <w:ind w:left="8376" w:hanging="720"/>
        </w:pPr>
        <w:rPr>
          <w:rFonts w:hint="default"/>
        </w:rPr>
      </w:lvl>
    </w:lvlOverride>
    <w:lvlOverride w:ilvl="4">
      <w:lvl w:ilvl="4">
        <w:start w:val="1"/>
        <w:numFmt w:val="decimal"/>
        <w:lvlText w:val="%1.%2.%3.%4.%5."/>
        <w:lvlJc w:val="left"/>
        <w:pPr>
          <w:ind w:left="11288" w:hanging="1080"/>
        </w:pPr>
        <w:rPr>
          <w:rFonts w:hint="default"/>
        </w:rPr>
      </w:lvl>
    </w:lvlOverride>
    <w:lvlOverride w:ilvl="5">
      <w:lvl w:ilvl="5">
        <w:start w:val="1"/>
        <w:numFmt w:val="decimal"/>
        <w:lvlText w:val="%1.%2.%3.%4.%5.%6."/>
        <w:lvlJc w:val="left"/>
        <w:pPr>
          <w:ind w:left="13840" w:hanging="1080"/>
        </w:pPr>
        <w:rPr>
          <w:rFonts w:hint="default"/>
        </w:rPr>
      </w:lvl>
    </w:lvlOverride>
    <w:lvlOverride w:ilvl="6">
      <w:lvl w:ilvl="6">
        <w:start w:val="1"/>
        <w:numFmt w:val="decimal"/>
        <w:lvlText w:val="%1.%2.%3.%4.%5.%6.%7."/>
        <w:lvlJc w:val="left"/>
        <w:pPr>
          <w:ind w:left="16752" w:hanging="1440"/>
        </w:pPr>
        <w:rPr>
          <w:rFonts w:hint="default"/>
        </w:rPr>
      </w:lvl>
    </w:lvlOverride>
    <w:lvlOverride w:ilvl="7">
      <w:lvl w:ilvl="7">
        <w:start w:val="1"/>
        <w:numFmt w:val="decimal"/>
        <w:lvlText w:val="%1.%2.%3.%4.%5.%6.%7.%8."/>
        <w:lvlJc w:val="left"/>
        <w:pPr>
          <w:ind w:left="19304" w:hanging="1440"/>
        </w:pPr>
        <w:rPr>
          <w:rFonts w:hint="default"/>
        </w:rPr>
      </w:lvl>
    </w:lvlOverride>
    <w:lvlOverride w:ilvl="8">
      <w:lvl w:ilvl="8">
        <w:start w:val="1"/>
        <w:numFmt w:val="decimal"/>
        <w:lvlText w:val="%1.%2.%3.%4.%5.%6.%7.%8.%9."/>
        <w:lvlJc w:val="left"/>
        <w:pPr>
          <w:ind w:left="22216" w:hanging="1800"/>
        </w:pPr>
        <w:rPr>
          <w:rFonts w:hint="default"/>
        </w:rPr>
      </w:lvl>
    </w:lvlOverride>
  </w:num>
  <w:num w:numId="24">
    <w:abstractNumId w:val="12"/>
    <w:lvlOverride w:ilvl="0">
      <w:lvl w:ilvl="0">
        <w:start w:val="7"/>
        <w:numFmt w:val="none"/>
        <w:lvlText w:val="8"/>
        <w:lvlJc w:val="left"/>
        <w:pPr>
          <w:ind w:left="480" w:hanging="480"/>
        </w:pPr>
        <w:rPr>
          <w:rFonts w:hint="default"/>
        </w:rPr>
      </w:lvl>
    </w:lvlOverride>
    <w:lvlOverride w:ilvl="1">
      <w:lvl w:ilvl="1">
        <w:start w:val="10"/>
        <w:numFmt w:val="decimal"/>
        <w:lvlText w:val="%1.%2."/>
        <w:lvlJc w:val="left"/>
        <w:pPr>
          <w:ind w:left="1757" w:hanging="480"/>
        </w:pPr>
        <w:rPr>
          <w:rFonts w:hint="default"/>
        </w:rPr>
      </w:lvl>
    </w:lvlOverride>
    <w:lvlOverride w:ilvl="2">
      <w:lvl w:ilvl="2">
        <w:start w:val="1"/>
        <w:numFmt w:val="decimal"/>
        <w:lvlText w:val="%1.%2.%3."/>
        <w:lvlJc w:val="left"/>
        <w:pPr>
          <w:ind w:left="2988" w:hanging="720"/>
        </w:pPr>
        <w:rPr>
          <w:rFonts w:hint="default"/>
        </w:rPr>
      </w:lvl>
    </w:lvlOverride>
    <w:lvlOverride w:ilvl="3">
      <w:lvl w:ilvl="3">
        <w:start w:val="1"/>
        <w:numFmt w:val="decimal"/>
        <w:lvlText w:val="%1.%2.%3.%4."/>
        <w:lvlJc w:val="left"/>
        <w:pPr>
          <w:ind w:left="4122" w:hanging="720"/>
        </w:pPr>
        <w:rPr>
          <w:rFonts w:hint="default"/>
        </w:rPr>
      </w:lvl>
    </w:lvlOverride>
    <w:lvlOverride w:ilvl="4">
      <w:lvl w:ilvl="4">
        <w:start w:val="1"/>
        <w:numFmt w:val="decimal"/>
        <w:lvlText w:val="%1.%2.%3.%4.%5."/>
        <w:lvlJc w:val="left"/>
        <w:pPr>
          <w:ind w:left="5616" w:hanging="1080"/>
        </w:pPr>
        <w:rPr>
          <w:rFonts w:hint="default"/>
        </w:rPr>
      </w:lvl>
    </w:lvlOverride>
    <w:lvlOverride w:ilvl="5">
      <w:lvl w:ilvl="5">
        <w:start w:val="1"/>
        <w:numFmt w:val="decimal"/>
        <w:lvlText w:val="%1.%2.%3.%4.%5.%6."/>
        <w:lvlJc w:val="left"/>
        <w:pPr>
          <w:ind w:left="6750" w:hanging="1080"/>
        </w:pPr>
        <w:rPr>
          <w:rFonts w:hint="default"/>
        </w:rPr>
      </w:lvl>
    </w:lvlOverride>
    <w:lvlOverride w:ilvl="6">
      <w:lvl w:ilvl="6">
        <w:start w:val="1"/>
        <w:numFmt w:val="decimal"/>
        <w:lvlText w:val="%1.%2.%3.%4.%5.%6.%7."/>
        <w:lvlJc w:val="left"/>
        <w:pPr>
          <w:ind w:left="8244" w:hanging="1440"/>
        </w:pPr>
        <w:rPr>
          <w:rFonts w:hint="default"/>
        </w:rPr>
      </w:lvl>
    </w:lvlOverride>
    <w:lvlOverride w:ilvl="7">
      <w:lvl w:ilvl="7">
        <w:start w:val="1"/>
        <w:numFmt w:val="decimal"/>
        <w:lvlText w:val="%1.%2.%3.%4.%5.%6.%7.%8."/>
        <w:lvlJc w:val="left"/>
        <w:pPr>
          <w:ind w:left="9378" w:hanging="1440"/>
        </w:pPr>
        <w:rPr>
          <w:rFonts w:hint="default"/>
        </w:rPr>
      </w:lvl>
    </w:lvlOverride>
    <w:lvlOverride w:ilvl="8">
      <w:lvl w:ilvl="8">
        <w:start w:val="1"/>
        <w:numFmt w:val="decimal"/>
        <w:lvlText w:val="%1.%2.%3.%4.%5.%6.%7.%8.%9."/>
        <w:lvlJc w:val="left"/>
        <w:pPr>
          <w:ind w:left="10872" w:hanging="1800"/>
        </w:pPr>
        <w:rPr>
          <w:rFonts w:hint="default"/>
        </w:rPr>
      </w:lvl>
    </w:lvlOverride>
  </w:num>
  <w:num w:numId="25">
    <w:abstractNumId w:val="22"/>
  </w:num>
  <w:num w:numId="26">
    <w:abstractNumId w:val="2"/>
  </w:num>
  <w:num w:numId="27">
    <w:abstractNumId w:val="24"/>
  </w:num>
  <w:num w:numId="28">
    <w:abstractNumId w:val="3"/>
  </w:num>
  <w:num w:numId="29">
    <w:abstractNumId w:val="45"/>
  </w:num>
  <w:num w:numId="30">
    <w:abstractNumId w:val="43"/>
  </w:num>
  <w:num w:numId="31">
    <w:abstractNumId w:val="25"/>
  </w:num>
  <w:num w:numId="32">
    <w:abstractNumId w:val="21"/>
  </w:num>
  <w:num w:numId="33">
    <w:abstractNumId w:val="35"/>
  </w:num>
  <w:num w:numId="34">
    <w:abstractNumId w:val="15"/>
  </w:num>
  <w:num w:numId="35">
    <w:abstractNumId w:val="27"/>
  </w:num>
  <w:num w:numId="36">
    <w:abstractNumId w:val="17"/>
  </w:num>
  <w:num w:numId="37">
    <w:abstractNumId w:val="18"/>
  </w:num>
  <w:num w:numId="38">
    <w:abstractNumId w:val="6"/>
  </w:num>
  <w:num w:numId="39">
    <w:abstractNumId w:val="41"/>
  </w:num>
  <w:num w:numId="40">
    <w:abstractNumId w:val="16"/>
  </w:num>
  <w:num w:numId="41">
    <w:abstractNumId w:val="34"/>
  </w:num>
  <w:num w:numId="42">
    <w:abstractNumId w:val="14"/>
  </w:num>
  <w:num w:numId="43">
    <w:abstractNumId w:val="40"/>
  </w:num>
  <w:num w:numId="44">
    <w:abstractNumId w:val="9"/>
  </w:num>
  <w:num w:numId="45">
    <w:abstractNumId w:val="26"/>
  </w:num>
  <w:num w:numId="46">
    <w:abstractNumId w:val="36"/>
  </w:num>
  <w:num w:numId="47">
    <w:abstractNumId w:val="38"/>
  </w:num>
  <w:num w:numId="48">
    <w:abstractNumId w:val="37"/>
  </w:num>
  <w:num w:numId="49">
    <w:abstractNumId w:val="13"/>
  </w:num>
  <w:num w:numId="50">
    <w:abstractNumId w:val="49"/>
  </w:num>
  <w:num w:numId="51">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61"/>
    <w:rsid w:val="000016D8"/>
    <w:rsid w:val="00002380"/>
    <w:rsid w:val="00003036"/>
    <w:rsid w:val="000041E6"/>
    <w:rsid w:val="0000579D"/>
    <w:rsid w:val="00012258"/>
    <w:rsid w:val="00013503"/>
    <w:rsid w:val="00014E52"/>
    <w:rsid w:val="00016248"/>
    <w:rsid w:val="0002536F"/>
    <w:rsid w:val="000256B0"/>
    <w:rsid w:val="00025814"/>
    <w:rsid w:val="00027775"/>
    <w:rsid w:val="00027837"/>
    <w:rsid w:val="000310CD"/>
    <w:rsid w:val="00033336"/>
    <w:rsid w:val="0003384F"/>
    <w:rsid w:val="00035B7D"/>
    <w:rsid w:val="00036A51"/>
    <w:rsid w:val="0003763E"/>
    <w:rsid w:val="00040611"/>
    <w:rsid w:val="00042087"/>
    <w:rsid w:val="0004616A"/>
    <w:rsid w:val="000463B2"/>
    <w:rsid w:val="000521BA"/>
    <w:rsid w:val="0005420B"/>
    <w:rsid w:val="0005423B"/>
    <w:rsid w:val="00054665"/>
    <w:rsid w:val="00055042"/>
    <w:rsid w:val="00062842"/>
    <w:rsid w:val="0006326C"/>
    <w:rsid w:val="000645CB"/>
    <w:rsid w:val="000651AA"/>
    <w:rsid w:val="000671AB"/>
    <w:rsid w:val="00070F18"/>
    <w:rsid w:val="00071B75"/>
    <w:rsid w:val="00075029"/>
    <w:rsid w:val="00075418"/>
    <w:rsid w:val="00075BF6"/>
    <w:rsid w:val="00076191"/>
    <w:rsid w:val="000762E3"/>
    <w:rsid w:val="00077E3F"/>
    <w:rsid w:val="000804E0"/>
    <w:rsid w:val="0008064B"/>
    <w:rsid w:val="00080B4A"/>
    <w:rsid w:val="000829EC"/>
    <w:rsid w:val="00083536"/>
    <w:rsid w:val="00085EC3"/>
    <w:rsid w:val="00087FF0"/>
    <w:rsid w:val="00092EA4"/>
    <w:rsid w:val="00093136"/>
    <w:rsid w:val="00095BC1"/>
    <w:rsid w:val="00096146"/>
    <w:rsid w:val="000963DC"/>
    <w:rsid w:val="000A023F"/>
    <w:rsid w:val="000A11E6"/>
    <w:rsid w:val="000A1843"/>
    <w:rsid w:val="000A21A1"/>
    <w:rsid w:val="000A63FF"/>
    <w:rsid w:val="000B1A5A"/>
    <w:rsid w:val="000B5370"/>
    <w:rsid w:val="000C27A0"/>
    <w:rsid w:val="000C3ED5"/>
    <w:rsid w:val="000C5426"/>
    <w:rsid w:val="000C6550"/>
    <w:rsid w:val="000D2EF7"/>
    <w:rsid w:val="000D3DF0"/>
    <w:rsid w:val="000D52B1"/>
    <w:rsid w:val="000D67C9"/>
    <w:rsid w:val="000D6EBF"/>
    <w:rsid w:val="000D790F"/>
    <w:rsid w:val="000E018C"/>
    <w:rsid w:val="000E0BE4"/>
    <w:rsid w:val="000E19FE"/>
    <w:rsid w:val="000E38E2"/>
    <w:rsid w:val="000E5049"/>
    <w:rsid w:val="000F1F82"/>
    <w:rsid w:val="000F2705"/>
    <w:rsid w:val="000F730D"/>
    <w:rsid w:val="00100ADF"/>
    <w:rsid w:val="00100E7B"/>
    <w:rsid w:val="00102101"/>
    <w:rsid w:val="0010352F"/>
    <w:rsid w:val="00103787"/>
    <w:rsid w:val="00103A46"/>
    <w:rsid w:val="00103FD4"/>
    <w:rsid w:val="0010660A"/>
    <w:rsid w:val="00111D86"/>
    <w:rsid w:val="00116B89"/>
    <w:rsid w:val="00116F4D"/>
    <w:rsid w:val="001177DB"/>
    <w:rsid w:val="00121149"/>
    <w:rsid w:val="001215AB"/>
    <w:rsid w:val="00122216"/>
    <w:rsid w:val="0012347B"/>
    <w:rsid w:val="00123BB6"/>
    <w:rsid w:val="0013509A"/>
    <w:rsid w:val="00135E40"/>
    <w:rsid w:val="00136699"/>
    <w:rsid w:val="00136F32"/>
    <w:rsid w:val="00137789"/>
    <w:rsid w:val="00140BA9"/>
    <w:rsid w:val="00141274"/>
    <w:rsid w:val="001414F3"/>
    <w:rsid w:val="00147198"/>
    <w:rsid w:val="00151AF1"/>
    <w:rsid w:val="0015284F"/>
    <w:rsid w:val="00153CDA"/>
    <w:rsid w:val="001578CD"/>
    <w:rsid w:val="0015797E"/>
    <w:rsid w:val="00160FD6"/>
    <w:rsid w:val="00161172"/>
    <w:rsid w:val="001616D7"/>
    <w:rsid w:val="001622BD"/>
    <w:rsid w:val="001623E7"/>
    <w:rsid w:val="00162630"/>
    <w:rsid w:val="00163831"/>
    <w:rsid w:val="00164AB7"/>
    <w:rsid w:val="001677EE"/>
    <w:rsid w:val="00170CD9"/>
    <w:rsid w:val="00173395"/>
    <w:rsid w:val="0017651A"/>
    <w:rsid w:val="00177414"/>
    <w:rsid w:val="00180829"/>
    <w:rsid w:val="00180BC9"/>
    <w:rsid w:val="00181740"/>
    <w:rsid w:val="00182687"/>
    <w:rsid w:val="00185B97"/>
    <w:rsid w:val="0018612E"/>
    <w:rsid w:val="00187579"/>
    <w:rsid w:val="00187F1C"/>
    <w:rsid w:val="00191A1C"/>
    <w:rsid w:val="00191B34"/>
    <w:rsid w:val="001929BB"/>
    <w:rsid w:val="00192AC5"/>
    <w:rsid w:val="00195480"/>
    <w:rsid w:val="00196092"/>
    <w:rsid w:val="00196209"/>
    <w:rsid w:val="00196E3D"/>
    <w:rsid w:val="0019739B"/>
    <w:rsid w:val="00197479"/>
    <w:rsid w:val="001A01E0"/>
    <w:rsid w:val="001A4F44"/>
    <w:rsid w:val="001A6E5C"/>
    <w:rsid w:val="001B0FB5"/>
    <w:rsid w:val="001B22C0"/>
    <w:rsid w:val="001B2589"/>
    <w:rsid w:val="001B45DE"/>
    <w:rsid w:val="001C222C"/>
    <w:rsid w:val="001C4ECF"/>
    <w:rsid w:val="001C6CFF"/>
    <w:rsid w:val="001D0BC8"/>
    <w:rsid w:val="001D1ED1"/>
    <w:rsid w:val="001D2673"/>
    <w:rsid w:val="001D3901"/>
    <w:rsid w:val="001E00E2"/>
    <w:rsid w:val="001E1110"/>
    <w:rsid w:val="001E3695"/>
    <w:rsid w:val="001E438B"/>
    <w:rsid w:val="001E5C6B"/>
    <w:rsid w:val="001E6028"/>
    <w:rsid w:val="001E6BE2"/>
    <w:rsid w:val="001F40A4"/>
    <w:rsid w:val="001F4610"/>
    <w:rsid w:val="001F74C4"/>
    <w:rsid w:val="0020032B"/>
    <w:rsid w:val="0020076B"/>
    <w:rsid w:val="002040E5"/>
    <w:rsid w:val="0020467F"/>
    <w:rsid w:val="00204A9E"/>
    <w:rsid w:val="00205149"/>
    <w:rsid w:val="0021091B"/>
    <w:rsid w:val="00211CB1"/>
    <w:rsid w:val="00212DD3"/>
    <w:rsid w:val="00213887"/>
    <w:rsid w:val="00213BDD"/>
    <w:rsid w:val="00213C60"/>
    <w:rsid w:val="00214B83"/>
    <w:rsid w:val="00215055"/>
    <w:rsid w:val="0021686D"/>
    <w:rsid w:val="00217060"/>
    <w:rsid w:val="002214C4"/>
    <w:rsid w:val="00224639"/>
    <w:rsid w:val="00226CCF"/>
    <w:rsid w:val="00231586"/>
    <w:rsid w:val="002331B9"/>
    <w:rsid w:val="00235D62"/>
    <w:rsid w:val="00237970"/>
    <w:rsid w:val="0024197E"/>
    <w:rsid w:val="00241D90"/>
    <w:rsid w:val="00242D4C"/>
    <w:rsid w:val="00246B8E"/>
    <w:rsid w:val="00246BBE"/>
    <w:rsid w:val="00247057"/>
    <w:rsid w:val="002478EA"/>
    <w:rsid w:val="0025108E"/>
    <w:rsid w:val="00256FE8"/>
    <w:rsid w:val="00257BD2"/>
    <w:rsid w:val="002636F3"/>
    <w:rsid w:val="00264142"/>
    <w:rsid w:val="0026542F"/>
    <w:rsid w:val="00266335"/>
    <w:rsid w:val="0026636A"/>
    <w:rsid w:val="002665E3"/>
    <w:rsid w:val="00270383"/>
    <w:rsid w:val="00272077"/>
    <w:rsid w:val="00273266"/>
    <w:rsid w:val="0027379B"/>
    <w:rsid w:val="00275410"/>
    <w:rsid w:val="002773D2"/>
    <w:rsid w:val="0028089D"/>
    <w:rsid w:val="002847FD"/>
    <w:rsid w:val="0028485B"/>
    <w:rsid w:val="002854A9"/>
    <w:rsid w:val="0028562B"/>
    <w:rsid w:val="0029084B"/>
    <w:rsid w:val="00293073"/>
    <w:rsid w:val="00293AE8"/>
    <w:rsid w:val="00293E4B"/>
    <w:rsid w:val="002958E1"/>
    <w:rsid w:val="002A297D"/>
    <w:rsid w:val="002A6E4A"/>
    <w:rsid w:val="002B1C4A"/>
    <w:rsid w:val="002B1DC3"/>
    <w:rsid w:val="002B270D"/>
    <w:rsid w:val="002B43FB"/>
    <w:rsid w:val="002B72E3"/>
    <w:rsid w:val="002C70BC"/>
    <w:rsid w:val="002D102F"/>
    <w:rsid w:val="002D1054"/>
    <w:rsid w:val="002D315A"/>
    <w:rsid w:val="002D3219"/>
    <w:rsid w:val="002D3BEF"/>
    <w:rsid w:val="002D470D"/>
    <w:rsid w:val="002D534B"/>
    <w:rsid w:val="002D6349"/>
    <w:rsid w:val="002D6497"/>
    <w:rsid w:val="002D687A"/>
    <w:rsid w:val="002D74FA"/>
    <w:rsid w:val="002E09F3"/>
    <w:rsid w:val="002E14AF"/>
    <w:rsid w:val="002E390E"/>
    <w:rsid w:val="002E530B"/>
    <w:rsid w:val="002E5855"/>
    <w:rsid w:val="002E5CA3"/>
    <w:rsid w:val="002E5FFE"/>
    <w:rsid w:val="002E76FF"/>
    <w:rsid w:val="002E7EE7"/>
    <w:rsid w:val="002F032E"/>
    <w:rsid w:val="002F071D"/>
    <w:rsid w:val="002F09D6"/>
    <w:rsid w:val="002F0F62"/>
    <w:rsid w:val="002F52CD"/>
    <w:rsid w:val="002F7593"/>
    <w:rsid w:val="00301A9D"/>
    <w:rsid w:val="00301DCA"/>
    <w:rsid w:val="003071D3"/>
    <w:rsid w:val="003072C2"/>
    <w:rsid w:val="00307F55"/>
    <w:rsid w:val="003133C3"/>
    <w:rsid w:val="00313C98"/>
    <w:rsid w:val="00316477"/>
    <w:rsid w:val="003173A0"/>
    <w:rsid w:val="00317BBD"/>
    <w:rsid w:val="00317DFD"/>
    <w:rsid w:val="00317FDE"/>
    <w:rsid w:val="0032280E"/>
    <w:rsid w:val="0032394C"/>
    <w:rsid w:val="0032582F"/>
    <w:rsid w:val="00331800"/>
    <w:rsid w:val="00331936"/>
    <w:rsid w:val="003320E3"/>
    <w:rsid w:val="00332222"/>
    <w:rsid w:val="00336E96"/>
    <w:rsid w:val="00342BEC"/>
    <w:rsid w:val="00342D6C"/>
    <w:rsid w:val="00342D95"/>
    <w:rsid w:val="0034422F"/>
    <w:rsid w:val="003461B4"/>
    <w:rsid w:val="003519AC"/>
    <w:rsid w:val="00351BB9"/>
    <w:rsid w:val="00354317"/>
    <w:rsid w:val="00356B61"/>
    <w:rsid w:val="0036066D"/>
    <w:rsid w:val="00363B27"/>
    <w:rsid w:val="0036576D"/>
    <w:rsid w:val="00365D53"/>
    <w:rsid w:val="00367D2A"/>
    <w:rsid w:val="00367DAE"/>
    <w:rsid w:val="0037003A"/>
    <w:rsid w:val="00370A26"/>
    <w:rsid w:val="0037117E"/>
    <w:rsid w:val="003713E7"/>
    <w:rsid w:val="0037180E"/>
    <w:rsid w:val="003743AC"/>
    <w:rsid w:val="003747E5"/>
    <w:rsid w:val="00374E48"/>
    <w:rsid w:val="00375C2B"/>
    <w:rsid w:val="003761AC"/>
    <w:rsid w:val="00376E84"/>
    <w:rsid w:val="00377E62"/>
    <w:rsid w:val="00380EE0"/>
    <w:rsid w:val="003818ED"/>
    <w:rsid w:val="0038462D"/>
    <w:rsid w:val="00384C03"/>
    <w:rsid w:val="0038509F"/>
    <w:rsid w:val="00385F12"/>
    <w:rsid w:val="00386F53"/>
    <w:rsid w:val="0038719F"/>
    <w:rsid w:val="003902F2"/>
    <w:rsid w:val="0039121F"/>
    <w:rsid w:val="0039357F"/>
    <w:rsid w:val="00393ACF"/>
    <w:rsid w:val="003945E4"/>
    <w:rsid w:val="00395B2D"/>
    <w:rsid w:val="00395D3D"/>
    <w:rsid w:val="0039702A"/>
    <w:rsid w:val="003A13E8"/>
    <w:rsid w:val="003A3D89"/>
    <w:rsid w:val="003A5C2B"/>
    <w:rsid w:val="003A6169"/>
    <w:rsid w:val="003A64E5"/>
    <w:rsid w:val="003B14A6"/>
    <w:rsid w:val="003B3ED0"/>
    <w:rsid w:val="003B4A8B"/>
    <w:rsid w:val="003B73DD"/>
    <w:rsid w:val="003B7442"/>
    <w:rsid w:val="003B784F"/>
    <w:rsid w:val="003C01AD"/>
    <w:rsid w:val="003C24E6"/>
    <w:rsid w:val="003C2520"/>
    <w:rsid w:val="003C3F6F"/>
    <w:rsid w:val="003C4574"/>
    <w:rsid w:val="003C66C5"/>
    <w:rsid w:val="003C7F4D"/>
    <w:rsid w:val="003D0FB1"/>
    <w:rsid w:val="003D1CA9"/>
    <w:rsid w:val="003D2637"/>
    <w:rsid w:val="003D2E8F"/>
    <w:rsid w:val="003D5885"/>
    <w:rsid w:val="003D5F89"/>
    <w:rsid w:val="003E1A61"/>
    <w:rsid w:val="003E2E98"/>
    <w:rsid w:val="003E2F9C"/>
    <w:rsid w:val="003E4AEB"/>
    <w:rsid w:val="003E65BC"/>
    <w:rsid w:val="003E6D44"/>
    <w:rsid w:val="003F08C1"/>
    <w:rsid w:val="003F3F67"/>
    <w:rsid w:val="003F57FA"/>
    <w:rsid w:val="003F7C53"/>
    <w:rsid w:val="00400156"/>
    <w:rsid w:val="004001AB"/>
    <w:rsid w:val="004001FE"/>
    <w:rsid w:val="00400D9B"/>
    <w:rsid w:val="0040126C"/>
    <w:rsid w:val="00401FD4"/>
    <w:rsid w:val="0040405D"/>
    <w:rsid w:val="004053C9"/>
    <w:rsid w:val="004060B5"/>
    <w:rsid w:val="0040721E"/>
    <w:rsid w:val="004073BD"/>
    <w:rsid w:val="00407EAB"/>
    <w:rsid w:val="00410EA5"/>
    <w:rsid w:val="00412E56"/>
    <w:rsid w:val="00413965"/>
    <w:rsid w:val="00414181"/>
    <w:rsid w:val="00414E24"/>
    <w:rsid w:val="0041552D"/>
    <w:rsid w:val="004156BD"/>
    <w:rsid w:val="00415925"/>
    <w:rsid w:val="00416193"/>
    <w:rsid w:val="0042027A"/>
    <w:rsid w:val="00420725"/>
    <w:rsid w:val="0042209A"/>
    <w:rsid w:val="004226EA"/>
    <w:rsid w:val="0042301B"/>
    <w:rsid w:val="004245B7"/>
    <w:rsid w:val="004257F2"/>
    <w:rsid w:val="0043031D"/>
    <w:rsid w:val="00431257"/>
    <w:rsid w:val="00431A31"/>
    <w:rsid w:val="00431C14"/>
    <w:rsid w:val="00433D8E"/>
    <w:rsid w:val="00435C2C"/>
    <w:rsid w:val="0044028A"/>
    <w:rsid w:val="00440A27"/>
    <w:rsid w:val="00443776"/>
    <w:rsid w:val="00444BDE"/>
    <w:rsid w:val="00444DF0"/>
    <w:rsid w:val="00445212"/>
    <w:rsid w:val="00446A75"/>
    <w:rsid w:val="00447947"/>
    <w:rsid w:val="00450702"/>
    <w:rsid w:val="00453001"/>
    <w:rsid w:val="004551CB"/>
    <w:rsid w:val="004556EE"/>
    <w:rsid w:val="00455AF1"/>
    <w:rsid w:val="004561E0"/>
    <w:rsid w:val="00457C73"/>
    <w:rsid w:val="00457CD0"/>
    <w:rsid w:val="00460752"/>
    <w:rsid w:val="004608E3"/>
    <w:rsid w:val="00462769"/>
    <w:rsid w:val="00465733"/>
    <w:rsid w:val="0047099E"/>
    <w:rsid w:val="004732E8"/>
    <w:rsid w:val="00473456"/>
    <w:rsid w:val="00476DAF"/>
    <w:rsid w:val="0048005A"/>
    <w:rsid w:val="0048046F"/>
    <w:rsid w:val="00481263"/>
    <w:rsid w:val="00481BF7"/>
    <w:rsid w:val="00481E19"/>
    <w:rsid w:val="00483ED0"/>
    <w:rsid w:val="00483F67"/>
    <w:rsid w:val="00486A79"/>
    <w:rsid w:val="004912D5"/>
    <w:rsid w:val="00492EE6"/>
    <w:rsid w:val="004935F5"/>
    <w:rsid w:val="0049361D"/>
    <w:rsid w:val="004957BD"/>
    <w:rsid w:val="0049727F"/>
    <w:rsid w:val="00497695"/>
    <w:rsid w:val="004A0370"/>
    <w:rsid w:val="004A38F8"/>
    <w:rsid w:val="004A4A6A"/>
    <w:rsid w:val="004A5494"/>
    <w:rsid w:val="004A56FB"/>
    <w:rsid w:val="004A6EB0"/>
    <w:rsid w:val="004B0015"/>
    <w:rsid w:val="004B1EF6"/>
    <w:rsid w:val="004B3BA2"/>
    <w:rsid w:val="004B55BB"/>
    <w:rsid w:val="004B5710"/>
    <w:rsid w:val="004B65ED"/>
    <w:rsid w:val="004B7861"/>
    <w:rsid w:val="004C09A5"/>
    <w:rsid w:val="004C654E"/>
    <w:rsid w:val="004C6E16"/>
    <w:rsid w:val="004C750E"/>
    <w:rsid w:val="004D03B3"/>
    <w:rsid w:val="004D06E7"/>
    <w:rsid w:val="004D0E6B"/>
    <w:rsid w:val="004D17F2"/>
    <w:rsid w:val="004D1AC0"/>
    <w:rsid w:val="004D31A5"/>
    <w:rsid w:val="004D66E9"/>
    <w:rsid w:val="004D6B24"/>
    <w:rsid w:val="004D6E83"/>
    <w:rsid w:val="004E5454"/>
    <w:rsid w:val="004E550F"/>
    <w:rsid w:val="004E5876"/>
    <w:rsid w:val="004E7567"/>
    <w:rsid w:val="004F08CD"/>
    <w:rsid w:val="004F161C"/>
    <w:rsid w:val="004F3D49"/>
    <w:rsid w:val="004F456D"/>
    <w:rsid w:val="00501515"/>
    <w:rsid w:val="00503831"/>
    <w:rsid w:val="005047DE"/>
    <w:rsid w:val="00507580"/>
    <w:rsid w:val="00507780"/>
    <w:rsid w:val="005102A0"/>
    <w:rsid w:val="0051404B"/>
    <w:rsid w:val="005162DC"/>
    <w:rsid w:val="00520569"/>
    <w:rsid w:val="00521606"/>
    <w:rsid w:val="00522AC3"/>
    <w:rsid w:val="0052537D"/>
    <w:rsid w:val="00526822"/>
    <w:rsid w:val="00526D75"/>
    <w:rsid w:val="00530AD7"/>
    <w:rsid w:val="00531DC5"/>
    <w:rsid w:val="00532442"/>
    <w:rsid w:val="00532A19"/>
    <w:rsid w:val="0053624D"/>
    <w:rsid w:val="00537EF2"/>
    <w:rsid w:val="005402E9"/>
    <w:rsid w:val="0054161D"/>
    <w:rsid w:val="00542855"/>
    <w:rsid w:val="00546B8C"/>
    <w:rsid w:val="00550E18"/>
    <w:rsid w:val="00551C25"/>
    <w:rsid w:val="00557C96"/>
    <w:rsid w:val="00560A9B"/>
    <w:rsid w:val="0056128C"/>
    <w:rsid w:val="00561879"/>
    <w:rsid w:val="0056429A"/>
    <w:rsid w:val="00567179"/>
    <w:rsid w:val="00567702"/>
    <w:rsid w:val="00571075"/>
    <w:rsid w:val="005710B4"/>
    <w:rsid w:val="00571476"/>
    <w:rsid w:val="00573709"/>
    <w:rsid w:val="005770DE"/>
    <w:rsid w:val="00580018"/>
    <w:rsid w:val="00580726"/>
    <w:rsid w:val="00580EFE"/>
    <w:rsid w:val="00581EE5"/>
    <w:rsid w:val="005821C7"/>
    <w:rsid w:val="00584B5F"/>
    <w:rsid w:val="00585702"/>
    <w:rsid w:val="0058611E"/>
    <w:rsid w:val="00586A1A"/>
    <w:rsid w:val="00587C21"/>
    <w:rsid w:val="005900A0"/>
    <w:rsid w:val="0059059B"/>
    <w:rsid w:val="00591E05"/>
    <w:rsid w:val="00594F9F"/>
    <w:rsid w:val="0059514C"/>
    <w:rsid w:val="005952A0"/>
    <w:rsid w:val="00595685"/>
    <w:rsid w:val="005A0C2F"/>
    <w:rsid w:val="005A396D"/>
    <w:rsid w:val="005A6A63"/>
    <w:rsid w:val="005B05AF"/>
    <w:rsid w:val="005B0D3E"/>
    <w:rsid w:val="005B1186"/>
    <w:rsid w:val="005B2FB5"/>
    <w:rsid w:val="005B61E0"/>
    <w:rsid w:val="005B6B3B"/>
    <w:rsid w:val="005C27BD"/>
    <w:rsid w:val="005C2D89"/>
    <w:rsid w:val="005C314B"/>
    <w:rsid w:val="005C3D98"/>
    <w:rsid w:val="005C45F8"/>
    <w:rsid w:val="005C5482"/>
    <w:rsid w:val="005C6450"/>
    <w:rsid w:val="005D115A"/>
    <w:rsid w:val="005D1E1F"/>
    <w:rsid w:val="005D1E8E"/>
    <w:rsid w:val="005D2F29"/>
    <w:rsid w:val="005D6B5E"/>
    <w:rsid w:val="005D6C41"/>
    <w:rsid w:val="005D7679"/>
    <w:rsid w:val="005E1557"/>
    <w:rsid w:val="005E1CEF"/>
    <w:rsid w:val="005E3A0D"/>
    <w:rsid w:val="005E77F2"/>
    <w:rsid w:val="005F0FBB"/>
    <w:rsid w:val="005F10A9"/>
    <w:rsid w:val="005F2B65"/>
    <w:rsid w:val="005F3D04"/>
    <w:rsid w:val="005F646B"/>
    <w:rsid w:val="00600427"/>
    <w:rsid w:val="006029C0"/>
    <w:rsid w:val="00606137"/>
    <w:rsid w:val="00606231"/>
    <w:rsid w:val="00607321"/>
    <w:rsid w:val="00607B6B"/>
    <w:rsid w:val="006126FB"/>
    <w:rsid w:val="00621493"/>
    <w:rsid w:val="00621BF0"/>
    <w:rsid w:val="00621C6E"/>
    <w:rsid w:val="00622AB4"/>
    <w:rsid w:val="00622DC2"/>
    <w:rsid w:val="00623C92"/>
    <w:rsid w:val="00624C62"/>
    <w:rsid w:val="006254C6"/>
    <w:rsid w:val="00626503"/>
    <w:rsid w:val="006275CA"/>
    <w:rsid w:val="00631236"/>
    <w:rsid w:val="00631C5A"/>
    <w:rsid w:val="00633899"/>
    <w:rsid w:val="006344DE"/>
    <w:rsid w:val="006355A7"/>
    <w:rsid w:val="00640528"/>
    <w:rsid w:val="006418E6"/>
    <w:rsid w:val="006425D6"/>
    <w:rsid w:val="00646974"/>
    <w:rsid w:val="00650B64"/>
    <w:rsid w:val="00651AB8"/>
    <w:rsid w:val="0065660F"/>
    <w:rsid w:val="006575D8"/>
    <w:rsid w:val="00657D48"/>
    <w:rsid w:val="006648FC"/>
    <w:rsid w:val="00670401"/>
    <w:rsid w:val="00670731"/>
    <w:rsid w:val="00671078"/>
    <w:rsid w:val="00675E92"/>
    <w:rsid w:val="0067695E"/>
    <w:rsid w:val="0067763D"/>
    <w:rsid w:val="0068161E"/>
    <w:rsid w:val="00681891"/>
    <w:rsid w:val="006820AA"/>
    <w:rsid w:val="006822FB"/>
    <w:rsid w:val="00685494"/>
    <w:rsid w:val="006856D6"/>
    <w:rsid w:val="0069501B"/>
    <w:rsid w:val="00695B44"/>
    <w:rsid w:val="00696B2E"/>
    <w:rsid w:val="006A01B1"/>
    <w:rsid w:val="006A1690"/>
    <w:rsid w:val="006A416D"/>
    <w:rsid w:val="006A45AA"/>
    <w:rsid w:val="006A4758"/>
    <w:rsid w:val="006A5EEE"/>
    <w:rsid w:val="006A6FA3"/>
    <w:rsid w:val="006B01BE"/>
    <w:rsid w:val="006B1188"/>
    <w:rsid w:val="006B5270"/>
    <w:rsid w:val="006B6895"/>
    <w:rsid w:val="006C0742"/>
    <w:rsid w:val="006C2FC2"/>
    <w:rsid w:val="006C67F8"/>
    <w:rsid w:val="006D0634"/>
    <w:rsid w:val="006D4FB1"/>
    <w:rsid w:val="006D55C6"/>
    <w:rsid w:val="006D66B6"/>
    <w:rsid w:val="006E3C06"/>
    <w:rsid w:val="006E6383"/>
    <w:rsid w:val="006F0C22"/>
    <w:rsid w:val="006F2B4D"/>
    <w:rsid w:val="006F2C6D"/>
    <w:rsid w:val="006F775D"/>
    <w:rsid w:val="0070094F"/>
    <w:rsid w:val="00702C97"/>
    <w:rsid w:val="007037CD"/>
    <w:rsid w:val="00704C34"/>
    <w:rsid w:val="007050A5"/>
    <w:rsid w:val="007065CC"/>
    <w:rsid w:val="00712CA3"/>
    <w:rsid w:val="007136BB"/>
    <w:rsid w:val="007142FF"/>
    <w:rsid w:val="0071463A"/>
    <w:rsid w:val="00715AB7"/>
    <w:rsid w:val="007162FC"/>
    <w:rsid w:val="007221C6"/>
    <w:rsid w:val="00726909"/>
    <w:rsid w:val="00727B39"/>
    <w:rsid w:val="00730983"/>
    <w:rsid w:val="00730C1E"/>
    <w:rsid w:val="00732B4F"/>
    <w:rsid w:val="00732EF0"/>
    <w:rsid w:val="00733975"/>
    <w:rsid w:val="00735A02"/>
    <w:rsid w:val="00737471"/>
    <w:rsid w:val="00742B6D"/>
    <w:rsid w:val="00743DD2"/>
    <w:rsid w:val="00745605"/>
    <w:rsid w:val="00745ECC"/>
    <w:rsid w:val="007460CE"/>
    <w:rsid w:val="007466F4"/>
    <w:rsid w:val="0074720E"/>
    <w:rsid w:val="0075034D"/>
    <w:rsid w:val="007519C3"/>
    <w:rsid w:val="00752730"/>
    <w:rsid w:val="00754AE2"/>
    <w:rsid w:val="00755768"/>
    <w:rsid w:val="007633BB"/>
    <w:rsid w:val="00763F7B"/>
    <w:rsid w:val="007641D3"/>
    <w:rsid w:val="00770042"/>
    <w:rsid w:val="0077075D"/>
    <w:rsid w:val="00770CE6"/>
    <w:rsid w:val="00770FD3"/>
    <w:rsid w:val="00772829"/>
    <w:rsid w:val="0077460F"/>
    <w:rsid w:val="0077512D"/>
    <w:rsid w:val="007768E5"/>
    <w:rsid w:val="007825A7"/>
    <w:rsid w:val="00783A16"/>
    <w:rsid w:val="00784464"/>
    <w:rsid w:val="00784603"/>
    <w:rsid w:val="007903FE"/>
    <w:rsid w:val="0079109E"/>
    <w:rsid w:val="00791957"/>
    <w:rsid w:val="00792493"/>
    <w:rsid w:val="00792D3A"/>
    <w:rsid w:val="0079351B"/>
    <w:rsid w:val="00793CE0"/>
    <w:rsid w:val="007941A1"/>
    <w:rsid w:val="00795260"/>
    <w:rsid w:val="00795C0B"/>
    <w:rsid w:val="007A0C0F"/>
    <w:rsid w:val="007A0F21"/>
    <w:rsid w:val="007A1093"/>
    <w:rsid w:val="007A20DF"/>
    <w:rsid w:val="007A7BC1"/>
    <w:rsid w:val="007B15FC"/>
    <w:rsid w:val="007B2235"/>
    <w:rsid w:val="007B3465"/>
    <w:rsid w:val="007B4733"/>
    <w:rsid w:val="007C1A07"/>
    <w:rsid w:val="007C2FF6"/>
    <w:rsid w:val="007C57D5"/>
    <w:rsid w:val="007C5DE3"/>
    <w:rsid w:val="007C7533"/>
    <w:rsid w:val="007D2AA1"/>
    <w:rsid w:val="007D2EA9"/>
    <w:rsid w:val="007D33DE"/>
    <w:rsid w:val="007D49B7"/>
    <w:rsid w:val="007D6C94"/>
    <w:rsid w:val="007D7333"/>
    <w:rsid w:val="007E012F"/>
    <w:rsid w:val="007E03A8"/>
    <w:rsid w:val="007E4274"/>
    <w:rsid w:val="007E47CA"/>
    <w:rsid w:val="007F1BE9"/>
    <w:rsid w:val="007F4135"/>
    <w:rsid w:val="007F4FFE"/>
    <w:rsid w:val="007F5314"/>
    <w:rsid w:val="007F7FF6"/>
    <w:rsid w:val="0080032B"/>
    <w:rsid w:val="00800E47"/>
    <w:rsid w:val="00800FC8"/>
    <w:rsid w:val="00802F8E"/>
    <w:rsid w:val="0080332B"/>
    <w:rsid w:val="00804103"/>
    <w:rsid w:val="00810C3B"/>
    <w:rsid w:val="00811393"/>
    <w:rsid w:val="00811A0D"/>
    <w:rsid w:val="00811B5A"/>
    <w:rsid w:val="008147DA"/>
    <w:rsid w:val="008168DF"/>
    <w:rsid w:val="00816F4C"/>
    <w:rsid w:val="008210F6"/>
    <w:rsid w:val="00821FE4"/>
    <w:rsid w:val="00823878"/>
    <w:rsid w:val="00824759"/>
    <w:rsid w:val="0082547B"/>
    <w:rsid w:val="008275A2"/>
    <w:rsid w:val="00835C61"/>
    <w:rsid w:val="00837AEA"/>
    <w:rsid w:val="00840715"/>
    <w:rsid w:val="008421B4"/>
    <w:rsid w:val="0084398D"/>
    <w:rsid w:val="008441D9"/>
    <w:rsid w:val="00845043"/>
    <w:rsid w:val="00845511"/>
    <w:rsid w:val="00845E4F"/>
    <w:rsid w:val="008510F4"/>
    <w:rsid w:val="008514DA"/>
    <w:rsid w:val="00851DC6"/>
    <w:rsid w:val="00856DF0"/>
    <w:rsid w:val="00857239"/>
    <w:rsid w:val="0086110C"/>
    <w:rsid w:val="00861D04"/>
    <w:rsid w:val="00862B39"/>
    <w:rsid w:val="00862F9A"/>
    <w:rsid w:val="00863104"/>
    <w:rsid w:val="008639BD"/>
    <w:rsid w:val="00863E22"/>
    <w:rsid w:val="00864D4B"/>
    <w:rsid w:val="008777F7"/>
    <w:rsid w:val="00881AE4"/>
    <w:rsid w:val="00881EF3"/>
    <w:rsid w:val="008823A2"/>
    <w:rsid w:val="00884F41"/>
    <w:rsid w:val="0088543B"/>
    <w:rsid w:val="00885575"/>
    <w:rsid w:val="00885737"/>
    <w:rsid w:val="0088647E"/>
    <w:rsid w:val="0088734A"/>
    <w:rsid w:val="008927DD"/>
    <w:rsid w:val="00893B2E"/>
    <w:rsid w:val="0089444C"/>
    <w:rsid w:val="0089495D"/>
    <w:rsid w:val="008A0125"/>
    <w:rsid w:val="008A07BE"/>
    <w:rsid w:val="008A0F9E"/>
    <w:rsid w:val="008A1488"/>
    <w:rsid w:val="008A259A"/>
    <w:rsid w:val="008A2DEF"/>
    <w:rsid w:val="008A378C"/>
    <w:rsid w:val="008A524C"/>
    <w:rsid w:val="008A53CF"/>
    <w:rsid w:val="008A6B2D"/>
    <w:rsid w:val="008A6DDF"/>
    <w:rsid w:val="008A79F9"/>
    <w:rsid w:val="008B1FF4"/>
    <w:rsid w:val="008B654D"/>
    <w:rsid w:val="008B7385"/>
    <w:rsid w:val="008B7728"/>
    <w:rsid w:val="008C2ECD"/>
    <w:rsid w:val="008C2F34"/>
    <w:rsid w:val="008C36B0"/>
    <w:rsid w:val="008D0687"/>
    <w:rsid w:val="008D0F7B"/>
    <w:rsid w:val="008D54B5"/>
    <w:rsid w:val="008D66F9"/>
    <w:rsid w:val="008D6BB4"/>
    <w:rsid w:val="008D7C8C"/>
    <w:rsid w:val="008D7E5F"/>
    <w:rsid w:val="008E106F"/>
    <w:rsid w:val="008E1667"/>
    <w:rsid w:val="008E4203"/>
    <w:rsid w:val="008E4719"/>
    <w:rsid w:val="008F0766"/>
    <w:rsid w:val="008F2152"/>
    <w:rsid w:val="008F24AF"/>
    <w:rsid w:val="008F4206"/>
    <w:rsid w:val="008F61BD"/>
    <w:rsid w:val="008F7042"/>
    <w:rsid w:val="008F7256"/>
    <w:rsid w:val="00904BA9"/>
    <w:rsid w:val="00906921"/>
    <w:rsid w:val="0091156D"/>
    <w:rsid w:val="00911C10"/>
    <w:rsid w:val="00912D6B"/>
    <w:rsid w:val="009203AA"/>
    <w:rsid w:val="00920E6C"/>
    <w:rsid w:val="009215A7"/>
    <w:rsid w:val="0092258A"/>
    <w:rsid w:val="009235F8"/>
    <w:rsid w:val="00923741"/>
    <w:rsid w:val="0093191B"/>
    <w:rsid w:val="00931EE3"/>
    <w:rsid w:val="00933B5C"/>
    <w:rsid w:val="00934241"/>
    <w:rsid w:val="00935167"/>
    <w:rsid w:val="009400DF"/>
    <w:rsid w:val="00940885"/>
    <w:rsid w:val="009430AA"/>
    <w:rsid w:val="0094404D"/>
    <w:rsid w:val="0094471B"/>
    <w:rsid w:val="00945A9B"/>
    <w:rsid w:val="00945B23"/>
    <w:rsid w:val="00947C9F"/>
    <w:rsid w:val="00950818"/>
    <w:rsid w:val="00951418"/>
    <w:rsid w:val="00951933"/>
    <w:rsid w:val="00951A48"/>
    <w:rsid w:val="00951B2C"/>
    <w:rsid w:val="00952357"/>
    <w:rsid w:val="00953102"/>
    <w:rsid w:val="009547A9"/>
    <w:rsid w:val="00954809"/>
    <w:rsid w:val="00954E63"/>
    <w:rsid w:val="009558A8"/>
    <w:rsid w:val="009563B4"/>
    <w:rsid w:val="00957A92"/>
    <w:rsid w:val="00960A78"/>
    <w:rsid w:val="00962C36"/>
    <w:rsid w:val="00963A8D"/>
    <w:rsid w:val="009644EC"/>
    <w:rsid w:val="0096463C"/>
    <w:rsid w:val="00966895"/>
    <w:rsid w:val="0096701A"/>
    <w:rsid w:val="00974BA9"/>
    <w:rsid w:val="009762D4"/>
    <w:rsid w:val="00976643"/>
    <w:rsid w:val="009847F2"/>
    <w:rsid w:val="0099211B"/>
    <w:rsid w:val="009923B6"/>
    <w:rsid w:val="0099345D"/>
    <w:rsid w:val="009A6D69"/>
    <w:rsid w:val="009A7471"/>
    <w:rsid w:val="009A7DF3"/>
    <w:rsid w:val="009B03D2"/>
    <w:rsid w:val="009B1120"/>
    <w:rsid w:val="009B2783"/>
    <w:rsid w:val="009B3BD6"/>
    <w:rsid w:val="009B5E0E"/>
    <w:rsid w:val="009B65F9"/>
    <w:rsid w:val="009B6D35"/>
    <w:rsid w:val="009C03A8"/>
    <w:rsid w:val="009C0962"/>
    <w:rsid w:val="009C1ECD"/>
    <w:rsid w:val="009C3090"/>
    <w:rsid w:val="009C6DDE"/>
    <w:rsid w:val="009C7860"/>
    <w:rsid w:val="009D063A"/>
    <w:rsid w:val="009D1380"/>
    <w:rsid w:val="009D3B0B"/>
    <w:rsid w:val="009D5919"/>
    <w:rsid w:val="009D71EE"/>
    <w:rsid w:val="009E0262"/>
    <w:rsid w:val="009E0AFC"/>
    <w:rsid w:val="009E7924"/>
    <w:rsid w:val="009E7DE3"/>
    <w:rsid w:val="009F118A"/>
    <w:rsid w:val="009F1BB9"/>
    <w:rsid w:val="009F3C62"/>
    <w:rsid w:val="009F40F7"/>
    <w:rsid w:val="00A02C14"/>
    <w:rsid w:val="00A0437B"/>
    <w:rsid w:val="00A04FD9"/>
    <w:rsid w:val="00A0594D"/>
    <w:rsid w:val="00A06B1D"/>
    <w:rsid w:val="00A06FDF"/>
    <w:rsid w:val="00A06FE6"/>
    <w:rsid w:val="00A10BA5"/>
    <w:rsid w:val="00A10D0E"/>
    <w:rsid w:val="00A1236A"/>
    <w:rsid w:val="00A13CB5"/>
    <w:rsid w:val="00A1583C"/>
    <w:rsid w:val="00A16D48"/>
    <w:rsid w:val="00A17C8A"/>
    <w:rsid w:val="00A2141B"/>
    <w:rsid w:val="00A23C28"/>
    <w:rsid w:val="00A243CF"/>
    <w:rsid w:val="00A2440E"/>
    <w:rsid w:val="00A265D6"/>
    <w:rsid w:val="00A269C9"/>
    <w:rsid w:val="00A26B9C"/>
    <w:rsid w:val="00A302E0"/>
    <w:rsid w:val="00A30A9A"/>
    <w:rsid w:val="00A31545"/>
    <w:rsid w:val="00A315AB"/>
    <w:rsid w:val="00A31C75"/>
    <w:rsid w:val="00A31DE5"/>
    <w:rsid w:val="00A336D3"/>
    <w:rsid w:val="00A3385B"/>
    <w:rsid w:val="00A33E12"/>
    <w:rsid w:val="00A34378"/>
    <w:rsid w:val="00A34E99"/>
    <w:rsid w:val="00A41220"/>
    <w:rsid w:val="00A41D15"/>
    <w:rsid w:val="00A4286E"/>
    <w:rsid w:val="00A450F1"/>
    <w:rsid w:val="00A45103"/>
    <w:rsid w:val="00A50BB7"/>
    <w:rsid w:val="00A513D1"/>
    <w:rsid w:val="00A52749"/>
    <w:rsid w:val="00A535E5"/>
    <w:rsid w:val="00A53DCD"/>
    <w:rsid w:val="00A557F1"/>
    <w:rsid w:val="00A5660A"/>
    <w:rsid w:val="00A569B3"/>
    <w:rsid w:val="00A57B70"/>
    <w:rsid w:val="00A57EA6"/>
    <w:rsid w:val="00A60BEA"/>
    <w:rsid w:val="00A614C4"/>
    <w:rsid w:val="00A61E69"/>
    <w:rsid w:val="00A63A51"/>
    <w:rsid w:val="00A66297"/>
    <w:rsid w:val="00A731AE"/>
    <w:rsid w:val="00A734F2"/>
    <w:rsid w:val="00A73564"/>
    <w:rsid w:val="00A7479E"/>
    <w:rsid w:val="00A75330"/>
    <w:rsid w:val="00A76B34"/>
    <w:rsid w:val="00A81812"/>
    <w:rsid w:val="00A8222A"/>
    <w:rsid w:val="00A82E31"/>
    <w:rsid w:val="00A83FE0"/>
    <w:rsid w:val="00A84790"/>
    <w:rsid w:val="00A919DB"/>
    <w:rsid w:val="00A93187"/>
    <w:rsid w:val="00A9403F"/>
    <w:rsid w:val="00AA3897"/>
    <w:rsid w:val="00AA407F"/>
    <w:rsid w:val="00AA5BF7"/>
    <w:rsid w:val="00AA64FD"/>
    <w:rsid w:val="00AA6D0A"/>
    <w:rsid w:val="00AA6D5D"/>
    <w:rsid w:val="00AB0D40"/>
    <w:rsid w:val="00AB1413"/>
    <w:rsid w:val="00AB21E9"/>
    <w:rsid w:val="00AB2F92"/>
    <w:rsid w:val="00AB372A"/>
    <w:rsid w:val="00AB70D5"/>
    <w:rsid w:val="00AB7CAD"/>
    <w:rsid w:val="00AC040C"/>
    <w:rsid w:val="00AC18ED"/>
    <w:rsid w:val="00AC31CC"/>
    <w:rsid w:val="00AC31D6"/>
    <w:rsid w:val="00AD1A09"/>
    <w:rsid w:val="00AD46BB"/>
    <w:rsid w:val="00AD567B"/>
    <w:rsid w:val="00AD5EB3"/>
    <w:rsid w:val="00AE0015"/>
    <w:rsid w:val="00AE0FE5"/>
    <w:rsid w:val="00AE151F"/>
    <w:rsid w:val="00AE785E"/>
    <w:rsid w:val="00AE795E"/>
    <w:rsid w:val="00AE7DB2"/>
    <w:rsid w:val="00AF060A"/>
    <w:rsid w:val="00AF1786"/>
    <w:rsid w:val="00AF1D30"/>
    <w:rsid w:val="00AF22FD"/>
    <w:rsid w:val="00AF52C4"/>
    <w:rsid w:val="00AF7CE5"/>
    <w:rsid w:val="00B00FC3"/>
    <w:rsid w:val="00B0254D"/>
    <w:rsid w:val="00B027B6"/>
    <w:rsid w:val="00B02FB9"/>
    <w:rsid w:val="00B03F0D"/>
    <w:rsid w:val="00B06E57"/>
    <w:rsid w:val="00B07BE0"/>
    <w:rsid w:val="00B07E78"/>
    <w:rsid w:val="00B10FCC"/>
    <w:rsid w:val="00B11241"/>
    <w:rsid w:val="00B11EE2"/>
    <w:rsid w:val="00B12C4D"/>
    <w:rsid w:val="00B13200"/>
    <w:rsid w:val="00B146C4"/>
    <w:rsid w:val="00B14A97"/>
    <w:rsid w:val="00B15003"/>
    <w:rsid w:val="00B229E4"/>
    <w:rsid w:val="00B237BE"/>
    <w:rsid w:val="00B25394"/>
    <w:rsid w:val="00B26094"/>
    <w:rsid w:val="00B26AD0"/>
    <w:rsid w:val="00B27086"/>
    <w:rsid w:val="00B27109"/>
    <w:rsid w:val="00B30E65"/>
    <w:rsid w:val="00B3100E"/>
    <w:rsid w:val="00B32213"/>
    <w:rsid w:val="00B345A9"/>
    <w:rsid w:val="00B4242E"/>
    <w:rsid w:val="00B45EBB"/>
    <w:rsid w:val="00B464FC"/>
    <w:rsid w:val="00B61792"/>
    <w:rsid w:val="00B65ECE"/>
    <w:rsid w:val="00B66BEF"/>
    <w:rsid w:val="00B6763A"/>
    <w:rsid w:val="00B70274"/>
    <w:rsid w:val="00B70D7C"/>
    <w:rsid w:val="00B722D3"/>
    <w:rsid w:val="00B72C41"/>
    <w:rsid w:val="00B73946"/>
    <w:rsid w:val="00B75C56"/>
    <w:rsid w:val="00B76CE8"/>
    <w:rsid w:val="00B80917"/>
    <w:rsid w:val="00B83ADA"/>
    <w:rsid w:val="00B83E8E"/>
    <w:rsid w:val="00B83F43"/>
    <w:rsid w:val="00B848E7"/>
    <w:rsid w:val="00B85DE2"/>
    <w:rsid w:val="00B94D69"/>
    <w:rsid w:val="00B94F71"/>
    <w:rsid w:val="00BA0E6D"/>
    <w:rsid w:val="00BA1109"/>
    <w:rsid w:val="00BA38C5"/>
    <w:rsid w:val="00BA48BD"/>
    <w:rsid w:val="00BA4E67"/>
    <w:rsid w:val="00BA50D1"/>
    <w:rsid w:val="00BA60C1"/>
    <w:rsid w:val="00BA69C6"/>
    <w:rsid w:val="00BA767E"/>
    <w:rsid w:val="00BB27E8"/>
    <w:rsid w:val="00BB2D70"/>
    <w:rsid w:val="00BB41F2"/>
    <w:rsid w:val="00BB4539"/>
    <w:rsid w:val="00BB6A99"/>
    <w:rsid w:val="00BB756F"/>
    <w:rsid w:val="00BB77DB"/>
    <w:rsid w:val="00BC0391"/>
    <w:rsid w:val="00BC1363"/>
    <w:rsid w:val="00BC3DC9"/>
    <w:rsid w:val="00BC4267"/>
    <w:rsid w:val="00BC5DE8"/>
    <w:rsid w:val="00BC74F6"/>
    <w:rsid w:val="00BD21EB"/>
    <w:rsid w:val="00BD365A"/>
    <w:rsid w:val="00BD5289"/>
    <w:rsid w:val="00BE0B07"/>
    <w:rsid w:val="00BE369F"/>
    <w:rsid w:val="00BE3C30"/>
    <w:rsid w:val="00BE69C5"/>
    <w:rsid w:val="00BF1F2B"/>
    <w:rsid w:val="00BF235E"/>
    <w:rsid w:val="00BF2BD9"/>
    <w:rsid w:val="00BF3560"/>
    <w:rsid w:val="00BF4B35"/>
    <w:rsid w:val="00BF5A47"/>
    <w:rsid w:val="00BF62B2"/>
    <w:rsid w:val="00C00183"/>
    <w:rsid w:val="00C00392"/>
    <w:rsid w:val="00C00455"/>
    <w:rsid w:val="00C00CD8"/>
    <w:rsid w:val="00C00DF5"/>
    <w:rsid w:val="00C00F41"/>
    <w:rsid w:val="00C04230"/>
    <w:rsid w:val="00C0550B"/>
    <w:rsid w:val="00C05980"/>
    <w:rsid w:val="00C07CCE"/>
    <w:rsid w:val="00C1014F"/>
    <w:rsid w:val="00C104B6"/>
    <w:rsid w:val="00C11855"/>
    <w:rsid w:val="00C12ECA"/>
    <w:rsid w:val="00C148F7"/>
    <w:rsid w:val="00C14B6C"/>
    <w:rsid w:val="00C161C4"/>
    <w:rsid w:val="00C1703A"/>
    <w:rsid w:val="00C172C3"/>
    <w:rsid w:val="00C172E2"/>
    <w:rsid w:val="00C20C5A"/>
    <w:rsid w:val="00C2147D"/>
    <w:rsid w:val="00C2435D"/>
    <w:rsid w:val="00C33A3C"/>
    <w:rsid w:val="00C33BB8"/>
    <w:rsid w:val="00C34BFC"/>
    <w:rsid w:val="00C377D6"/>
    <w:rsid w:val="00C40BFA"/>
    <w:rsid w:val="00C41083"/>
    <w:rsid w:val="00C41C88"/>
    <w:rsid w:val="00C41D53"/>
    <w:rsid w:val="00C4219B"/>
    <w:rsid w:val="00C46B6C"/>
    <w:rsid w:val="00C50556"/>
    <w:rsid w:val="00C5258D"/>
    <w:rsid w:val="00C56606"/>
    <w:rsid w:val="00C56A36"/>
    <w:rsid w:val="00C6077C"/>
    <w:rsid w:val="00C62C14"/>
    <w:rsid w:val="00C63146"/>
    <w:rsid w:val="00C64764"/>
    <w:rsid w:val="00C65442"/>
    <w:rsid w:val="00C66EDC"/>
    <w:rsid w:val="00C672B1"/>
    <w:rsid w:val="00C673EF"/>
    <w:rsid w:val="00C67C12"/>
    <w:rsid w:val="00C708DC"/>
    <w:rsid w:val="00C70AF8"/>
    <w:rsid w:val="00C71545"/>
    <w:rsid w:val="00C716F3"/>
    <w:rsid w:val="00C71835"/>
    <w:rsid w:val="00C73CB4"/>
    <w:rsid w:val="00C75FAA"/>
    <w:rsid w:val="00C76216"/>
    <w:rsid w:val="00C7628A"/>
    <w:rsid w:val="00C76A12"/>
    <w:rsid w:val="00C7720C"/>
    <w:rsid w:val="00C80DE1"/>
    <w:rsid w:val="00C818E3"/>
    <w:rsid w:val="00C82321"/>
    <w:rsid w:val="00C82492"/>
    <w:rsid w:val="00C84CCD"/>
    <w:rsid w:val="00C85848"/>
    <w:rsid w:val="00C85C88"/>
    <w:rsid w:val="00C871F6"/>
    <w:rsid w:val="00C9139A"/>
    <w:rsid w:val="00C940C9"/>
    <w:rsid w:val="00C94BBF"/>
    <w:rsid w:val="00C96719"/>
    <w:rsid w:val="00C96F26"/>
    <w:rsid w:val="00C97E9A"/>
    <w:rsid w:val="00CA3593"/>
    <w:rsid w:val="00CA3F94"/>
    <w:rsid w:val="00CA4714"/>
    <w:rsid w:val="00CA5315"/>
    <w:rsid w:val="00CA57A0"/>
    <w:rsid w:val="00CA7410"/>
    <w:rsid w:val="00CA7B16"/>
    <w:rsid w:val="00CB0F75"/>
    <w:rsid w:val="00CB1CCB"/>
    <w:rsid w:val="00CB4966"/>
    <w:rsid w:val="00CB6713"/>
    <w:rsid w:val="00CC0576"/>
    <w:rsid w:val="00CC0E1B"/>
    <w:rsid w:val="00CC1AE5"/>
    <w:rsid w:val="00CC28A4"/>
    <w:rsid w:val="00CC28F5"/>
    <w:rsid w:val="00CC3773"/>
    <w:rsid w:val="00CC6DB7"/>
    <w:rsid w:val="00CC758F"/>
    <w:rsid w:val="00CD2AA0"/>
    <w:rsid w:val="00CD2D0C"/>
    <w:rsid w:val="00CD3DC1"/>
    <w:rsid w:val="00CD5B88"/>
    <w:rsid w:val="00CD6B49"/>
    <w:rsid w:val="00CE0F78"/>
    <w:rsid w:val="00CE2D0F"/>
    <w:rsid w:val="00CE2FBC"/>
    <w:rsid w:val="00CE3E22"/>
    <w:rsid w:val="00CE5752"/>
    <w:rsid w:val="00CE6F49"/>
    <w:rsid w:val="00CE71E7"/>
    <w:rsid w:val="00CF2386"/>
    <w:rsid w:val="00CF4176"/>
    <w:rsid w:val="00CF4195"/>
    <w:rsid w:val="00CF5466"/>
    <w:rsid w:val="00CF7F03"/>
    <w:rsid w:val="00D00619"/>
    <w:rsid w:val="00D01EDD"/>
    <w:rsid w:val="00D063F7"/>
    <w:rsid w:val="00D073B5"/>
    <w:rsid w:val="00D11406"/>
    <w:rsid w:val="00D12639"/>
    <w:rsid w:val="00D129B9"/>
    <w:rsid w:val="00D12ADD"/>
    <w:rsid w:val="00D1617D"/>
    <w:rsid w:val="00D23373"/>
    <w:rsid w:val="00D23650"/>
    <w:rsid w:val="00D2375A"/>
    <w:rsid w:val="00D2677D"/>
    <w:rsid w:val="00D27C29"/>
    <w:rsid w:val="00D31AA6"/>
    <w:rsid w:val="00D31E94"/>
    <w:rsid w:val="00D32C01"/>
    <w:rsid w:val="00D35348"/>
    <w:rsid w:val="00D36CB2"/>
    <w:rsid w:val="00D40B94"/>
    <w:rsid w:val="00D52AC6"/>
    <w:rsid w:val="00D52D5E"/>
    <w:rsid w:val="00D52EA5"/>
    <w:rsid w:val="00D5314A"/>
    <w:rsid w:val="00D54B95"/>
    <w:rsid w:val="00D5603A"/>
    <w:rsid w:val="00D56D03"/>
    <w:rsid w:val="00D60DC2"/>
    <w:rsid w:val="00D65FF6"/>
    <w:rsid w:val="00D668C4"/>
    <w:rsid w:val="00D74647"/>
    <w:rsid w:val="00D7489F"/>
    <w:rsid w:val="00D75158"/>
    <w:rsid w:val="00D763C4"/>
    <w:rsid w:val="00D7721A"/>
    <w:rsid w:val="00D77E3F"/>
    <w:rsid w:val="00D80965"/>
    <w:rsid w:val="00D82670"/>
    <w:rsid w:val="00D8405F"/>
    <w:rsid w:val="00D84E39"/>
    <w:rsid w:val="00D8650A"/>
    <w:rsid w:val="00D8677E"/>
    <w:rsid w:val="00D9125F"/>
    <w:rsid w:val="00D919A3"/>
    <w:rsid w:val="00D94ECF"/>
    <w:rsid w:val="00D9575F"/>
    <w:rsid w:val="00D97B5A"/>
    <w:rsid w:val="00DA1088"/>
    <w:rsid w:val="00DA4282"/>
    <w:rsid w:val="00DA49E1"/>
    <w:rsid w:val="00DA746D"/>
    <w:rsid w:val="00DA76F9"/>
    <w:rsid w:val="00DA7BC2"/>
    <w:rsid w:val="00DB0D5A"/>
    <w:rsid w:val="00DB0E7A"/>
    <w:rsid w:val="00DB4BD9"/>
    <w:rsid w:val="00DB6C1C"/>
    <w:rsid w:val="00DC03B9"/>
    <w:rsid w:val="00DC1624"/>
    <w:rsid w:val="00DC20B9"/>
    <w:rsid w:val="00DC7BDB"/>
    <w:rsid w:val="00DD07C2"/>
    <w:rsid w:val="00DD093A"/>
    <w:rsid w:val="00DD1ED4"/>
    <w:rsid w:val="00DD29BE"/>
    <w:rsid w:val="00DD30EE"/>
    <w:rsid w:val="00DD71EE"/>
    <w:rsid w:val="00DE1589"/>
    <w:rsid w:val="00DE2292"/>
    <w:rsid w:val="00DE3713"/>
    <w:rsid w:val="00DE74E4"/>
    <w:rsid w:val="00DE7D74"/>
    <w:rsid w:val="00DF3703"/>
    <w:rsid w:val="00DF49CA"/>
    <w:rsid w:val="00DF4A43"/>
    <w:rsid w:val="00DF7E92"/>
    <w:rsid w:val="00E00169"/>
    <w:rsid w:val="00E00B5B"/>
    <w:rsid w:val="00E0122F"/>
    <w:rsid w:val="00E023E5"/>
    <w:rsid w:val="00E0416B"/>
    <w:rsid w:val="00E0536C"/>
    <w:rsid w:val="00E07EF5"/>
    <w:rsid w:val="00E11DA5"/>
    <w:rsid w:val="00E11F30"/>
    <w:rsid w:val="00E133F2"/>
    <w:rsid w:val="00E15782"/>
    <w:rsid w:val="00E1732F"/>
    <w:rsid w:val="00E22178"/>
    <w:rsid w:val="00E2249A"/>
    <w:rsid w:val="00E26CB4"/>
    <w:rsid w:val="00E271F9"/>
    <w:rsid w:val="00E2737B"/>
    <w:rsid w:val="00E30BDA"/>
    <w:rsid w:val="00E30D56"/>
    <w:rsid w:val="00E32FED"/>
    <w:rsid w:val="00E35403"/>
    <w:rsid w:val="00E360B4"/>
    <w:rsid w:val="00E37465"/>
    <w:rsid w:val="00E400E4"/>
    <w:rsid w:val="00E41AFC"/>
    <w:rsid w:val="00E4395D"/>
    <w:rsid w:val="00E43C46"/>
    <w:rsid w:val="00E44996"/>
    <w:rsid w:val="00E471F3"/>
    <w:rsid w:val="00E47B0C"/>
    <w:rsid w:val="00E50081"/>
    <w:rsid w:val="00E50626"/>
    <w:rsid w:val="00E53313"/>
    <w:rsid w:val="00E54C56"/>
    <w:rsid w:val="00E5609B"/>
    <w:rsid w:val="00E579E3"/>
    <w:rsid w:val="00E613EE"/>
    <w:rsid w:val="00E61C66"/>
    <w:rsid w:val="00E62371"/>
    <w:rsid w:val="00E62930"/>
    <w:rsid w:val="00E6314C"/>
    <w:rsid w:val="00E6350A"/>
    <w:rsid w:val="00E635B6"/>
    <w:rsid w:val="00E642FA"/>
    <w:rsid w:val="00E6457E"/>
    <w:rsid w:val="00E64C9E"/>
    <w:rsid w:val="00E66CBC"/>
    <w:rsid w:val="00E67067"/>
    <w:rsid w:val="00E701C4"/>
    <w:rsid w:val="00E70BF7"/>
    <w:rsid w:val="00E72196"/>
    <w:rsid w:val="00E7225E"/>
    <w:rsid w:val="00E745AE"/>
    <w:rsid w:val="00E74FC8"/>
    <w:rsid w:val="00E7570D"/>
    <w:rsid w:val="00E7609C"/>
    <w:rsid w:val="00E81A78"/>
    <w:rsid w:val="00E82179"/>
    <w:rsid w:val="00E821F8"/>
    <w:rsid w:val="00E83649"/>
    <w:rsid w:val="00E85566"/>
    <w:rsid w:val="00E85947"/>
    <w:rsid w:val="00E86772"/>
    <w:rsid w:val="00E86A85"/>
    <w:rsid w:val="00E86BB9"/>
    <w:rsid w:val="00E8798A"/>
    <w:rsid w:val="00E90092"/>
    <w:rsid w:val="00E91721"/>
    <w:rsid w:val="00E94065"/>
    <w:rsid w:val="00E94C26"/>
    <w:rsid w:val="00E95294"/>
    <w:rsid w:val="00EA0DBE"/>
    <w:rsid w:val="00EA1387"/>
    <w:rsid w:val="00EA161B"/>
    <w:rsid w:val="00EA2F82"/>
    <w:rsid w:val="00EA332B"/>
    <w:rsid w:val="00EA66D6"/>
    <w:rsid w:val="00EA6920"/>
    <w:rsid w:val="00EA7449"/>
    <w:rsid w:val="00EB14C9"/>
    <w:rsid w:val="00EB2485"/>
    <w:rsid w:val="00EB3703"/>
    <w:rsid w:val="00EB3819"/>
    <w:rsid w:val="00EB4F01"/>
    <w:rsid w:val="00EB518F"/>
    <w:rsid w:val="00EB5A7F"/>
    <w:rsid w:val="00EB6871"/>
    <w:rsid w:val="00EB7675"/>
    <w:rsid w:val="00EB782D"/>
    <w:rsid w:val="00EC1EC1"/>
    <w:rsid w:val="00EC27D1"/>
    <w:rsid w:val="00EC3BD0"/>
    <w:rsid w:val="00EC3DCF"/>
    <w:rsid w:val="00EC4370"/>
    <w:rsid w:val="00EC6074"/>
    <w:rsid w:val="00ED13C5"/>
    <w:rsid w:val="00ED1F89"/>
    <w:rsid w:val="00ED27B2"/>
    <w:rsid w:val="00ED2FBE"/>
    <w:rsid w:val="00ED413F"/>
    <w:rsid w:val="00ED7498"/>
    <w:rsid w:val="00EE3486"/>
    <w:rsid w:val="00EE4A49"/>
    <w:rsid w:val="00EE4CA7"/>
    <w:rsid w:val="00EE64C6"/>
    <w:rsid w:val="00EE69A9"/>
    <w:rsid w:val="00EF5D36"/>
    <w:rsid w:val="00EF5FE6"/>
    <w:rsid w:val="00EF6F98"/>
    <w:rsid w:val="00F003AB"/>
    <w:rsid w:val="00F00C14"/>
    <w:rsid w:val="00F03E3B"/>
    <w:rsid w:val="00F04F0F"/>
    <w:rsid w:val="00F05519"/>
    <w:rsid w:val="00F07DF9"/>
    <w:rsid w:val="00F10579"/>
    <w:rsid w:val="00F1131B"/>
    <w:rsid w:val="00F11E31"/>
    <w:rsid w:val="00F120B2"/>
    <w:rsid w:val="00F12835"/>
    <w:rsid w:val="00F14F1B"/>
    <w:rsid w:val="00F15E35"/>
    <w:rsid w:val="00F1734E"/>
    <w:rsid w:val="00F201A8"/>
    <w:rsid w:val="00F2060B"/>
    <w:rsid w:val="00F215F4"/>
    <w:rsid w:val="00F23116"/>
    <w:rsid w:val="00F23912"/>
    <w:rsid w:val="00F24E3F"/>
    <w:rsid w:val="00F25CEF"/>
    <w:rsid w:val="00F272B9"/>
    <w:rsid w:val="00F34DA7"/>
    <w:rsid w:val="00F3633A"/>
    <w:rsid w:val="00F37D84"/>
    <w:rsid w:val="00F40536"/>
    <w:rsid w:val="00F409FF"/>
    <w:rsid w:val="00F42361"/>
    <w:rsid w:val="00F4382B"/>
    <w:rsid w:val="00F46A67"/>
    <w:rsid w:val="00F47620"/>
    <w:rsid w:val="00F505BC"/>
    <w:rsid w:val="00F51143"/>
    <w:rsid w:val="00F53418"/>
    <w:rsid w:val="00F558B6"/>
    <w:rsid w:val="00F6065E"/>
    <w:rsid w:val="00F62076"/>
    <w:rsid w:val="00F6229F"/>
    <w:rsid w:val="00F6252B"/>
    <w:rsid w:val="00F65708"/>
    <w:rsid w:val="00F67560"/>
    <w:rsid w:val="00F718D4"/>
    <w:rsid w:val="00F72843"/>
    <w:rsid w:val="00F73A2B"/>
    <w:rsid w:val="00F7611F"/>
    <w:rsid w:val="00F76DF8"/>
    <w:rsid w:val="00F835A5"/>
    <w:rsid w:val="00F846CF"/>
    <w:rsid w:val="00F84C9C"/>
    <w:rsid w:val="00F86563"/>
    <w:rsid w:val="00F86DE6"/>
    <w:rsid w:val="00F86FBD"/>
    <w:rsid w:val="00F90459"/>
    <w:rsid w:val="00F918F9"/>
    <w:rsid w:val="00F9212F"/>
    <w:rsid w:val="00F94F2E"/>
    <w:rsid w:val="00F9619A"/>
    <w:rsid w:val="00F96BAF"/>
    <w:rsid w:val="00FA0288"/>
    <w:rsid w:val="00FA13A6"/>
    <w:rsid w:val="00FA19C1"/>
    <w:rsid w:val="00FA1C48"/>
    <w:rsid w:val="00FA26D5"/>
    <w:rsid w:val="00FA2BB1"/>
    <w:rsid w:val="00FA3E87"/>
    <w:rsid w:val="00FA4C9D"/>
    <w:rsid w:val="00FA4E85"/>
    <w:rsid w:val="00FA5039"/>
    <w:rsid w:val="00FA673A"/>
    <w:rsid w:val="00FB2092"/>
    <w:rsid w:val="00FB2370"/>
    <w:rsid w:val="00FB4915"/>
    <w:rsid w:val="00FB5D8B"/>
    <w:rsid w:val="00FB6751"/>
    <w:rsid w:val="00FB67DD"/>
    <w:rsid w:val="00FB7BEF"/>
    <w:rsid w:val="00FC2803"/>
    <w:rsid w:val="00FC32C5"/>
    <w:rsid w:val="00FC41C1"/>
    <w:rsid w:val="00FC491E"/>
    <w:rsid w:val="00FD0E0B"/>
    <w:rsid w:val="00FD4162"/>
    <w:rsid w:val="00FD427A"/>
    <w:rsid w:val="00FD4BF1"/>
    <w:rsid w:val="00FD4D0C"/>
    <w:rsid w:val="00FD4F5A"/>
    <w:rsid w:val="00FD5681"/>
    <w:rsid w:val="00FD6435"/>
    <w:rsid w:val="00FD78DA"/>
    <w:rsid w:val="00FD7F22"/>
    <w:rsid w:val="00FE1230"/>
    <w:rsid w:val="00FE222C"/>
    <w:rsid w:val="00FE2384"/>
    <w:rsid w:val="00FE42E6"/>
    <w:rsid w:val="00FE7415"/>
    <w:rsid w:val="00FE7B80"/>
    <w:rsid w:val="00FF0D89"/>
    <w:rsid w:val="00FF1D31"/>
    <w:rsid w:val="00FF1E0F"/>
    <w:rsid w:val="00FF2A62"/>
    <w:rsid w:val="00FF3F40"/>
    <w:rsid w:val="00FF43C5"/>
    <w:rsid w:val="00FF5D4C"/>
    <w:rsid w:val="00FF6008"/>
    <w:rsid w:val="00FF60EE"/>
    <w:rsid w:val="00FF6825"/>
    <w:rsid w:val="00FF69F4"/>
    <w:rsid w:val="00FF6DE7"/>
    <w:rsid w:val="00FF72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38986"/>
  <w15:docId w15:val="{74F87B72-37EA-40A2-9AEE-2659BE9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25D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4053C9"/>
    <w:pPr>
      <w:keepNext/>
      <w:widowControl w:val="0"/>
      <w:shd w:val="clear" w:color="auto" w:fill="FFFFFF"/>
      <w:autoSpaceDE w:val="0"/>
      <w:autoSpaceDN w:val="0"/>
      <w:adjustRightInd w:val="0"/>
      <w:ind w:firstLine="142"/>
      <w:jc w:val="center"/>
      <w:outlineLvl w:val="0"/>
    </w:pPr>
    <w:rPr>
      <w:b/>
      <w:bCs/>
      <w:color w:val="343434"/>
      <w:spacing w:val="-6"/>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F42361"/>
    <w:pPr>
      <w:jc w:val="center"/>
    </w:pPr>
    <w:rPr>
      <w:b/>
      <w:bCs/>
      <w:sz w:val="28"/>
    </w:rPr>
  </w:style>
  <w:style w:type="paragraph" w:styleId="Sraopastraipa">
    <w:name w:val="List Paragraph"/>
    <w:basedOn w:val="prastasis"/>
    <w:uiPriority w:val="34"/>
    <w:qFormat/>
    <w:rsid w:val="00F42361"/>
    <w:pPr>
      <w:ind w:left="720"/>
      <w:contextualSpacing/>
    </w:pPr>
  </w:style>
  <w:style w:type="paragraph" w:styleId="Debesliotekstas">
    <w:name w:val="Balloon Text"/>
    <w:basedOn w:val="prastasis"/>
    <w:link w:val="DebesliotekstasDiagrama"/>
    <w:uiPriority w:val="99"/>
    <w:semiHidden/>
    <w:unhideWhenUsed/>
    <w:rsid w:val="00F423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361"/>
    <w:rPr>
      <w:rFonts w:ascii="Tahoma" w:eastAsia="Times New Roman" w:hAnsi="Tahoma" w:cs="Tahoma"/>
      <w:sz w:val="16"/>
      <w:szCs w:val="16"/>
      <w:lang w:val="en-GB"/>
    </w:rPr>
  </w:style>
  <w:style w:type="paragraph" w:styleId="Antrats">
    <w:name w:val="header"/>
    <w:basedOn w:val="prastasis"/>
    <w:link w:val="AntratsDiagrama"/>
    <w:uiPriority w:val="99"/>
    <w:unhideWhenUsed/>
    <w:rsid w:val="0037003A"/>
    <w:pPr>
      <w:tabs>
        <w:tab w:val="center" w:pos="4819"/>
        <w:tab w:val="right" w:pos="9638"/>
      </w:tabs>
    </w:pPr>
  </w:style>
  <w:style w:type="character" w:customStyle="1" w:styleId="AntratsDiagrama">
    <w:name w:val="Antraštės Diagrama"/>
    <w:basedOn w:val="Numatytasispastraiposriftas"/>
    <w:link w:val="Antrats"/>
    <w:uiPriority w:val="99"/>
    <w:rsid w:val="0037003A"/>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37003A"/>
    <w:pPr>
      <w:tabs>
        <w:tab w:val="center" w:pos="4819"/>
        <w:tab w:val="right" w:pos="9638"/>
      </w:tabs>
    </w:pPr>
  </w:style>
  <w:style w:type="character" w:customStyle="1" w:styleId="PoratDiagrama">
    <w:name w:val="Poraštė Diagrama"/>
    <w:basedOn w:val="Numatytasispastraiposriftas"/>
    <w:link w:val="Porat"/>
    <w:uiPriority w:val="99"/>
    <w:rsid w:val="0037003A"/>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uiPriority w:val="99"/>
    <w:rsid w:val="004053C9"/>
    <w:rPr>
      <w:rFonts w:ascii="Times New Roman" w:eastAsia="Times New Roman" w:hAnsi="Times New Roman" w:cs="Times New Roman"/>
      <w:b/>
      <w:bCs/>
      <w:color w:val="343434"/>
      <w:spacing w:val="-6"/>
      <w:sz w:val="28"/>
      <w:szCs w:val="28"/>
      <w:shd w:val="clear" w:color="auto" w:fill="FFFFFF"/>
      <w:lang w:eastAsia="lt-LT"/>
    </w:rPr>
  </w:style>
  <w:style w:type="paragraph" w:styleId="Pagrindinistekstas2">
    <w:name w:val="Body Text 2"/>
    <w:basedOn w:val="prastasis"/>
    <w:link w:val="Pagrindinistekstas2Diagrama"/>
    <w:uiPriority w:val="99"/>
    <w:rsid w:val="004053C9"/>
    <w:pPr>
      <w:widowControl w:val="0"/>
      <w:autoSpaceDE w:val="0"/>
      <w:autoSpaceDN w:val="0"/>
      <w:adjustRightInd w:val="0"/>
      <w:spacing w:after="120"/>
      <w:ind w:left="283"/>
    </w:pPr>
    <w:rPr>
      <w:sz w:val="20"/>
      <w:szCs w:val="20"/>
      <w:lang w:val="lt-LT" w:eastAsia="lt-LT"/>
    </w:rPr>
  </w:style>
  <w:style w:type="character" w:customStyle="1" w:styleId="Pagrindinistekstas2Diagrama">
    <w:name w:val="Pagrindinis tekstas 2 Diagrama"/>
    <w:basedOn w:val="Numatytasispastraiposriftas"/>
    <w:link w:val="Pagrindinistekstas2"/>
    <w:uiPriority w:val="99"/>
    <w:rsid w:val="004053C9"/>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uiPriority w:val="99"/>
    <w:rsid w:val="004053C9"/>
    <w:pPr>
      <w:widowControl w:val="0"/>
      <w:autoSpaceDE w:val="0"/>
      <w:autoSpaceDN w:val="0"/>
      <w:adjustRightInd w:val="0"/>
      <w:spacing w:after="120" w:line="480" w:lineRule="auto"/>
      <w:ind w:left="283"/>
    </w:pPr>
    <w:rPr>
      <w:sz w:val="20"/>
      <w:szCs w:val="20"/>
      <w:lang w:val="lt-LT" w:eastAsia="lt-LT"/>
    </w:rPr>
  </w:style>
  <w:style w:type="character" w:customStyle="1" w:styleId="Pagrindiniotekstotrauka2Diagrama">
    <w:name w:val="Pagrindinio teksto įtrauka 2 Diagrama"/>
    <w:basedOn w:val="Numatytasispastraiposriftas"/>
    <w:link w:val="Pagrindiniotekstotrauka2"/>
    <w:uiPriority w:val="99"/>
    <w:rsid w:val="004053C9"/>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rsid w:val="004053C9"/>
    <w:pPr>
      <w:widowControl w:val="0"/>
      <w:autoSpaceDE w:val="0"/>
      <w:autoSpaceDN w:val="0"/>
      <w:adjustRightInd w:val="0"/>
      <w:spacing w:after="120"/>
    </w:pPr>
    <w:rPr>
      <w:sz w:val="20"/>
      <w:szCs w:val="20"/>
      <w:lang w:val="lt-LT" w:eastAsia="lt-LT"/>
    </w:rPr>
  </w:style>
  <w:style w:type="character" w:customStyle="1" w:styleId="PagrindinistekstasDiagrama">
    <w:name w:val="Pagrindinis tekstas Diagrama"/>
    <w:basedOn w:val="Numatytasispastraiposriftas"/>
    <w:link w:val="Pagrindinistekstas"/>
    <w:uiPriority w:val="99"/>
    <w:rsid w:val="004053C9"/>
    <w:rPr>
      <w:rFonts w:ascii="Times New Roman" w:eastAsia="Times New Roman" w:hAnsi="Times New Roman" w:cs="Times New Roman"/>
      <w:sz w:val="20"/>
      <w:szCs w:val="20"/>
      <w:lang w:eastAsia="lt-LT"/>
    </w:rPr>
  </w:style>
  <w:style w:type="paragraph" w:styleId="Pagrindiniotekstotrauka3">
    <w:name w:val="Body Text Indent 3"/>
    <w:basedOn w:val="prastasis"/>
    <w:link w:val="Pagrindiniotekstotrauka3Diagrama"/>
    <w:uiPriority w:val="99"/>
    <w:rsid w:val="004053C9"/>
    <w:pPr>
      <w:widowControl w:val="0"/>
      <w:tabs>
        <w:tab w:val="left" w:pos="9498"/>
      </w:tabs>
      <w:autoSpaceDE w:val="0"/>
      <w:autoSpaceDN w:val="0"/>
      <w:adjustRightInd w:val="0"/>
      <w:spacing w:line="360" w:lineRule="auto"/>
      <w:ind w:right="143" w:firstLine="1134"/>
      <w:jc w:val="both"/>
    </w:pPr>
    <w:rPr>
      <w:lang w:val="lt-LT" w:eastAsia="lt-LT"/>
    </w:rPr>
  </w:style>
  <w:style w:type="character" w:customStyle="1" w:styleId="Pagrindiniotekstotrauka3Diagrama">
    <w:name w:val="Pagrindinio teksto įtrauka 3 Diagrama"/>
    <w:basedOn w:val="Numatytasispastraiposriftas"/>
    <w:link w:val="Pagrindiniotekstotrauka3"/>
    <w:uiPriority w:val="99"/>
    <w:rsid w:val="004053C9"/>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4053C9"/>
    <w:rPr>
      <w:rFonts w:cs="Times New Roman"/>
    </w:rPr>
  </w:style>
  <w:style w:type="character" w:styleId="Komentaronuoroda">
    <w:name w:val="annotation reference"/>
    <w:basedOn w:val="Numatytasispastraiposriftas"/>
    <w:uiPriority w:val="99"/>
    <w:semiHidden/>
    <w:rsid w:val="004053C9"/>
    <w:rPr>
      <w:sz w:val="16"/>
      <w:szCs w:val="16"/>
    </w:rPr>
  </w:style>
  <w:style w:type="paragraph" w:styleId="Komentarotekstas">
    <w:name w:val="annotation text"/>
    <w:basedOn w:val="prastasis"/>
    <w:link w:val="KomentarotekstasDiagrama"/>
    <w:uiPriority w:val="99"/>
    <w:semiHidden/>
    <w:rsid w:val="004053C9"/>
    <w:pPr>
      <w:widowControl w:val="0"/>
      <w:autoSpaceDE w:val="0"/>
      <w:autoSpaceDN w:val="0"/>
      <w:adjustRightInd w:val="0"/>
    </w:pPr>
    <w:rPr>
      <w:sz w:val="20"/>
      <w:szCs w:val="20"/>
      <w:lang w:val="lt-LT" w:eastAsia="lt-LT"/>
    </w:rPr>
  </w:style>
  <w:style w:type="character" w:customStyle="1" w:styleId="KomentarotekstasDiagrama">
    <w:name w:val="Komentaro tekstas Diagrama"/>
    <w:basedOn w:val="Numatytasispastraiposriftas"/>
    <w:link w:val="Komentarotekstas"/>
    <w:uiPriority w:val="99"/>
    <w:semiHidden/>
    <w:rsid w:val="004053C9"/>
    <w:rPr>
      <w:rFonts w:ascii="Times New Roman" w:eastAsia="Times New Roman" w:hAnsi="Times New Roman" w:cs="Times New Roman"/>
      <w:sz w:val="20"/>
      <w:szCs w:val="20"/>
      <w:lang w:eastAsia="lt-LT"/>
    </w:rPr>
  </w:style>
  <w:style w:type="character" w:styleId="Hipersaitas">
    <w:name w:val="Hyperlink"/>
    <w:basedOn w:val="Numatytasispastraiposriftas"/>
    <w:uiPriority w:val="99"/>
    <w:unhideWhenUsed/>
    <w:rsid w:val="00585702"/>
    <w:rPr>
      <w:color w:val="0000FF"/>
      <w:u w:val="single"/>
    </w:rPr>
  </w:style>
  <w:style w:type="paragraph" w:styleId="Komentarotema">
    <w:name w:val="annotation subject"/>
    <w:basedOn w:val="Komentarotekstas"/>
    <w:next w:val="Komentarotekstas"/>
    <w:link w:val="KomentarotemaDiagrama"/>
    <w:uiPriority w:val="99"/>
    <w:semiHidden/>
    <w:unhideWhenUsed/>
    <w:rsid w:val="0040721E"/>
    <w:pPr>
      <w:widowControl/>
      <w:autoSpaceDE/>
      <w:autoSpaceDN/>
      <w:adjustRightInd/>
    </w:pPr>
    <w:rPr>
      <w:b/>
      <w:bCs/>
      <w:lang w:val="en-GB" w:eastAsia="en-US"/>
    </w:rPr>
  </w:style>
  <w:style w:type="character" w:customStyle="1" w:styleId="KomentarotemaDiagrama">
    <w:name w:val="Komentaro tema Diagrama"/>
    <w:basedOn w:val="KomentarotekstasDiagrama"/>
    <w:link w:val="Komentarotema"/>
    <w:uiPriority w:val="99"/>
    <w:semiHidden/>
    <w:rsid w:val="0040721E"/>
    <w:rPr>
      <w:rFonts w:ascii="Times New Roman" w:eastAsia="Times New Roman" w:hAnsi="Times New Roman" w:cs="Times New Roman"/>
      <w:b/>
      <w:bCs/>
      <w:sz w:val="20"/>
      <w:szCs w:val="20"/>
      <w:lang w:val="en-GB" w:eastAsia="lt-LT"/>
    </w:rPr>
  </w:style>
  <w:style w:type="character" w:customStyle="1" w:styleId="headword">
    <w:name w:val="headword"/>
    <w:basedOn w:val="Numatytasispastraiposriftas"/>
    <w:rsid w:val="00FF6DE7"/>
    <w:rPr>
      <w:b/>
      <w:bCs/>
    </w:rPr>
  </w:style>
  <w:style w:type="character" w:customStyle="1" w:styleId="example">
    <w:name w:val="example"/>
    <w:basedOn w:val="Numatytasispastraiposriftas"/>
    <w:rsid w:val="00FF6DE7"/>
    <w:rPr>
      <w:color w:val="727504"/>
    </w:rPr>
  </w:style>
  <w:style w:type="character" w:customStyle="1" w:styleId="stress">
    <w:name w:val="stress"/>
    <w:basedOn w:val="Numatytasispastraiposriftas"/>
    <w:rsid w:val="00FF6DE7"/>
    <w:rPr>
      <w:color w:val="750457"/>
    </w:rPr>
  </w:style>
  <w:style w:type="character" w:customStyle="1" w:styleId="nr">
    <w:name w:val="nr"/>
    <w:basedOn w:val="Numatytasispastraiposriftas"/>
    <w:rsid w:val="00FF6DE7"/>
    <w:rPr>
      <w:color w:val="008000"/>
    </w:rPr>
  </w:style>
  <w:style w:type="paragraph" w:styleId="Pataisymai">
    <w:name w:val="Revision"/>
    <w:hidden/>
    <w:uiPriority w:val="99"/>
    <w:semiHidden/>
    <w:rsid w:val="001E1110"/>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84504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numbering" w:customStyle="1" w:styleId="Stilius1">
    <w:name w:val="Stilius1"/>
    <w:uiPriority w:val="99"/>
    <w:rsid w:val="009F40F7"/>
    <w:pPr>
      <w:numPr>
        <w:numId w:val="37"/>
      </w:numPr>
    </w:pPr>
  </w:style>
  <w:style w:type="numbering" w:customStyle="1" w:styleId="Stilius2">
    <w:name w:val="Stilius2"/>
    <w:uiPriority w:val="99"/>
    <w:rsid w:val="009F40F7"/>
    <w:pPr>
      <w:numPr>
        <w:numId w:val="38"/>
      </w:numPr>
    </w:pPr>
  </w:style>
  <w:style w:type="numbering" w:customStyle="1" w:styleId="Stilius3">
    <w:name w:val="Stilius3"/>
    <w:uiPriority w:val="99"/>
    <w:rsid w:val="00A17C8A"/>
    <w:pPr>
      <w:numPr>
        <w:numId w:val="39"/>
      </w:numPr>
    </w:pPr>
  </w:style>
  <w:style w:type="numbering" w:customStyle="1" w:styleId="Stilius4">
    <w:name w:val="Stilius4"/>
    <w:uiPriority w:val="99"/>
    <w:rsid w:val="00A17C8A"/>
    <w:pPr>
      <w:numPr>
        <w:numId w:val="40"/>
      </w:numPr>
    </w:pPr>
  </w:style>
  <w:style w:type="numbering" w:customStyle="1" w:styleId="Stilius5">
    <w:name w:val="Stilius5"/>
    <w:uiPriority w:val="99"/>
    <w:rsid w:val="00E82179"/>
    <w:pPr>
      <w:numPr>
        <w:numId w:val="41"/>
      </w:numPr>
    </w:pPr>
  </w:style>
  <w:style w:type="paragraph" w:customStyle="1" w:styleId="tt">
    <w:name w:val="tt"/>
    <w:basedOn w:val="prastasis"/>
    <w:rsid w:val="008F0766"/>
    <w:pPr>
      <w:spacing w:before="240" w:after="60"/>
      <w:ind w:firstLine="300"/>
    </w:pPr>
    <w:rPr>
      <w:lang w:val="lt-LT" w:eastAsia="lt-LT"/>
    </w:rPr>
  </w:style>
  <w:style w:type="character" w:customStyle="1" w:styleId="faz1">
    <w:name w:val="faz1"/>
    <w:basedOn w:val="Numatytasispastraiposriftas"/>
    <w:rsid w:val="00D01EDD"/>
    <w:rPr>
      <w:b/>
      <w:bCs/>
      <w:color w:val="0000AA"/>
    </w:rPr>
  </w:style>
  <w:style w:type="character" w:styleId="Emfaz">
    <w:name w:val="Emphasis"/>
    <w:basedOn w:val="Numatytasispastraiposriftas"/>
    <w:uiPriority w:val="20"/>
    <w:qFormat/>
    <w:rsid w:val="00D01EDD"/>
    <w:rPr>
      <w:i/>
      <w:iCs/>
    </w:rPr>
  </w:style>
  <w:style w:type="character" w:styleId="Grietas">
    <w:name w:val="Strong"/>
    <w:basedOn w:val="Numatytasispastraiposriftas"/>
    <w:uiPriority w:val="22"/>
    <w:qFormat/>
    <w:rsid w:val="00D01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4315">
      <w:bodyDiv w:val="1"/>
      <w:marLeft w:val="0"/>
      <w:marRight w:val="0"/>
      <w:marTop w:val="0"/>
      <w:marBottom w:val="0"/>
      <w:divBdr>
        <w:top w:val="none" w:sz="0" w:space="0" w:color="auto"/>
        <w:left w:val="none" w:sz="0" w:space="0" w:color="auto"/>
        <w:bottom w:val="none" w:sz="0" w:space="0" w:color="auto"/>
        <w:right w:val="none" w:sz="0" w:space="0" w:color="auto"/>
      </w:divBdr>
      <w:divsChild>
        <w:div w:id="1530341559">
          <w:marLeft w:val="0"/>
          <w:marRight w:val="0"/>
          <w:marTop w:val="0"/>
          <w:marBottom w:val="0"/>
          <w:divBdr>
            <w:top w:val="none" w:sz="0" w:space="0" w:color="auto"/>
            <w:left w:val="none" w:sz="0" w:space="0" w:color="auto"/>
            <w:bottom w:val="none" w:sz="0" w:space="0" w:color="auto"/>
            <w:right w:val="none" w:sz="0" w:space="0" w:color="auto"/>
          </w:divBdr>
          <w:divsChild>
            <w:div w:id="1540702642">
              <w:marLeft w:val="2"/>
              <w:marRight w:val="2"/>
              <w:marTop w:val="450"/>
              <w:marBottom w:val="375"/>
              <w:divBdr>
                <w:top w:val="none" w:sz="0" w:space="0" w:color="auto"/>
                <w:left w:val="none" w:sz="0" w:space="0" w:color="auto"/>
                <w:bottom w:val="none" w:sz="0" w:space="0" w:color="auto"/>
                <w:right w:val="none" w:sz="0" w:space="0" w:color="auto"/>
              </w:divBdr>
              <w:divsChild>
                <w:div w:id="1544445267">
                  <w:marLeft w:val="0"/>
                  <w:marRight w:val="0"/>
                  <w:marTop w:val="0"/>
                  <w:marBottom w:val="0"/>
                  <w:divBdr>
                    <w:top w:val="none" w:sz="0" w:space="0" w:color="auto"/>
                    <w:left w:val="none" w:sz="0" w:space="0" w:color="auto"/>
                    <w:bottom w:val="none" w:sz="0" w:space="0" w:color="auto"/>
                    <w:right w:val="none" w:sz="0" w:space="0" w:color="auto"/>
                  </w:divBdr>
                  <w:divsChild>
                    <w:div w:id="824591377">
                      <w:marLeft w:val="0"/>
                      <w:marRight w:val="0"/>
                      <w:marTop w:val="0"/>
                      <w:marBottom w:val="0"/>
                      <w:divBdr>
                        <w:top w:val="none" w:sz="0" w:space="0" w:color="auto"/>
                        <w:left w:val="none" w:sz="0" w:space="0" w:color="auto"/>
                        <w:bottom w:val="none" w:sz="0" w:space="0" w:color="auto"/>
                        <w:right w:val="none" w:sz="0" w:space="0" w:color="auto"/>
                      </w:divBdr>
                      <w:divsChild>
                        <w:div w:id="1900744386">
                          <w:marLeft w:val="0"/>
                          <w:marRight w:val="0"/>
                          <w:marTop w:val="0"/>
                          <w:marBottom w:val="0"/>
                          <w:divBdr>
                            <w:top w:val="none" w:sz="0" w:space="0" w:color="auto"/>
                            <w:left w:val="none" w:sz="0" w:space="0" w:color="auto"/>
                            <w:bottom w:val="none" w:sz="0" w:space="0" w:color="auto"/>
                            <w:right w:val="none" w:sz="0" w:space="0" w:color="auto"/>
                          </w:divBdr>
                          <w:divsChild>
                            <w:div w:id="452482250">
                              <w:marLeft w:val="0"/>
                              <w:marRight w:val="0"/>
                              <w:marTop w:val="0"/>
                              <w:marBottom w:val="0"/>
                              <w:divBdr>
                                <w:top w:val="none" w:sz="0" w:space="0" w:color="auto"/>
                                <w:left w:val="none" w:sz="0" w:space="0" w:color="auto"/>
                                <w:bottom w:val="none" w:sz="0" w:space="0" w:color="auto"/>
                                <w:right w:val="none" w:sz="0" w:space="0" w:color="auto"/>
                              </w:divBdr>
                              <w:divsChild>
                                <w:div w:id="1974215883">
                                  <w:marLeft w:val="0"/>
                                  <w:marRight w:val="0"/>
                                  <w:marTop w:val="0"/>
                                  <w:marBottom w:val="0"/>
                                  <w:divBdr>
                                    <w:top w:val="none" w:sz="0" w:space="0" w:color="auto"/>
                                    <w:left w:val="none" w:sz="0" w:space="0" w:color="auto"/>
                                    <w:bottom w:val="none" w:sz="0" w:space="0" w:color="auto"/>
                                    <w:right w:val="none" w:sz="0" w:space="0" w:color="auto"/>
                                  </w:divBdr>
                                  <w:divsChild>
                                    <w:div w:id="1459496612">
                                      <w:marLeft w:val="0"/>
                                      <w:marRight w:val="0"/>
                                      <w:marTop w:val="0"/>
                                      <w:marBottom w:val="0"/>
                                      <w:divBdr>
                                        <w:top w:val="none" w:sz="0" w:space="0" w:color="auto"/>
                                        <w:left w:val="none" w:sz="0" w:space="0" w:color="auto"/>
                                        <w:bottom w:val="none" w:sz="0" w:space="0" w:color="auto"/>
                                        <w:right w:val="none" w:sz="0" w:space="0" w:color="auto"/>
                                      </w:divBdr>
                                      <w:divsChild>
                                        <w:div w:id="1963226769">
                                          <w:marLeft w:val="0"/>
                                          <w:marRight w:val="0"/>
                                          <w:marTop w:val="0"/>
                                          <w:marBottom w:val="0"/>
                                          <w:divBdr>
                                            <w:top w:val="none" w:sz="0" w:space="0" w:color="auto"/>
                                            <w:left w:val="none" w:sz="0" w:space="0" w:color="auto"/>
                                            <w:bottom w:val="none" w:sz="0" w:space="0" w:color="auto"/>
                                            <w:right w:val="none" w:sz="0" w:space="0" w:color="auto"/>
                                          </w:divBdr>
                                          <w:divsChild>
                                            <w:div w:id="332076106">
                                              <w:marLeft w:val="0"/>
                                              <w:marRight w:val="0"/>
                                              <w:marTop w:val="0"/>
                                              <w:marBottom w:val="0"/>
                                              <w:divBdr>
                                                <w:top w:val="none" w:sz="0" w:space="0" w:color="auto"/>
                                                <w:left w:val="none" w:sz="0" w:space="0" w:color="auto"/>
                                                <w:bottom w:val="none" w:sz="0" w:space="0" w:color="auto"/>
                                                <w:right w:val="none" w:sz="0" w:space="0" w:color="auto"/>
                                              </w:divBdr>
                                              <w:divsChild>
                                                <w:div w:id="1764759217">
                                                  <w:marLeft w:val="0"/>
                                                  <w:marRight w:val="0"/>
                                                  <w:marTop w:val="0"/>
                                                  <w:marBottom w:val="0"/>
                                                  <w:divBdr>
                                                    <w:top w:val="none" w:sz="0" w:space="0" w:color="auto"/>
                                                    <w:left w:val="none" w:sz="0" w:space="0" w:color="auto"/>
                                                    <w:bottom w:val="none" w:sz="0" w:space="0" w:color="auto"/>
                                                    <w:right w:val="none" w:sz="0" w:space="0" w:color="auto"/>
                                                  </w:divBdr>
                                                  <w:divsChild>
                                                    <w:div w:id="1320114785">
                                                      <w:marLeft w:val="0"/>
                                                      <w:marRight w:val="0"/>
                                                      <w:marTop w:val="0"/>
                                                      <w:marBottom w:val="0"/>
                                                      <w:divBdr>
                                                        <w:top w:val="none" w:sz="0" w:space="0" w:color="auto"/>
                                                        <w:left w:val="none" w:sz="0" w:space="0" w:color="auto"/>
                                                        <w:bottom w:val="none" w:sz="0" w:space="0" w:color="auto"/>
                                                        <w:right w:val="none" w:sz="0" w:space="0" w:color="auto"/>
                                                      </w:divBdr>
                                                      <w:divsChild>
                                                        <w:div w:id="914365567">
                                                          <w:marLeft w:val="0"/>
                                                          <w:marRight w:val="0"/>
                                                          <w:marTop w:val="0"/>
                                                          <w:marBottom w:val="0"/>
                                                          <w:divBdr>
                                                            <w:top w:val="none" w:sz="0" w:space="0" w:color="auto"/>
                                                            <w:left w:val="none" w:sz="0" w:space="0" w:color="auto"/>
                                                            <w:bottom w:val="none" w:sz="0" w:space="0" w:color="auto"/>
                                                            <w:right w:val="none" w:sz="0" w:space="0" w:color="auto"/>
                                                          </w:divBdr>
                                                          <w:divsChild>
                                                            <w:div w:id="1279028410">
                                                              <w:marLeft w:val="0"/>
                                                              <w:marRight w:val="0"/>
                                                              <w:marTop w:val="0"/>
                                                              <w:marBottom w:val="465"/>
                                                              <w:divBdr>
                                                                <w:top w:val="none" w:sz="0" w:space="0" w:color="auto"/>
                                                                <w:left w:val="none" w:sz="0" w:space="0" w:color="auto"/>
                                                                <w:bottom w:val="none" w:sz="0" w:space="0" w:color="auto"/>
                                                                <w:right w:val="none" w:sz="0" w:space="0" w:color="auto"/>
                                                              </w:divBdr>
                                                              <w:divsChild>
                                                                <w:div w:id="1863977486">
                                                                  <w:marLeft w:val="0"/>
                                                                  <w:marRight w:val="0"/>
                                                                  <w:marTop w:val="0"/>
                                                                  <w:marBottom w:val="0"/>
                                                                  <w:divBdr>
                                                                    <w:top w:val="none" w:sz="0" w:space="0" w:color="auto"/>
                                                                    <w:left w:val="none" w:sz="0" w:space="0" w:color="auto"/>
                                                                    <w:bottom w:val="none" w:sz="0" w:space="0" w:color="auto"/>
                                                                    <w:right w:val="none" w:sz="0" w:space="0" w:color="auto"/>
                                                                  </w:divBdr>
                                                                  <w:divsChild>
                                                                    <w:div w:id="1468861984">
                                                                      <w:marLeft w:val="0"/>
                                                                      <w:marRight w:val="0"/>
                                                                      <w:marTop w:val="0"/>
                                                                      <w:marBottom w:val="0"/>
                                                                      <w:divBdr>
                                                                        <w:top w:val="none" w:sz="0" w:space="0" w:color="auto"/>
                                                                        <w:left w:val="none" w:sz="0" w:space="0" w:color="auto"/>
                                                                        <w:bottom w:val="none" w:sz="0" w:space="0" w:color="auto"/>
                                                                        <w:right w:val="none" w:sz="0" w:space="0" w:color="auto"/>
                                                                      </w:divBdr>
                                                                      <w:divsChild>
                                                                        <w:div w:id="351612877">
                                                                          <w:marLeft w:val="0"/>
                                                                          <w:marRight w:val="0"/>
                                                                          <w:marTop w:val="0"/>
                                                                          <w:marBottom w:val="0"/>
                                                                          <w:divBdr>
                                                                            <w:top w:val="none" w:sz="0" w:space="0" w:color="auto"/>
                                                                            <w:left w:val="none" w:sz="0" w:space="0" w:color="auto"/>
                                                                            <w:bottom w:val="none" w:sz="0" w:space="0" w:color="auto"/>
                                                                            <w:right w:val="none" w:sz="0" w:space="0" w:color="auto"/>
                                                                          </w:divBdr>
                                                                        </w:div>
                                                                        <w:div w:id="1693411114">
                                                                          <w:marLeft w:val="0"/>
                                                                          <w:marRight w:val="0"/>
                                                                          <w:marTop w:val="0"/>
                                                                          <w:marBottom w:val="0"/>
                                                                          <w:divBdr>
                                                                            <w:top w:val="none" w:sz="0" w:space="0" w:color="auto"/>
                                                                            <w:left w:val="none" w:sz="0" w:space="0" w:color="auto"/>
                                                                            <w:bottom w:val="none" w:sz="0" w:space="0" w:color="auto"/>
                                                                            <w:right w:val="none" w:sz="0" w:space="0" w:color="auto"/>
                                                                          </w:divBdr>
                                                                        </w:div>
                                                                        <w:div w:id="12516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252668">
      <w:bodyDiv w:val="1"/>
      <w:marLeft w:val="0"/>
      <w:marRight w:val="0"/>
      <w:marTop w:val="0"/>
      <w:marBottom w:val="0"/>
      <w:divBdr>
        <w:top w:val="none" w:sz="0" w:space="0" w:color="auto"/>
        <w:left w:val="none" w:sz="0" w:space="0" w:color="auto"/>
        <w:bottom w:val="none" w:sz="0" w:space="0" w:color="auto"/>
        <w:right w:val="none" w:sz="0" w:space="0" w:color="auto"/>
      </w:divBdr>
      <w:divsChild>
        <w:div w:id="133379817">
          <w:marLeft w:val="0"/>
          <w:marRight w:val="0"/>
          <w:marTop w:val="0"/>
          <w:marBottom w:val="0"/>
          <w:divBdr>
            <w:top w:val="none" w:sz="0" w:space="0" w:color="auto"/>
            <w:left w:val="none" w:sz="0" w:space="0" w:color="auto"/>
            <w:bottom w:val="none" w:sz="0" w:space="0" w:color="auto"/>
            <w:right w:val="none" w:sz="0" w:space="0" w:color="auto"/>
          </w:divBdr>
          <w:divsChild>
            <w:div w:id="1654023819">
              <w:marLeft w:val="2"/>
              <w:marRight w:val="2"/>
              <w:marTop w:val="450"/>
              <w:marBottom w:val="375"/>
              <w:divBdr>
                <w:top w:val="none" w:sz="0" w:space="0" w:color="auto"/>
                <w:left w:val="none" w:sz="0" w:space="0" w:color="auto"/>
                <w:bottom w:val="none" w:sz="0" w:space="0" w:color="auto"/>
                <w:right w:val="none" w:sz="0" w:space="0" w:color="auto"/>
              </w:divBdr>
              <w:divsChild>
                <w:div w:id="1900437463">
                  <w:marLeft w:val="0"/>
                  <w:marRight w:val="0"/>
                  <w:marTop w:val="0"/>
                  <w:marBottom w:val="0"/>
                  <w:divBdr>
                    <w:top w:val="none" w:sz="0" w:space="0" w:color="auto"/>
                    <w:left w:val="none" w:sz="0" w:space="0" w:color="auto"/>
                    <w:bottom w:val="none" w:sz="0" w:space="0" w:color="auto"/>
                    <w:right w:val="none" w:sz="0" w:space="0" w:color="auto"/>
                  </w:divBdr>
                  <w:divsChild>
                    <w:div w:id="1221595223">
                      <w:marLeft w:val="0"/>
                      <w:marRight w:val="0"/>
                      <w:marTop w:val="0"/>
                      <w:marBottom w:val="0"/>
                      <w:divBdr>
                        <w:top w:val="none" w:sz="0" w:space="0" w:color="auto"/>
                        <w:left w:val="none" w:sz="0" w:space="0" w:color="auto"/>
                        <w:bottom w:val="none" w:sz="0" w:space="0" w:color="auto"/>
                        <w:right w:val="none" w:sz="0" w:space="0" w:color="auto"/>
                      </w:divBdr>
                      <w:divsChild>
                        <w:div w:id="880290267">
                          <w:marLeft w:val="0"/>
                          <w:marRight w:val="0"/>
                          <w:marTop w:val="0"/>
                          <w:marBottom w:val="0"/>
                          <w:divBdr>
                            <w:top w:val="none" w:sz="0" w:space="0" w:color="auto"/>
                            <w:left w:val="none" w:sz="0" w:space="0" w:color="auto"/>
                            <w:bottom w:val="none" w:sz="0" w:space="0" w:color="auto"/>
                            <w:right w:val="none" w:sz="0" w:space="0" w:color="auto"/>
                          </w:divBdr>
                          <w:divsChild>
                            <w:div w:id="647630703">
                              <w:marLeft w:val="0"/>
                              <w:marRight w:val="0"/>
                              <w:marTop w:val="0"/>
                              <w:marBottom w:val="0"/>
                              <w:divBdr>
                                <w:top w:val="none" w:sz="0" w:space="0" w:color="auto"/>
                                <w:left w:val="none" w:sz="0" w:space="0" w:color="auto"/>
                                <w:bottom w:val="none" w:sz="0" w:space="0" w:color="auto"/>
                                <w:right w:val="none" w:sz="0" w:space="0" w:color="auto"/>
                              </w:divBdr>
                              <w:divsChild>
                                <w:div w:id="692223106">
                                  <w:marLeft w:val="0"/>
                                  <w:marRight w:val="0"/>
                                  <w:marTop w:val="0"/>
                                  <w:marBottom w:val="0"/>
                                  <w:divBdr>
                                    <w:top w:val="none" w:sz="0" w:space="0" w:color="auto"/>
                                    <w:left w:val="none" w:sz="0" w:space="0" w:color="auto"/>
                                    <w:bottom w:val="none" w:sz="0" w:space="0" w:color="auto"/>
                                    <w:right w:val="none" w:sz="0" w:space="0" w:color="auto"/>
                                  </w:divBdr>
                                  <w:divsChild>
                                    <w:div w:id="240605912">
                                      <w:marLeft w:val="0"/>
                                      <w:marRight w:val="0"/>
                                      <w:marTop w:val="0"/>
                                      <w:marBottom w:val="0"/>
                                      <w:divBdr>
                                        <w:top w:val="none" w:sz="0" w:space="0" w:color="auto"/>
                                        <w:left w:val="none" w:sz="0" w:space="0" w:color="auto"/>
                                        <w:bottom w:val="none" w:sz="0" w:space="0" w:color="auto"/>
                                        <w:right w:val="none" w:sz="0" w:space="0" w:color="auto"/>
                                      </w:divBdr>
                                      <w:divsChild>
                                        <w:div w:id="2021738151">
                                          <w:marLeft w:val="0"/>
                                          <w:marRight w:val="0"/>
                                          <w:marTop w:val="0"/>
                                          <w:marBottom w:val="0"/>
                                          <w:divBdr>
                                            <w:top w:val="none" w:sz="0" w:space="0" w:color="auto"/>
                                            <w:left w:val="none" w:sz="0" w:space="0" w:color="auto"/>
                                            <w:bottom w:val="none" w:sz="0" w:space="0" w:color="auto"/>
                                            <w:right w:val="none" w:sz="0" w:space="0" w:color="auto"/>
                                          </w:divBdr>
                                          <w:divsChild>
                                            <w:div w:id="1021516451">
                                              <w:marLeft w:val="0"/>
                                              <w:marRight w:val="0"/>
                                              <w:marTop w:val="0"/>
                                              <w:marBottom w:val="0"/>
                                              <w:divBdr>
                                                <w:top w:val="none" w:sz="0" w:space="0" w:color="auto"/>
                                                <w:left w:val="none" w:sz="0" w:space="0" w:color="auto"/>
                                                <w:bottom w:val="none" w:sz="0" w:space="0" w:color="auto"/>
                                                <w:right w:val="none" w:sz="0" w:space="0" w:color="auto"/>
                                              </w:divBdr>
                                              <w:divsChild>
                                                <w:div w:id="306131012">
                                                  <w:marLeft w:val="0"/>
                                                  <w:marRight w:val="0"/>
                                                  <w:marTop w:val="0"/>
                                                  <w:marBottom w:val="0"/>
                                                  <w:divBdr>
                                                    <w:top w:val="none" w:sz="0" w:space="0" w:color="auto"/>
                                                    <w:left w:val="none" w:sz="0" w:space="0" w:color="auto"/>
                                                    <w:bottom w:val="none" w:sz="0" w:space="0" w:color="auto"/>
                                                    <w:right w:val="none" w:sz="0" w:space="0" w:color="auto"/>
                                                  </w:divBdr>
                                                  <w:divsChild>
                                                    <w:div w:id="426119540">
                                                      <w:marLeft w:val="0"/>
                                                      <w:marRight w:val="0"/>
                                                      <w:marTop w:val="0"/>
                                                      <w:marBottom w:val="0"/>
                                                      <w:divBdr>
                                                        <w:top w:val="none" w:sz="0" w:space="0" w:color="auto"/>
                                                        <w:left w:val="none" w:sz="0" w:space="0" w:color="auto"/>
                                                        <w:bottom w:val="none" w:sz="0" w:space="0" w:color="auto"/>
                                                        <w:right w:val="none" w:sz="0" w:space="0" w:color="auto"/>
                                                      </w:divBdr>
                                                      <w:divsChild>
                                                        <w:div w:id="111099729">
                                                          <w:marLeft w:val="0"/>
                                                          <w:marRight w:val="0"/>
                                                          <w:marTop w:val="0"/>
                                                          <w:marBottom w:val="0"/>
                                                          <w:divBdr>
                                                            <w:top w:val="none" w:sz="0" w:space="0" w:color="auto"/>
                                                            <w:left w:val="none" w:sz="0" w:space="0" w:color="auto"/>
                                                            <w:bottom w:val="none" w:sz="0" w:space="0" w:color="auto"/>
                                                            <w:right w:val="none" w:sz="0" w:space="0" w:color="auto"/>
                                                          </w:divBdr>
                                                          <w:divsChild>
                                                            <w:div w:id="597177538">
                                                              <w:marLeft w:val="0"/>
                                                              <w:marRight w:val="0"/>
                                                              <w:marTop w:val="0"/>
                                                              <w:marBottom w:val="465"/>
                                                              <w:divBdr>
                                                                <w:top w:val="none" w:sz="0" w:space="0" w:color="auto"/>
                                                                <w:left w:val="none" w:sz="0" w:space="0" w:color="auto"/>
                                                                <w:bottom w:val="none" w:sz="0" w:space="0" w:color="auto"/>
                                                                <w:right w:val="none" w:sz="0" w:space="0" w:color="auto"/>
                                                              </w:divBdr>
                                                              <w:divsChild>
                                                                <w:div w:id="1910457563">
                                                                  <w:marLeft w:val="0"/>
                                                                  <w:marRight w:val="0"/>
                                                                  <w:marTop w:val="0"/>
                                                                  <w:marBottom w:val="0"/>
                                                                  <w:divBdr>
                                                                    <w:top w:val="none" w:sz="0" w:space="0" w:color="auto"/>
                                                                    <w:left w:val="none" w:sz="0" w:space="0" w:color="auto"/>
                                                                    <w:bottom w:val="none" w:sz="0" w:space="0" w:color="auto"/>
                                                                    <w:right w:val="none" w:sz="0" w:space="0" w:color="auto"/>
                                                                  </w:divBdr>
                                                                  <w:divsChild>
                                                                    <w:div w:id="97217493">
                                                                      <w:marLeft w:val="0"/>
                                                                      <w:marRight w:val="0"/>
                                                                      <w:marTop w:val="0"/>
                                                                      <w:marBottom w:val="0"/>
                                                                      <w:divBdr>
                                                                        <w:top w:val="none" w:sz="0" w:space="0" w:color="auto"/>
                                                                        <w:left w:val="none" w:sz="0" w:space="0" w:color="auto"/>
                                                                        <w:bottom w:val="none" w:sz="0" w:space="0" w:color="auto"/>
                                                                        <w:right w:val="none" w:sz="0" w:space="0" w:color="auto"/>
                                                                      </w:divBdr>
                                                                      <w:divsChild>
                                                                        <w:div w:id="20977675">
                                                                          <w:marLeft w:val="0"/>
                                                                          <w:marRight w:val="0"/>
                                                                          <w:marTop w:val="0"/>
                                                                          <w:marBottom w:val="0"/>
                                                                          <w:divBdr>
                                                                            <w:top w:val="none" w:sz="0" w:space="0" w:color="auto"/>
                                                                            <w:left w:val="none" w:sz="0" w:space="0" w:color="auto"/>
                                                                            <w:bottom w:val="none" w:sz="0" w:space="0" w:color="auto"/>
                                                                            <w:right w:val="none" w:sz="0" w:space="0" w:color="auto"/>
                                                                          </w:divBdr>
                                                                        </w:div>
                                                                        <w:div w:id="1815222738">
                                                                          <w:marLeft w:val="0"/>
                                                                          <w:marRight w:val="0"/>
                                                                          <w:marTop w:val="0"/>
                                                                          <w:marBottom w:val="0"/>
                                                                          <w:divBdr>
                                                                            <w:top w:val="none" w:sz="0" w:space="0" w:color="auto"/>
                                                                            <w:left w:val="none" w:sz="0" w:space="0" w:color="auto"/>
                                                                            <w:bottom w:val="none" w:sz="0" w:space="0" w:color="auto"/>
                                                                            <w:right w:val="none" w:sz="0" w:space="0" w:color="auto"/>
                                                                          </w:divBdr>
                                                                        </w:div>
                                                                        <w:div w:id="416639061">
                                                                          <w:marLeft w:val="0"/>
                                                                          <w:marRight w:val="0"/>
                                                                          <w:marTop w:val="0"/>
                                                                          <w:marBottom w:val="0"/>
                                                                          <w:divBdr>
                                                                            <w:top w:val="none" w:sz="0" w:space="0" w:color="auto"/>
                                                                            <w:left w:val="none" w:sz="0" w:space="0" w:color="auto"/>
                                                                            <w:bottom w:val="none" w:sz="0" w:space="0" w:color="auto"/>
                                                                            <w:right w:val="none" w:sz="0" w:space="0" w:color="auto"/>
                                                                          </w:divBdr>
                                                                        </w:div>
                                                                        <w:div w:id="972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85105">
      <w:bodyDiv w:val="1"/>
      <w:marLeft w:val="0"/>
      <w:marRight w:val="0"/>
      <w:marTop w:val="0"/>
      <w:marBottom w:val="0"/>
      <w:divBdr>
        <w:top w:val="none" w:sz="0" w:space="0" w:color="auto"/>
        <w:left w:val="none" w:sz="0" w:space="0" w:color="auto"/>
        <w:bottom w:val="none" w:sz="0" w:space="0" w:color="auto"/>
        <w:right w:val="none" w:sz="0" w:space="0" w:color="auto"/>
      </w:divBdr>
      <w:divsChild>
        <w:div w:id="2105029734">
          <w:marLeft w:val="0"/>
          <w:marRight w:val="0"/>
          <w:marTop w:val="0"/>
          <w:marBottom w:val="0"/>
          <w:divBdr>
            <w:top w:val="none" w:sz="0" w:space="0" w:color="auto"/>
            <w:left w:val="none" w:sz="0" w:space="0" w:color="auto"/>
            <w:bottom w:val="none" w:sz="0" w:space="0" w:color="auto"/>
            <w:right w:val="none" w:sz="0" w:space="0" w:color="auto"/>
          </w:divBdr>
          <w:divsChild>
            <w:div w:id="1806464452">
              <w:marLeft w:val="0"/>
              <w:marRight w:val="0"/>
              <w:marTop w:val="0"/>
              <w:marBottom w:val="0"/>
              <w:divBdr>
                <w:top w:val="none" w:sz="0" w:space="0" w:color="auto"/>
                <w:left w:val="none" w:sz="0" w:space="0" w:color="auto"/>
                <w:bottom w:val="none" w:sz="0" w:space="0" w:color="auto"/>
                <w:right w:val="none" w:sz="0" w:space="0" w:color="auto"/>
              </w:divBdr>
              <w:divsChild>
                <w:div w:id="1255043917">
                  <w:marLeft w:val="0"/>
                  <w:marRight w:val="0"/>
                  <w:marTop w:val="0"/>
                  <w:marBottom w:val="0"/>
                  <w:divBdr>
                    <w:top w:val="none" w:sz="0" w:space="0" w:color="auto"/>
                    <w:left w:val="none" w:sz="0" w:space="0" w:color="auto"/>
                    <w:bottom w:val="none" w:sz="0" w:space="0" w:color="auto"/>
                    <w:right w:val="none" w:sz="0" w:space="0" w:color="auto"/>
                  </w:divBdr>
                  <w:divsChild>
                    <w:div w:id="1500728771">
                      <w:marLeft w:val="0"/>
                      <w:marRight w:val="0"/>
                      <w:marTop w:val="0"/>
                      <w:marBottom w:val="0"/>
                      <w:divBdr>
                        <w:top w:val="none" w:sz="0" w:space="0" w:color="auto"/>
                        <w:left w:val="none" w:sz="0" w:space="0" w:color="auto"/>
                        <w:bottom w:val="none" w:sz="0" w:space="0" w:color="auto"/>
                        <w:right w:val="none" w:sz="0" w:space="0" w:color="auto"/>
                      </w:divBdr>
                      <w:divsChild>
                        <w:div w:id="471991168">
                          <w:marLeft w:val="0"/>
                          <w:marRight w:val="0"/>
                          <w:marTop w:val="0"/>
                          <w:marBottom w:val="0"/>
                          <w:divBdr>
                            <w:top w:val="none" w:sz="0" w:space="0" w:color="auto"/>
                            <w:left w:val="none" w:sz="0" w:space="0" w:color="auto"/>
                            <w:bottom w:val="none" w:sz="0" w:space="0" w:color="auto"/>
                            <w:right w:val="none" w:sz="0" w:space="0" w:color="auto"/>
                          </w:divBdr>
                          <w:divsChild>
                            <w:div w:id="1489514140">
                              <w:marLeft w:val="0"/>
                              <w:marRight w:val="0"/>
                              <w:marTop w:val="0"/>
                              <w:marBottom w:val="0"/>
                              <w:divBdr>
                                <w:top w:val="none" w:sz="0" w:space="0" w:color="auto"/>
                                <w:left w:val="none" w:sz="0" w:space="0" w:color="auto"/>
                                <w:bottom w:val="none" w:sz="0" w:space="0" w:color="auto"/>
                                <w:right w:val="none" w:sz="0" w:space="0" w:color="auto"/>
                              </w:divBdr>
                              <w:divsChild>
                                <w:div w:id="1110051436">
                                  <w:marLeft w:val="0"/>
                                  <w:marRight w:val="0"/>
                                  <w:marTop w:val="0"/>
                                  <w:marBottom w:val="300"/>
                                  <w:divBdr>
                                    <w:top w:val="none" w:sz="0" w:space="0" w:color="auto"/>
                                    <w:left w:val="none" w:sz="0" w:space="0" w:color="auto"/>
                                    <w:bottom w:val="none" w:sz="0" w:space="0" w:color="auto"/>
                                    <w:right w:val="none" w:sz="0" w:space="0" w:color="auto"/>
                                  </w:divBdr>
                                  <w:divsChild>
                                    <w:div w:id="2045279732">
                                      <w:marLeft w:val="0"/>
                                      <w:marRight w:val="0"/>
                                      <w:marTop w:val="0"/>
                                      <w:marBottom w:val="0"/>
                                      <w:divBdr>
                                        <w:top w:val="none" w:sz="0" w:space="0" w:color="auto"/>
                                        <w:left w:val="none" w:sz="0" w:space="0" w:color="auto"/>
                                        <w:bottom w:val="none" w:sz="0" w:space="0" w:color="auto"/>
                                        <w:right w:val="none" w:sz="0" w:space="0" w:color="auto"/>
                                      </w:divBdr>
                                    </w:div>
                                    <w:div w:id="1185364489">
                                      <w:marLeft w:val="0"/>
                                      <w:marRight w:val="0"/>
                                      <w:marTop w:val="0"/>
                                      <w:marBottom w:val="225"/>
                                      <w:divBdr>
                                        <w:top w:val="none" w:sz="0" w:space="0" w:color="auto"/>
                                        <w:left w:val="none" w:sz="0" w:space="0" w:color="auto"/>
                                        <w:bottom w:val="none" w:sz="0" w:space="0" w:color="auto"/>
                                        <w:right w:val="none" w:sz="0" w:space="0" w:color="auto"/>
                                      </w:divBdr>
                                      <w:divsChild>
                                        <w:div w:id="2073428130">
                                          <w:marLeft w:val="0"/>
                                          <w:marRight w:val="0"/>
                                          <w:marTop w:val="0"/>
                                          <w:marBottom w:val="0"/>
                                          <w:divBdr>
                                            <w:top w:val="none" w:sz="0" w:space="0" w:color="auto"/>
                                            <w:left w:val="none" w:sz="0" w:space="0" w:color="auto"/>
                                            <w:bottom w:val="none" w:sz="0" w:space="0" w:color="auto"/>
                                            <w:right w:val="none" w:sz="0" w:space="0" w:color="auto"/>
                                          </w:divBdr>
                                          <w:divsChild>
                                            <w:div w:id="354117993">
                                              <w:marLeft w:val="0"/>
                                              <w:marRight w:val="0"/>
                                              <w:marTop w:val="0"/>
                                              <w:marBottom w:val="0"/>
                                              <w:divBdr>
                                                <w:top w:val="none" w:sz="0" w:space="0" w:color="auto"/>
                                                <w:left w:val="none" w:sz="0" w:space="0" w:color="auto"/>
                                                <w:bottom w:val="none" w:sz="0" w:space="0" w:color="auto"/>
                                                <w:right w:val="none" w:sz="0" w:space="0" w:color="auto"/>
                                              </w:divBdr>
                                              <w:divsChild>
                                                <w:div w:id="776218481">
                                                  <w:marLeft w:val="0"/>
                                                  <w:marRight w:val="0"/>
                                                  <w:marTop w:val="0"/>
                                                  <w:marBottom w:val="120"/>
                                                  <w:divBdr>
                                                    <w:top w:val="none" w:sz="0" w:space="0" w:color="auto"/>
                                                    <w:left w:val="none" w:sz="0" w:space="0" w:color="auto"/>
                                                    <w:bottom w:val="none" w:sz="0" w:space="0" w:color="auto"/>
                                                    <w:right w:val="none" w:sz="0" w:space="0" w:color="auto"/>
                                                  </w:divBdr>
                                                </w:div>
                                                <w:div w:id="4573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7055">
                                      <w:marLeft w:val="0"/>
                                      <w:marRight w:val="0"/>
                                      <w:marTop w:val="0"/>
                                      <w:marBottom w:val="225"/>
                                      <w:divBdr>
                                        <w:top w:val="none" w:sz="0" w:space="0" w:color="auto"/>
                                        <w:left w:val="none" w:sz="0" w:space="0" w:color="auto"/>
                                        <w:bottom w:val="none" w:sz="0" w:space="0" w:color="auto"/>
                                        <w:right w:val="none" w:sz="0" w:space="0" w:color="auto"/>
                                      </w:divBdr>
                                      <w:divsChild>
                                        <w:div w:id="522863182">
                                          <w:marLeft w:val="0"/>
                                          <w:marRight w:val="0"/>
                                          <w:marTop w:val="0"/>
                                          <w:marBottom w:val="0"/>
                                          <w:divBdr>
                                            <w:top w:val="none" w:sz="0" w:space="0" w:color="auto"/>
                                            <w:left w:val="none" w:sz="0" w:space="0" w:color="auto"/>
                                            <w:bottom w:val="none" w:sz="0" w:space="0" w:color="auto"/>
                                            <w:right w:val="none" w:sz="0" w:space="0" w:color="auto"/>
                                          </w:divBdr>
                                          <w:divsChild>
                                            <w:div w:id="107549062">
                                              <w:marLeft w:val="0"/>
                                              <w:marRight w:val="0"/>
                                              <w:marTop w:val="0"/>
                                              <w:marBottom w:val="120"/>
                                              <w:divBdr>
                                                <w:top w:val="none" w:sz="0" w:space="0" w:color="auto"/>
                                                <w:left w:val="none" w:sz="0" w:space="0" w:color="auto"/>
                                                <w:bottom w:val="none" w:sz="0" w:space="0" w:color="auto"/>
                                                <w:right w:val="none" w:sz="0" w:space="0" w:color="auto"/>
                                              </w:divBdr>
                                            </w:div>
                                            <w:div w:id="2120485002">
                                              <w:marLeft w:val="0"/>
                                              <w:marRight w:val="0"/>
                                              <w:marTop w:val="0"/>
                                              <w:marBottom w:val="0"/>
                                              <w:divBdr>
                                                <w:top w:val="none" w:sz="0" w:space="0" w:color="auto"/>
                                                <w:left w:val="none" w:sz="0" w:space="0" w:color="auto"/>
                                                <w:bottom w:val="none" w:sz="0" w:space="0" w:color="auto"/>
                                                <w:right w:val="none" w:sz="0" w:space="0" w:color="auto"/>
                                              </w:divBdr>
                                              <w:divsChild>
                                                <w:div w:id="1385373546">
                                                  <w:marLeft w:val="0"/>
                                                  <w:marRight w:val="0"/>
                                                  <w:marTop w:val="0"/>
                                                  <w:marBottom w:val="0"/>
                                                  <w:divBdr>
                                                    <w:top w:val="none" w:sz="0" w:space="0" w:color="auto"/>
                                                    <w:left w:val="none" w:sz="0" w:space="0" w:color="auto"/>
                                                    <w:bottom w:val="none" w:sz="0" w:space="0" w:color="auto"/>
                                                    <w:right w:val="none" w:sz="0" w:space="0" w:color="auto"/>
                                                  </w:divBdr>
                                                </w:div>
                                                <w:div w:id="11042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706218">
      <w:bodyDiv w:val="1"/>
      <w:marLeft w:val="0"/>
      <w:marRight w:val="0"/>
      <w:marTop w:val="0"/>
      <w:marBottom w:val="0"/>
      <w:divBdr>
        <w:top w:val="none" w:sz="0" w:space="0" w:color="auto"/>
        <w:left w:val="none" w:sz="0" w:space="0" w:color="auto"/>
        <w:bottom w:val="none" w:sz="0" w:space="0" w:color="auto"/>
        <w:right w:val="none" w:sz="0" w:space="0" w:color="auto"/>
      </w:divBdr>
      <w:divsChild>
        <w:div w:id="418257244">
          <w:marLeft w:val="0"/>
          <w:marRight w:val="0"/>
          <w:marTop w:val="0"/>
          <w:marBottom w:val="0"/>
          <w:divBdr>
            <w:top w:val="none" w:sz="0" w:space="0" w:color="auto"/>
            <w:left w:val="none" w:sz="0" w:space="0" w:color="auto"/>
            <w:bottom w:val="none" w:sz="0" w:space="0" w:color="auto"/>
            <w:right w:val="none" w:sz="0" w:space="0" w:color="auto"/>
          </w:divBdr>
        </w:div>
        <w:div w:id="190560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1AD9-E833-419B-B156-825998B8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4162</Words>
  <Characters>2373</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Baneviciene</dc:creator>
  <cp:lastModifiedBy>Donata Vilutienė</cp:lastModifiedBy>
  <cp:revision>3</cp:revision>
  <cp:lastPrinted>2018-05-11T12:11:00Z</cp:lastPrinted>
  <dcterms:created xsi:type="dcterms:W3CDTF">2019-03-22T12:06:00Z</dcterms:created>
  <dcterms:modified xsi:type="dcterms:W3CDTF">2019-03-22T12:08:00Z</dcterms:modified>
</cp:coreProperties>
</file>