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373"/>
        <w:gridCol w:w="280"/>
        <w:gridCol w:w="1585"/>
        <w:gridCol w:w="588"/>
        <w:gridCol w:w="3098"/>
      </w:tblGrid>
      <w:tr w:rsidR="0073451F" w:rsidRPr="008751DA" w:rsidTr="00DA20B2">
        <w:trPr>
          <w:trHeight w:val="538"/>
        </w:trPr>
        <w:tc>
          <w:tcPr>
            <w:tcW w:w="2083" w:type="pct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Fizinio asmens vardas ir pavardė arba juridinio asmens pavadinimas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568"/>
        </w:trPr>
        <w:tc>
          <w:tcPr>
            <w:tcW w:w="2083" w:type="pct"/>
            <w:gridSpan w:val="2"/>
            <w:shd w:val="clear" w:color="auto" w:fill="F2F2F2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Žemės ūkio valdos atpažinties kodas arba asmens ar įmonės kodas ir PVM mokėtojo kodas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372"/>
        </w:trPr>
        <w:tc>
          <w:tcPr>
            <w:tcW w:w="2083" w:type="pct"/>
            <w:gridSpan w:val="2"/>
            <w:shd w:val="clear" w:color="auto" w:fill="F2F2F2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Adresas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335"/>
        </w:trPr>
        <w:tc>
          <w:tcPr>
            <w:tcW w:w="2083" w:type="pct"/>
            <w:gridSpan w:val="2"/>
            <w:shd w:val="clear" w:color="auto" w:fill="F2F2F2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El. pašto adresas, telefono numeris</w:t>
            </w:r>
          </w:p>
        </w:tc>
        <w:tc>
          <w:tcPr>
            <w:tcW w:w="1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hRule="exact" w:val="90"/>
        </w:trPr>
        <w:tc>
          <w:tcPr>
            <w:tcW w:w="208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542"/>
        </w:trPr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Žemės ūkio naudmenų ir kitos paskirties laukų deklaravimo metai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298"/>
        </w:trPr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5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PRAŠYMAS</w:t>
            </w:r>
          </w:p>
          <w:p w:rsidR="0073451F" w:rsidRPr="008751DA" w:rsidRDefault="0073451F" w:rsidP="00DA20B2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PATEIKTI DEKLARUOTŲ ŽEMĖS ŪKIO NAUDMENŲ IR KITOS PASKIRTIES LAUKŲ GRAFINIUS DUOMENIS</w:t>
            </w:r>
          </w:p>
        </w:tc>
      </w:tr>
      <w:tr w:rsidR="0073451F" w:rsidRPr="008751DA" w:rsidTr="00DA20B2">
        <w:trPr>
          <w:trHeight w:val="55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shd w:val="clear" w:color="auto" w:fill="D9D9D9"/>
                <w:lang w:val="lt-LT"/>
              </w:rPr>
              <w:t>[0000-00-00]</w:t>
            </w:r>
          </w:p>
        </w:tc>
      </w:tr>
      <w:tr w:rsidR="0073451F" w:rsidRPr="008751DA" w:rsidTr="00DA20B2">
        <w:trPr>
          <w:trHeight w:val="30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 w:firstLine="1311"/>
              <w:jc w:val="both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Prašau pateikti deklaruotų žemės ūkio naudmenų ir kitos paskirties laukų grafinių duomenų rinkinį SHP formatu LKS 94 koordinačių sistemoje (</w:t>
            </w:r>
            <w:r w:rsidRPr="008751DA">
              <w:rPr>
                <w:rFonts w:asciiTheme="minorHAnsi" w:eastAsia="Calibri" w:hAnsiTheme="minorHAnsi" w:cstheme="minorHAnsi"/>
                <w:b/>
                <w:i/>
                <w:szCs w:val="24"/>
                <w:lang w:val="lt-LT"/>
              </w:rPr>
              <w:t>pažymėti vieną iš pateiktų pasirinkimų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):</w:t>
            </w:r>
          </w:p>
        </w:tc>
      </w:tr>
      <w:tr w:rsidR="0073451F" w:rsidRPr="008751DA" w:rsidTr="00DA20B2">
        <w:trPr>
          <w:trHeight w:hRule="exact" w:val="80"/>
        </w:trPr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  <w:tc>
          <w:tcPr>
            <w:tcW w:w="27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29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○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u w:val="single"/>
                <w:lang w:val="lt-LT"/>
              </w:rPr>
              <w:t>Standartinis duomenų rinkinys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(vieno duomenų rinkinio paruošimo kaina 5,98 Eur).</w:t>
            </w:r>
          </w:p>
          <w:p w:rsidR="0073451F" w:rsidRPr="008751DA" w:rsidRDefault="0073451F" w:rsidP="00DA20B2">
            <w:pPr>
              <w:overflowPunct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Metaduomenų elementai: žemės ūkio valdos atpažinties kodas; vardas, pavardė arba įmonės pavadinimas; kontrolinio žemės sklypo numeris; lauko numeris kontroliniame žemės sklype; naudmenos kodas; visas naudmenos pavadinimas; lauko plotas.</w:t>
            </w:r>
          </w:p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○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u w:val="single"/>
                <w:lang w:val="lt-LT"/>
              </w:rPr>
              <w:t>Nestandartinis duomenų rinkinys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(vieno duomenų rinkinio paruošimo kaina 11,96 Eur).</w:t>
            </w:r>
          </w:p>
          <w:p w:rsidR="0073451F" w:rsidRPr="008751DA" w:rsidRDefault="0073451F" w:rsidP="00DA20B2">
            <w:pPr>
              <w:overflowPunct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Metaduomenų elementai: žemės ūkio valdos atpažinties kodas; vardas, pavardė arba įmonės pavadinimas; kontrolinio žemės sklypo numeris; lauko numeris kontroliniame žemės sklype; naudmenos kodas; visas naudmenos pavadinimas; lauko plotas; stulpelių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„Laukas skirtas EASV“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„Naudmenos, už kurias prašoma susietosios paramos už plotą“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„Ekologinis ūkininkavimas“ arba „Agrarinė aplinkosauga ir klimatas“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</w:t>
            </w:r>
            <w:proofErr w:type="spellStart"/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Natura</w:t>
            </w:r>
            <w:proofErr w:type="spellEnd"/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2000“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„Gamtinių kliūčių turinčios vietovės“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„Papildoma informacija apie deklaruojamus plotus“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„Pageidaujami sertifikuoti laukai“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„Genetiškai modifikuoti augalai“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„Žemės valdymo teisė“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 reikšmės.</w:t>
            </w:r>
          </w:p>
        </w:tc>
      </w:tr>
      <w:tr w:rsidR="0073451F" w:rsidRPr="008751DA" w:rsidTr="00DA20B2">
        <w:trPr>
          <w:trHeight w:val="9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hRule="exact" w:val="17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Už paslaugos teikimą sumokama pervedimu į „</w:t>
            </w:r>
            <w:proofErr w:type="spellStart"/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Luminor</w:t>
            </w:r>
            <w:proofErr w:type="spellEnd"/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Bank AS“ 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sąskaitą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 LT754010042401552871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AB „Swedbank“ – LT097300010098232861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 arba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AB SEB banko – LT987044060005826482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>.</w:t>
            </w:r>
          </w:p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i/>
                <w:color w:val="FF0000"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Mokant pervedimu, mokėjimo pavedime įrašomas gavėjas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VĮ Žemės ūkio duomenų centras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kodas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306205513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o mokėjimo paskirtyje žodžiai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Už deklaruotų laukų grafinius duomenis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. Jei moka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kitas fizinis ar juridinis asmuo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, papildomai mokėjimo paskirtyje įrašomas </w:t>
            </w: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asmens, už kurį mokama, vardas, pavardė arba juridinio asmens pavadinimas</w:t>
            </w:r>
            <w:r w:rsidRPr="008751DA">
              <w:rPr>
                <w:rFonts w:asciiTheme="minorHAnsi" w:eastAsia="Calibri" w:hAnsiTheme="minorHAnsi" w:cstheme="minorHAnsi"/>
                <w:szCs w:val="24"/>
                <w:lang w:val="lt-LT"/>
              </w:rPr>
              <w:t xml:space="preserve">. </w:t>
            </w:r>
            <w:r w:rsidRPr="008751DA">
              <w:rPr>
                <w:rFonts w:asciiTheme="minorHAnsi" w:eastAsia="Calibri" w:hAnsiTheme="minorHAnsi" w:cstheme="minorHAnsi"/>
                <w:b/>
                <w:i/>
                <w:szCs w:val="24"/>
                <w:lang w:val="lt-LT"/>
              </w:rPr>
              <w:t>Duomenų rinkinys bus paruoštas ir išsiųstas per 3 darbo dienas nuo įmokos gavimo dienos.</w:t>
            </w:r>
          </w:p>
        </w:tc>
      </w:tr>
      <w:tr w:rsidR="0073451F" w:rsidRPr="008751DA" w:rsidTr="00DA20B2">
        <w:trPr>
          <w:trHeight w:hRule="exact" w:val="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</w:tr>
      <w:tr w:rsidR="0073451F" w:rsidRPr="008751DA" w:rsidTr="00DA20B2">
        <w:trPr>
          <w:trHeight w:val="5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451F" w:rsidRPr="008751DA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vanish/>
                <w:szCs w:val="24"/>
                <w:lang w:val="lt-LT"/>
              </w:rPr>
            </w:pPr>
            <w:r w:rsidRPr="008751DA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 xml:space="preserve">Pastaba. </w:t>
            </w:r>
            <w:r w:rsidRPr="008751DA">
              <w:rPr>
                <w:rFonts w:asciiTheme="minorHAnsi" w:eastAsia="Calibri" w:hAnsiTheme="minorHAnsi" w:cstheme="minorHAnsi"/>
                <w:i/>
                <w:szCs w:val="24"/>
                <w:lang w:val="lt-LT"/>
              </w:rPr>
              <w:t>Jei prašymą teikia fizinio asmens atstovas arba juridinio asmens vadovas ar atstovas, papildomai turi būti pateiktas atstovavimą įrodantis dokumentas.</w:t>
            </w:r>
          </w:p>
        </w:tc>
      </w:tr>
      <w:tr w:rsidR="0073451F" w:rsidRPr="008751DA" w:rsidTr="00DA20B2">
        <w:trPr>
          <w:trHeight w:hRule="exact" w:val="24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</w:tr>
      <w:tr w:rsidR="0073451F" w:rsidRPr="008751DA" w:rsidTr="00DA20B2">
        <w:trPr>
          <w:gridBefore w:val="1"/>
          <w:wBefore w:w="1887" w:type="pct"/>
          <w:trHeight w:val="80"/>
        </w:trPr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</w:p>
        </w:tc>
      </w:tr>
      <w:tr w:rsidR="0073451F" w:rsidRPr="008751DA" w:rsidTr="00DA20B2">
        <w:trPr>
          <w:gridBefore w:val="1"/>
          <w:wBefore w:w="1887" w:type="pct"/>
          <w:trHeight w:val="418"/>
        </w:trPr>
        <w:tc>
          <w:tcPr>
            <w:tcW w:w="11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EB47F7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(parašas)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51F" w:rsidRPr="00EB47F7" w:rsidRDefault="0073451F" w:rsidP="00DA20B2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EB47F7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(vardas ir pavardė)</w:t>
            </w:r>
          </w:p>
        </w:tc>
      </w:tr>
    </w:tbl>
    <w:p w:rsidR="0091414E" w:rsidRDefault="0091414E"/>
    <w:sectPr w:rsidR="009141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1F"/>
    <w:rsid w:val="0073451F"/>
    <w:rsid w:val="009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902DB-052F-4D7C-AF32-5E2499B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872</Characters>
  <Application>Microsoft Office Word</Application>
  <DocSecurity>0</DocSecurity>
  <Lines>7</Lines>
  <Paragraphs>4</Paragraphs>
  <ScaleCrop>false</ScaleCrop>
  <Company>VĮ Žemės ūkio informacijos ir kaimo verslo centras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Bakanauskė</dc:creator>
  <cp:keywords/>
  <dc:description/>
  <cp:lastModifiedBy>Erika Bakanauskė</cp:lastModifiedBy>
  <cp:revision>1</cp:revision>
  <dcterms:created xsi:type="dcterms:W3CDTF">2023-02-17T08:58:00Z</dcterms:created>
  <dcterms:modified xsi:type="dcterms:W3CDTF">2023-02-17T08:58:00Z</dcterms:modified>
</cp:coreProperties>
</file>