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79AC" w14:textId="0E219FFE" w:rsidR="00A51BC4" w:rsidRPr="00EC2F4B" w:rsidRDefault="00EC2F4B" w:rsidP="00EC2F4B">
      <w:pPr>
        <w:jc w:val="center"/>
        <w:rPr>
          <w:rFonts w:asciiTheme="minorHAnsi" w:hAnsiTheme="minorHAnsi" w:cstheme="minorHAnsi"/>
          <w:bCs/>
          <w:iCs/>
          <w:lang w:val="lt-LT"/>
        </w:rPr>
      </w:pPr>
      <w:r w:rsidRPr="00EC2F4B">
        <w:rPr>
          <w:rFonts w:asciiTheme="minorHAnsi" w:hAnsiTheme="minorHAnsi" w:cstheme="minorHAnsi"/>
          <w:bCs/>
          <w:iCs/>
          <w:lang w:val="lt-LT"/>
        </w:rPr>
        <w:tab/>
      </w:r>
      <w:r w:rsidRPr="00EC2F4B">
        <w:rPr>
          <w:rFonts w:asciiTheme="minorHAnsi" w:hAnsiTheme="minorHAnsi" w:cstheme="minorHAnsi"/>
          <w:bCs/>
          <w:iCs/>
          <w:lang w:val="lt-LT"/>
        </w:rPr>
        <w:tab/>
      </w:r>
      <w:r w:rsidRPr="00EC2F4B">
        <w:rPr>
          <w:rFonts w:asciiTheme="minorHAnsi" w:hAnsiTheme="minorHAnsi" w:cstheme="minorHAnsi"/>
          <w:bCs/>
          <w:iCs/>
          <w:lang w:val="lt-LT"/>
        </w:rPr>
        <w:tab/>
        <w:t>PATVIRTINTA</w:t>
      </w:r>
    </w:p>
    <w:p w14:paraId="5C4E9A31" w14:textId="04E37A16" w:rsidR="00EC2F4B" w:rsidRPr="00EC2F4B" w:rsidRDefault="00EC2F4B" w:rsidP="00EC2F4B">
      <w:pPr>
        <w:jc w:val="center"/>
        <w:rPr>
          <w:rFonts w:asciiTheme="minorHAnsi" w:hAnsiTheme="minorHAnsi" w:cstheme="minorHAnsi"/>
          <w:bCs/>
          <w:iCs/>
          <w:lang w:val="lt-LT"/>
        </w:rPr>
      </w:pPr>
      <w:r w:rsidRPr="00EC2F4B">
        <w:rPr>
          <w:rFonts w:asciiTheme="minorHAnsi" w:hAnsiTheme="minorHAnsi" w:cstheme="minorHAnsi"/>
          <w:bCs/>
          <w:iCs/>
          <w:lang w:val="lt-LT"/>
        </w:rPr>
        <w:tab/>
      </w:r>
      <w:r w:rsidRPr="00EC2F4B">
        <w:rPr>
          <w:rFonts w:asciiTheme="minorHAnsi" w:hAnsiTheme="minorHAnsi" w:cstheme="minorHAnsi"/>
          <w:bCs/>
          <w:iCs/>
          <w:lang w:val="lt-LT"/>
        </w:rPr>
        <w:tab/>
      </w:r>
      <w:r w:rsidRPr="00EC2F4B">
        <w:rPr>
          <w:rFonts w:asciiTheme="minorHAnsi" w:hAnsiTheme="minorHAnsi" w:cstheme="minorHAnsi"/>
          <w:bCs/>
          <w:iCs/>
          <w:lang w:val="lt-LT"/>
        </w:rPr>
        <w:tab/>
      </w:r>
      <w:r w:rsidRPr="00EC2F4B">
        <w:rPr>
          <w:rFonts w:asciiTheme="minorHAnsi" w:hAnsiTheme="minorHAnsi" w:cstheme="minorHAnsi"/>
          <w:bCs/>
          <w:iCs/>
          <w:lang w:val="lt-LT"/>
        </w:rPr>
        <w:tab/>
        <w:t xml:space="preserve">         VĮ Žemės ūkio duomenų centro </w:t>
      </w:r>
    </w:p>
    <w:p w14:paraId="1BC60DAB" w14:textId="07CB4C65" w:rsidR="00EC2F4B" w:rsidRPr="00EC2F4B" w:rsidRDefault="00EC2F4B" w:rsidP="00EC2F4B">
      <w:pPr>
        <w:jc w:val="center"/>
        <w:rPr>
          <w:rFonts w:asciiTheme="minorHAnsi" w:hAnsiTheme="minorHAnsi" w:cstheme="minorHAnsi"/>
          <w:bCs/>
          <w:iCs/>
          <w:lang w:val="lt-LT"/>
        </w:rPr>
      </w:pPr>
      <w:r w:rsidRPr="00EC2F4B">
        <w:rPr>
          <w:rFonts w:asciiTheme="minorHAnsi" w:hAnsiTheme="minorHAnsi" w:cstheme="minorHAnsi"/>
          <w:bCs/>
          <w:iCs/>
          <w:lang w:val="lt-LT"/>
        </w:rPr>
        <w:tab/>
      </w:r>
      <w:r w:rsidRPr="00EC2F4B">
        <w:rPr>
          <w:rFonts w:asciiTheme="minorHAnsi" w:hAnsiTheme="minorHAnsi" w:cstheme="minorHAnsi"/>
          <w:bCs/>
          <w:iCs/>
          <w:lang w:val="lt-LT"/>
        </w:rPr>
        <w:tab/>
      </w:r>
      <w:r w:rsidRPr="00EC2F4B">
        <w:rPr>
          <w:rFonts w:asciiTheme="minorHAnsi" w:hAnsiTheme="minorHAnsi" w:cstheme="minorHAnsi"/>
          <w:bCs/>
          <w:iCs/>
          <w:lang w:val="lt-LT"/>
        </w:rPr>
        <w:tab/>
        <w:t xml:space="preserve">                   generalinio direktoriaus</w:t>
      </w:r>
    </w:p>
    <w:p w14:paraId="3BE55226" w14:textId="5B28D6E5" w:rsidR="00CD1F2A" w:rsidRDefault="00EC2F4B" w:rsidP="00EC2F4B">
      <w:pPr>
        <w:jc w:val="center"/>
        <w:rPr>
          <w:rFonts w:asciiTheme="minorHAnsi" w:hAnsiTheme="minorHAnsi" w:cstheme="minorHAnsi"/>
          <w:bCs/>
          <w:iCs/>
          <w:lang w:val="lt-LT"/>
        </w:rPr>
      </w:pPr>
      <w:r w:rsidRPr="00EC2F4B">
        <w:rPr>
          <w:rFonts w:asciiTheme="minorHAnsi" w:hAnsiTheme="minorHAnsi" w:cstheme="minorHAnsi"/>
          <w:bCs/>
          <w:iCs/>
          <w:lang w:val="lt-LT"/>
        </w:rPr>
        <w:tab/>
      </w:r>
      <w:r w:rsidRPr="00EC2F4B">
        <w:rPr>
          <w:rFonts w:asciiTheme="minorHAnsi" w:hAnsiTheme="minorHAnsi" w:cstheme="minorHAnsi"/>
          <w:bCs/>
          <w:iCs/>
          <w:lang w:val="lt-LT"/>
        </w:rPr>
        <w:tab/>
      </w:r>
      <w:r w:rsidRPr="00EC2F4B">
        <w:rPr>
          <w:rFonts w:asciiTheme="minorHAnsi" w:hAnsiTheme="minorHAnsi" w:cstheme="minorHAnsi"/>
          <w:bCs/>
          <w:iCs/>
          <w:lang w:val="lt-LT"/>
        </w:rPr>
        <w:tab/>
      </w:r>
      <w:r w:rsidRPr="00EC2F4B">
        <w:rPr>
          <w:rFonts w:asciiTheme="minorHAnsi" w:hAnsiTheme="minorHAnsi" w:cstheme="minorHAnsi"/>
          <w:bCs/>
          <w:iCs/>
          <w:lang w:val="lt-LT"/>
        </w:rPr>
        <w:tab/>
        <w:t xml:space="preserve">           2023 m. balandžio </w:t>
      </w:r>
      <w:r w:rsidR="00CD1F2A">
        <w:rPr>
          <w:rFonts w:asciiTheme="minorHAnsi" w:hAnsiTheme="minorHAnsi" w:cstheme="minorHAnsi"/>
          <w:bCs/>
          <w:iCs/>
          <w:lang w:val="lt-LT"/>
        </w:rPr>
        <w:t>12</w:t>
      </w:r>
      <w:r w:rsidRPr="00EC2F4B">
        <w:rPr>
          <w:rFonts w:asciiTheme="minorHAnsi" w:hAnsiTheme="minorHAnsi" w:cstheme="minorHAnsi"/>
          <w:bCs/>
          <w:iCs/>
          <w:lang w:val="lt-LT"/>
        </w:rPr>
        <w:t xml:space="preserve"> d. įsakymu </w:t>
      </w:r>
    </w:p>
    <w:p w14:paraId="5CADE535" w14:textId="48C8FE29" w:rsidR="00EC2F4B" w:rsidRPr="00EC2F4B" w:rsidRDefault="00CD1F2A" w:rsidP="00CD1F2A">
      <w:pPr>
        <w:ind w:left="2592"/>
        <w:jc w:val="center"/>
        <w:rPr>
          <w:rFonts w:asciiTheme="minorHAnsi" w:hAnsiTheme="minorHAnsi" w:cstheme="minorHAnsi"/>
          <w:bCs/>
          <w:iCs/>
          <w:lang w:val="lt-LT"/>
        </w:rPr>
      </w:pPr>
      <w:r>
        <w:rPr>
          <w:rFonts w:asciiTheme="minorHAnsi" w:hAnsiTheme="minorHAnsi" w:cstheme="minorHAnsi"/>
          <w:bCs/>
          <w:iCs/>
          <w:lang w:val="lt-LT"/>
        </w:rPr>
        <w:t xml:space="preserve">                    </w:t>
      </w:r>
      <w:r w:rsidR="00EC2F4B" w:rsidRPr="00EC2F4B">
        <w:rPr>
          <w:rFonts w:asciiTheme="minorHAnsi" w:hAnsiTheme="minorHAnsi" w:cstheme="minorHAnsi"/>
          <w:bCs/>
          <w:iCs/>
          <w:lang w:val="lt-LT"/>
        </w:rPr>
        <w:t>Nr. 1V-</w:t>
      </w:r>
      <w:r>
        <w:rPr>
          <w:rFonts w:asciiTheme="minorHAnsi" w:hAnsiTheme="minorHAnsi" w:cstheme="minorHAnsi"/>
          <w:bCs/>
          <w:iCs/>
          <w:lang w:val="lt-LT"/>
        </w:rPr>
        <w:t>174</w:t>
      </w:r>
    </w:p>
    <w:p w14:paraId="2044A89C" w14:textId="77777777" w:rsidR="00EC2F4B" w:rsidRDefault="00EC2F4B" w:rsidP="00EC2F4B">
      <w:pPr>
        <w:spacing w:line="360" w:lineRule="auto"/>
        <w:rPr>
          <w:rFonts w:asciiTheme="minorHAnsi" w:hAnsiTheme="minorHAnsi" w:cstheme="minorHAnsi"/>
          <w:b/>
          <w:iCs/>
          <w:lang w:val="lt-LT"/>
        </w:rPr>
      </w:pPr>
    </w:p>
    <w:p w14:paraId="3FCF1F1F" w14:textId="165399EC" w:rsidR="0001626B" w:rsidRPr="00B77574" w:rsidRDefault="0001626B" w:rsidP="0001626B">
      <w:pPr>
        <w:spacing w:line="360" w:lineRule="auto"/>
        <w:jc w:val="center"/>
        <w:rPr>
          <w:rFonts w:asciiTheme="minorHAnsi" w:hAnsiTheme="minorHAnsi" w:cstheme="minorHAnsi"/>
          <w:b/>
          <w:iCs/>
          <w:lang w:val="lt-LT"/>
        </w:rPr>
      </w:pPr>
      <w:r w:rsidRPr="00B77574">
        <w:rPr>
          <w:rFonts w:asciiTheme="minorHAnsi" w:hAnsiTheme="minorHAnsi" w:cstheme="minorHAnsi"/>
          <w:b/>
          <w:iCs/>
          <w:lang w:val="lt-LT"/>
        </w:rPr>
        <w:t xml:space="preserve">VALSTYBĖS ĮMONĖS ŽEMĖS ŪKIO </w:t>
      </w:r>
      <w:r w:rsidR="00A51BC4">
        <w:rPr>
          <w:rFonts w:asciiTheme="minorHAnsi" w:hAnsiTheme="minorHAnsi" w:cstheme="minorHAnsi"/>
          <w:b/>
          <w:iCs/>
          <w:lang w:val="lt-LT"/>
        </w:rPr>
        <w:t>DUOMENŲ</w:t>
      </w:r>
      <w:r w:rsidRPr="00B77574">
        <w:rPr>
          <w:rFonts w:asciiTheme="minorHAnsi" w:hAnsiTheme="minorHAnsi" w:cstheme="minorHAnsi"/>
          <w:b/>
          <w:iCs/>
          <w:lang w:val="lt-LT"/>
        </w:rPr>
        <w:t xml:space="preserve"> CENTRO</w:t>
      </w:r>
    </w:p>
    <w:p w14:paraId="4E27AF05" w14:textId="19C71961" w:rsidR="00EB2975" w:rsidRPr="00B77574" w:rsidRDefault="00F24E35" w:rsidP="00147960">
      <w:pPr>
        <w:pStyle w:val="Title"/>
        <w:spacing w:line="360" w:lineRule="auto"/>
        <w:rPr>
          <w:rFonts w:asciiTheme="minorHAnsi" w:hAnsiTheme="minorHAnsi" w:cstheme="minorHAnsi"/>
          <w:iCs/>
          <w:sz w:val="24"/>
          <w:szCs w:val="24"/>
          <w:lang w:val="lt-LT"/>
        </w:rPr>
      </w:pPr>
      <w:r w:rsidRPr="00B77574">
        <w:rPr>
          <w:rFonts w:asciiTheme="minorHAnsi" w:hAnsiTheme="minorHAnsi" w:cstheme="minorHAnsi"/>
          <w:iCs/>
          <w:sz w:val="24"/>
          <w:szCs w:val="24"/>
          <w:lang w:val="lt-LT"/>
        </w:rPr>
        <w:t>20</w:t>
      </w:r>
      <w:r w:rsidR="00C145AE" w:rsidRPr="00B77574">
        <w:rPr>
          <w:rFonts w:asciiTheme="minorHAnsi" w:hAnsiTheme="minorHAnsi" w:cstheme="minorHAnsi"/>
          <w:iCs/>
          <w:sz w:val="24"/>
          <w:szCs w:val="24"/>
          <w:lang w:val="lt-LT"/>
        </w:rPr>
        <w:t>2</w:t>
      </w:r>
      <w:r w:rsidR="007D03B7" w:rsidRPr="00B77574">
        <w:rPr>
          <w:rFonts w:asciiTheme="minorHAnsi" w:hAnsiTheme="minorHAnsi" w:cstheme="minorHAnsi"/>
          <w:iCs/>
          <w:sz w:val="24"/>
          <w:szCs w:val="24"/>
          <w:lang w:val="lt-LT"/>
        </w:rPr>
        <w:t>3</w:t>
      </w:r>
      <w:r w:rsidR="00EB2975" w:rsidRPr="00B77574">
        <w:rPr>
          <w:rFonts w:asciiTheme="minorHAnsi" w:hAnsiTheme="minorHAnsi" w:cstheme="minorHAnsi"/>
          <w:i/>
          <w:sz w:val="24"/>
          <w:szCs w:val="24"/>
          <w:lang w:val="lt-LT"/>
        </w:rPr>
        <w:t xml:space="preserve"> </w:t>
      </w:r>
      <w:r w:rsidR="00EB2975" w:rsidRPr="00B77574">
        <w:rPr>
          <w:rFonts w:asciiTheme="minorHAnsi" w:hAnsiTheme="minorHAnsi" w:cstheme="minorHAnsi"/>
          <w:sz w:val="24"/>
          <w:szCs w:val="24"/>
          <w:lang w:val="lt-LT"/>
        </w:rPr>
        <w:t>METŲ VEIKLOS PLANAS</w:t>
      </w:r>
      <w:r w:rsidR="00EB2975" w:rsidRPr="00B77574">
        <w:rPr>
          <w:rFonts w:asciiTheme="minorHAnsi" w:hAnsiTheme="minorHAnsi" w:cstheme="minorHAnsi"/>
          <w:iCs/>
          <w:sz w:val="24"/>
          <w:szCs w:val="24"/>
          <w:lang w:val="lt-LT"/>
        </w:rPr>
        <w:t xml:space="preserve"> </w:t>
      </w:r>
    </w:p>
    <w:p w14:paraId="63722769" w14:textId="77777777" w:rsidR="00EB2975" w:rsidRPr="00B77574" w:rsidRDefault="00EB2975" w:rsidP="00AC581D">
      <w:pPr>
        <w:jc w:val="center"/>
        <w:rPr>
          <w:rFonts w:asciiTheme="minorHAnsi" w:hAnsiTheme="minorHAnsi" w:cstheme="minorHAnsi"/>
          <w:lang w:val="lt-LT"/>
        </w:rPr>
      </w:pPr>
    </w:p>
    <w:p w14:paraId="2D5EC3C2" w14:textId="7E825DB4" w:rsidR="00F24E35" w:rsidRPr="00B77574" w:rsidRDefault="001A0ACD" w:rsidP="00F24E35">
      <w:pPr>
        <w:jc w:val="center"/>
        <w:rPr>
          <w:rFonts w:asciiTheme="minorHAnsi" w:hAnsiTheme="minorHAnsi" w:cstheme="minorHAnsi"/>
          <w:b/>
          <w:lang w:val="lt-LT"/>
        </w:rPr>
      </w:pPr>
      <w:r w:rsidRPr="00B77574">
        <w:rPr>
          <w:rFonts w:asciiTheme="minorHAnsi" w:hAnsiTheme="minorHAnsi" w:cstheme="minorHAnsi"/>
          <w:b/>
          <w:lang w:val="lt-LT"/>
        </w:rPr>
        <w:t>APRAŠOMOJI DALIS</w:t>
      </w:r>
    </w:p>
    <w:p w14:paraId="2788B06F" w14:textId="77777777" w:rsidR="00F24E35" w:rsidRPr="00B77574" w:rsidRDefault="00F24E35" w:rsidP="00F24E35">
      <w:pPr>
        <w:jc w:val="center"/>
        <w:rPr>
          <w:rFonts w:asciiTheme="minorHAnsi" w:hAnsiTheme="minorHAnsi" w:cstheme="minorHAnsi"/>
          <w:b/>
          <w:lang w:val="lt-LT"/>
        </w:rPr>
      </w:pPr>
    </w:p>
    <w:p w14:paraId="41E56CB0" w14:textId="48313834" w:rsidR="00F24E35" w:rsidRPr="00B77574" w:rsidRDefault="00F24E35" w:rsidP="00644A6E">
      <w:pPr>
        <w:pStyle w:val="ListParagraph"/>
        <w:shd w:val="clear" w:color="auto" w:fill="FFFFFF" w:themeFill="background1"/>
        <w:suppressAutoHyphens/>
        <w:autoSpaceDN w:val="0"/>
        <w:ind w:left="0" w:firstLine="1276"/>
        <w:contextualSpacing w:val="0"/>
        <w:jc w:val="both"/>
        <w:textAlignment w:val="baseline"/>
        <w:rPr>
          <w:rFonts w:asciiTheme="minorHAnsi" w:hAnsiTheme="minorHAnsi" w:cstheme="minorHAnsi"/>
          <w:lang w:val="lt-LT"/>
        </w:rPr>
      </w:pPr>
      <w:r w:rsidRPr="00B77574">
        <w:rPr>
          <w:rFonts w:asciiTheme="minorHAnsi" w:hAnsiTheme="minorHAnsi" w:cstheme="minorHAnsi"/>
          <w:lang w:val="lt-LT"/>
        </w:rPr>
        <w:t>V</w:t>
      </w:r>
      <w:r w:rsidR="00541C5E" w:rsidRPr="00B77574">
        <w:rPr>
          <w:rFonts w:asciiTheme="minorHAnsi" w:hAnsiTheme="minorHAnsi" w:cstheme="minorHAnsi"/>
          <w:lang w:val="lt-LT"/>
        </w:rPr>
        <w:t>alstybės įmonė</w:t>
      </w:r>
      <w:r w:rsidRPr="00B77574">
        <w:rPr>
          <w:rFonts w:asciiTheme="minorHAnsi" w:hAnsiTheme="minorHAnsi" w:cstheme="minorHAnsi"/>
          <w:lang w:val="lt-LT"/>
        </w:rPr>
        <w:t xml:space="preserve"> Žemės ūkio </w:t>
      </w:r>
      <w:r w:rsidR="00CA59B6" w:rsidRPr="00B77574">
        <w:rPr>
          <w:rFonts w:asciiTheme="minorHAnsi" w:hAnsiTheme="minorHAnsi" w:cstheme="minorHAnsi"/>
          <w:lang w:val="lt-LT"/>
        </w:rPr>
        <w:t>duomenų centras</w:t>
      </w:r>
      <w:r w:rsidRPr="00B77574">
        <w:rPr>
          <w:rFonts w:asciiTheme="minorHAnsi" w:hAnsiTheme="minorHAnsi" w:cstheme="minorHAnsi"/>
          <w:lang w:val="lt-LT"/>
        </w:rPr>
        <w:t xml:space="preserve"> (toliau – </w:t>
      </w:r>
      <w:r w:rsidR="00CA59B6" w:rsidRPr="00B77574">
        <w:rPr>
          <w:rFonts w:asciiTheme="minorHAnsi" w:hAnsiTheme="minorHAnsi" w:cstheme="minorHAnsi"/>
          <w:lang w:val="lt-LT"/>
        </w:rPr>
        <w:t xml:space="preserve">ŽŪDC arba </w:t>
      </w:r>
      <w:r w:rsidR="00A62067" w:rsidRPr="00B77574">
        <w:rPr>
          <w:rFonts w:asciiTheme="minorHAnsi" w:hAnsiTheme="minorHAnsi" w:cstheme="minorHAnsi"/>
          <w:lang w:val="lt-LT"/>
        </w:rPr>
        <w:t>Įmonė</w:t>
      </w:r>
      <w:r w:rsidRPr="00B77574">
        <w:rPr>
          <w:rFonts w:asciiTheme="minorHAnsi" w:hAnsiTheme="minorHAnsi" w:cstheme="minorHAnsi"/>
          <w:lang w:val="lt-LT"/>
        </w:rPr>
        <w:t xml:space="preserve">) </w:t>
      </w:r>
      <w:r w:rsidR="00981BC0" w:rsidRPr="00B77574">
        <w:rPr>
          <w:rFonts w:asciiTheme="minorHAnsi" w:hAnsiTheme="minorHAnsi" w:cstheme="minorHAnsi"/>
          <w:lang w:val="lt-LT"/>
        </w:rPr>
        <w:t>įgyvendina</w:t>
      </w:r>
      <w:r w:rsidRPr="00B77574">
        <w:rPr>
          <w:rFonts w:asciiTheme="minorHAnsi" w:hAnsiTheme="minorHAnsi" w:cstheme="minorHAnsi"/>
          <w:lang w:val="lt-LT"/>
        </w:rPr>
        <w:t xml:space="preserve"> </w:t>
      </w:r>
      <w:r w:rsidR="00A602E2" w:rsidRPr="00B77574">
        <w:rPr>
          <w:rFonts w:asciiTheme="minorHAnsi" w:hAnsiTheme="minorHAnsi" w:cstheme="minorHAnsi"/>
          <w:lang w:val="lt-LT"/>
        </w:rPr>
        <w:t>Valstybės įmonės Žemės ūkio duomenų centro įstatuose</w:t>
      </w:r>
      <w:r w:rsidR="00A602E2">
        <w:rPr>
          <w:rFonts w:asciiTheme="minorHAnsi" w:hAnsiTheme="minorHAnsi" w:cstheme="minorHAnsi"/>
          <w:lang w:val="lt-LT"/>
        </w:rPr>
        <w:t>, patvirtintuose</w:t>
      </w:r>
      <w:r w:rsidR="00A602E2" w:rsidRPr="00B77574">
        <w:rPr>
          <w:rFonts w:asciiTheme="minorHAnsi" w:hAnsiTheme="minorHAnsi" w:cstheme="minorHAnsi"/>
          <w:lang w:val="lt-LT"/>
        </w:rPr>
        <w:t xml:space="preserve"> </w:t>
      </w:r>
      <w:r w:rsidRPr="00B77574">
        <w:rPr>
          <w:rFonts w:asciiTheme="minorHAnsi" w:hAnsiTheme="minorHAnsi" w:cstheme="minorHAnsi"/>
          <w:lang w:val="lt-LT"/>
        </w:rPr>
        <w:t>Lietuvos Res</w:t>
      </w:r>
      <w:r w:rsidR="00D90147" w:rsidRPr="00B77574">
        <w:rPr>
          <w:rFonts w:asciiTheme="minorHAnsi" w:hAnsiTheme="minorHAnsi" w:cstheme="minorHAnsi"/>
          <w:lang w:val="lt-LT"/>
        </w:rPr>
        <w:t>publikos žemės ūkio ministro 20</w:t>
      </w:r>
      <w:r w:rsidR="00DB4090" w:rsidRPr="00B77574">
        <w:rPr>
          <w:rFonts w:asciiTheme="minorHAnsi" w:hAnsiTheme="minorHAnsi" w:cstheme="minorHAnsi"/>
          <w:lang w:val="lt-LT"/>
        </w:rPr>
        <w:t>2</w:t>
      </w:r>
      <w:r w:rsidR="00967CD0" w:rsidRPr="00B77574">
        <w:rPr>
          <w:rFonts w:asciiTheme="minorHAnsi" w:hAnsiTheme="minorHAnsi" w:cstheme="minorHAnsi"/>
          <w:lang w:val="lt-LT"/>
        </w:rPr>
        <w:t>2</w:t>
      </w:r>
      <w:r w:rsidRPr="00B77574">
        <w:rPr>
          <w:rFonts w:asciiTheme="minorHAnsi" w:hAnsiTheme="minorHAnsi" w:cstheme="minorHAnsi"/>
          <w:lang w:val="lt-LT"/>
        </w:rPr>
        <w:t xml:space="preserve"> m. </w:t>
      </w:r>
      <w:r w:rsidR="00CA59B6" w:rsidRPr="00B77574">
        <w:rPr>
          <w:rFonts w:asciiTheme="minorHAnsi" w:hAnsiTheme="minorHAnsi" w:cstheme="minorHAnsi"/>
          <w:lang w:val="lt-LT"/>
        </w:rPr>
        <w:t>lapkričio 22</w:t>
      </w:r>
      <w:r w:rsidR="008E21FB" w:rsidRPr="00B77574">
        <w:rPr>
          <w:rFonts w:asciiTheme="minorHAnsi" w:hAnsiTheme="minorHAnsi" w:cstheme="minorHAnsi"/>
          <w:lang w:val="lt-LT"/>
        </w:rPr>
        <w:t xml:space="preserve"> </w:t>
      </w:r>
      <w:r w:rsidRPr="00B77574">
        <w:rPr>
          <w:rFonts w:asciiTheme="minorHAnsi" w:hAnsiTheme="minorHAnsi" w:cstheme="minorHAnsi"/>
          <w:lang w:val="lt-LT"/>
        </w:rPr>
        <w:t>d. įsakym</w:t>
      </w:r>
      <w:r w:rsidR="00981BC0" w:rsidRPr="00B77574">
        <w:rPr>
          <w:rFonts w:asciiTheme="minorHAnsi" w:hAnsiTheme="minorHAnsi" w:cstheme="minorHAnsi"/>
          <w:lang w:val="lt-LT"/>
        </w:rPr>
        <w:t>u</w:t>
      </w:r>
      <w:r w:rsidRPr="00B77574">
        <w:rPr>
          <w:rFonts w:asciiTheme="minorHAnsi" w:hAnsiTheme="minorHAnsi" w:cstheme="minorHAnsi"/>
          <w:lang w:val="lt-LT"/>
        </w:rPr>
        <w:t xml:space="preserve"> Nr. 3D-</w:t>
      </w:r>
      <w:r w:rsidR="00CA59B6" w:rsidRPr="00B77574">
        <w:rPr>
          <w:rFonts w:asciiTheme="minorHAnsi" w:hAnsiTheme="minorHAnsi" w:cstheme="minorHAnsi"/>
          <w:lang w:val="lt-LT"/>
        </w:rPr>
        <w:t>708</w:t>
      </w:r>
      <w:r w:rsidR="00745609" w:rsidRPr="00B77574">
        <w:rPr>
          <w:rFonts w:asciiTheme="minorHAnsi" w:hAnsiTheme="minorHAnsi" w:cstheme="minorHAnsi"/>
          <w:lang w:val="lt-LT"/>
        </w:rPr>
        <w:t xml:space="preserve"> </w:t>
      </w:r>
      <w:r w:rsidRPr="00B77574">
        <w:rPr>
          <w:rFonts w:asciiTheme="minorHAnsi" w:hAnsiTheme="minorHAnsi" w:cstheme="minorHAnsi"/>
          <w:lang w:val="lt-LT"/>
        </w:rPr>
        <w:t>„Dėl Valstybės įmonės Žemės ūkio informacijos ir kaimo verslo centro</w:t>
      </w:r>
      <w:r w:rsidR="004D3D0A" w:rsidRPr="00B77574">
        <w:rPr>
          <w:rFonts w:asciiTheme="minorHAnsi" w:hAnsiTheme="minorHAnsi" w:cstheme="minorHAnsi"/>
          <w:lang w:val="lt-LT"/>
        </w:rPr>
        <w:t xml:space="preserve">, Valstybė įmonės Distancinių tyrimų ir </w:t>
      </w:r>
      <w:proofErr w:type="spellStart"/>
      <w:r w:rsidR="004D3D0A" w:rsidRPr="00B77574">
        <w:rPr>
          <w:rFonts w:asciiTheme="minorHAnsi" w:hAnsiTheme="minorHAnsi" w:cstheme="minorHAnsi"/>
          <w:lang w:val="lt-LT"/>
        </w:rPr>
        <w:t>geoinformatikos</w:t>
      </w:r>
      <w:proofErr w:type="spellEnd"/>
      <w:r w:rsidR="004D3D0A" w:rsidRPr="00B77574">
        <w:rPr>
          <w:rFonts w:asciiTheme="minorHAnsi" w:hAnsiTheme="minorHAnsi" w:cstheme="minorHAnsi"/>
          <w:lang w:val="lt-LT"/>
        </w:rPr>
        <w:t xml:space="preserve"> centro „GIS-Centras“ ir Valstybės įmonės Valstybės žemės fondo reorganizavimo“</w:t>
      </w:r>
      <w:r w:rsidR="00A602E2">
        <w:rPr>
          <w:rFonts w:asciiTheme="minorHAnsi" w:hAnsiTheme="minorHAnsi" w:cstheme="minorHAnsi"/>
          <w:lang w:val="lt-LT"/>
        </w:rPr>
        <w:t xml:space="preserve">, </w:t>
      </w:r>
      <w:r w:rsidRPr="00B77574">
        <w:rPr>
          <w:rFonts w:asciiTheme="minorHAnsi" w:hAnsiTheme="minorHAnsi" w:cstheme="minorHAnsi"/>
          <w:lang w:val="lt-LT"/>
        </w:rPr>
        <w:t>nustatyt</w:t>
      </w:r>
      <w:r w:rsidR="00981BC0" w:rsidRPr="00B77574">
        <w:rPr>
          <w:rFonts w:asciiTheme="minorHAnsi" w:hAnsiTheme="minorHAnsi" w:cstheme="minorHAnsi"/>
          <w:lang w:val="lt-LT"/>
        </w:rPr>
        <w:t>us</w:t>
      </w:r>
      <w:r w:rsidRPr="00B77574">
        <w:rPr>
          <w:rFonts w:asciiTheme="minorHAnsi" w:hAnsiTheme="minorHAnsi" w:cstheme="minorHAnsi"/>
          <w:lang w:val="lt-LT"/>
        </w:rPr>
        <w:t xml:space="preserve"> </w:t>
      </w:r>
      <w:r w:rsidR="00981BC0" w:rsidRPr="00B77574">
        <w:rPr>
          <w:rFonts w:asciiTheme="minorHAnsi" w:hAnsiTheme="minorHAnsi" w:cstheme="minorHAnsi"/>
          <w:lang w:val="lt-LT"/>
        </w:rPr>
        <w:t xml:space="preserve">veiklos tikslus </w:t>
      </w:r>
      <w:r w:rsidRPr="00B77574">
        <w:rPr>
          <w:rFonts w:asciiTheme="minorHAnsi" w:hAnsiTheme="minorHAnsi" w:cstheme="minorHAnsi"/>
          <w:lang w:val="lt-LT"/>
        </w:rPr>
        <w:t xml:space="preserve">ir </w:t>
      </w:r>
      <w:r w:rsidR="00981BC0" w:rsidRPr="00B77574">
        <w:rPr>
          <w:rFonts w:asciiTheme="minorHAnsi" w:hAnsiTheme="minorHAnsi" w:cstheme="minorHAnsi"/>
          <w:lang w:val="lt-LT"/>
        </w:rPr>
        <w:t>atlieka teisės aktais</w:t>
      </w:r>
      <w:r w:rsidRPr="00B77574">
        <w:rPr>
          <w:rFonts w:asciiTheme="minorHAnsi" w:hAnsiTheme="minorHAnsi" w:cstheme="minorHAnsi"/>
          <w:lang w:val="lt-LT"/>
        </w:rPr>
        <w:t xml:space="preserve"> jam pavestas funkcijas.</w:t>
      </w:r>
    </w:p>
    <w:p w14:paraId="3B6FC5CD" w14:textId="743F9EFF" w:rsidR="00677DF1" w:rsidRPr="00B77574" w:rsidRDefault="00A62067" w:rsidP="00644A6E">
      <w:pPr>
        <w:pStyle w:val="ListParagraph"/>
        <w:shd w:val="clear" w:color="auto" w:fill="FFFFFF" w:themeFill="background1"/>
        <w:suppressAutoHyphens/>
        <w:autoSpaceDN w:val="0"/>
        <w:ind w:left="0" w:firstLine="1276"/>
        <w:contextualSpacing w:val="0"/>
        <w:jc w:val="both"/>
        <w:textAlignment w:val="baseline"/>
        <w:rPr>
          <w:rFonts w:asciiTheme="minorHAnsi" w:hAnsiTheme="minorHAnsi" w:cstheme="minorHAnsi"/>
          <w:lang w:val="lt-LT"/>
        </w:rPr>
      </w:pPr>
      <w:r w:rsidRPr="00B77574">
        <w:rPr>
          <w:rFonts w:asciiTheme="minorHAnsi" w:hAnsiTheme="minorHAnsi" w:cstheme="minorHAnsi"/>
          <w:lang w:val="lt-LT"/>
        </w:rPr>
        <w:t>Įmonė</w:t>
      </w:r>
      <w:r w:rsidR="00F24E35" w:rsidRPr="00B77574">
        <w:rPr>
          <w:rFonts w:asciiTheme="minorHAnsi" w:hAnsiTheme="minorHAnsi" w:cstheme="minorHAnsi"/>
          <w:lang w:val="lt-LT"/>
        </w:rPr>
        <w:t xml:space="preserve"> savo veikla užtikrina Lietuvos Respublikos žemės ūkio ministerijos (toliau – </w:t>
      </w:r>
      <w:r w:rsidR="007931F1" w:rsidRPr="00B77574">
        <w:rPr>
          <w:rFonts w:asciiTheme="minorHAnsi" w:hAnsiTheme="minorHAnsi" w:cstheme="minorHAnsi"/>
          <w:lang w:val="lt-LT"/>
        </w:rPr>
        <w:t>Ministerija</w:t>
      </w:r>
      <w:r w:rsidR="00F24E35" w:rsidRPr="00B77574">
        <w:rPr>
          <w:rFonts w:asciiTheme="minorHAnsi" w:hAnsiTheme="minorHAnsi" w:cstheme="minorHAnsi"/>
          <w:lang w:val="lt-LT"/>
        </w:rPr>
        <w:t>) reguliavimo srities registrų ir informacinių sistemų</w:t>
      </w:r>
      <w:r w:rsidR="004D3D0A" w:rsidRPr="00B77574">
        <w:rPr>
          <w:rFonts w:asciiTheme="minorHAnsi" w:hAnsiTheme="minorHAnsi" w:cstheme="minorHAnsi"/>
          <w:lang w:val="lt-LT"/>
        </w:rPr>
        <w:t>, duomenų bazių</w:t>
      </w:r>
      <w:r w:rsidR="00F24E35" w:rsidRPr="00B77574">
        <w:rPr>
          <w:rFonts w:asciiTheme="minorHAnsi" w:hAnsiTheme="minorHAnsi" w:cstheme="minorHAnsi"/>
          <w:lang w:val="lt-LT"/>
        </w:rPr>
        <w:t xml:space="preserve"> efektyvų</w:t>
      </w:r>
      <w:r w:rsidR="004D3D0A" w:rsidRPr="00B77574">
        <w:rPr>
          <w:rFonts w:asciiTheme="minorHAnsi" w:hAnsiTheme="minorHAnsi" w:cstheme="minorHAnsi"/>
          <w:lang w:val="lt-LT"/>
        </w:rPr>
        <w:t>, saugų ir nepertraukiamą</w:t>
      </w:r>
      <w:r w:rsidR="00F24E35" w:rsidRPr="00B77574">
        <w:rPr>
          <w:rFonts w:asciiTheme="minorHAnsi" w:hAnsiTheme="minorHAnsi" w:cstheme="minorHAnsi"/>
          <w:lang w:val="lt-LT"/>
        </w:rPr>
        <w:t xml:space="preserve"> veikimą</w:t>
      </w:r>
      <w:r w:rsidR="004D3D0A" w:rsidRPr="00B77574">
        <w:rPr>
          <w:rFonts w:asciiTheme="minorHAnsi" w:hAnsiTheme="minorHAnsi" w:cstheme="minorHAnsi"/>
          <w:lang w:val="lt-LT"/>
        </w:rPr>
        <w:t>, efektyvų duomenų panaudojimą administruojant Europos Sąjungos paramos ž</w:t>
      </w:r>
      <w:r w:rsidR="007420C4">
        <w:rPr>
          <w:rFonts w:asciiTheme="minorHAnsi" w:hAnsiTheme="minorHAnsi" w:cstheme="minorHAnsi"/>
          <w:lang w:val="lt-LT"/>
        </w:rPr>
        <w:t>e</w:t>
      </w:r>
      <w:r w:rsidR="004D3D0A" w:rsidRPr="00B77574">
        <w:rPr>
          <w:rFonts w:asciiTheme="minorHAnsi" w:hAnsiTheme="minorHAnsi" w:cstheme="minorHAnsi"/>
          <w:lang w:val="lt-LT"/>
        </w:rPr>
        <w:t xml:space="preserve">mės ūkiui ir kaimo plėtrai priemones; tvarko Lietuvos erdvinės informacijos portalą, Lietuvos Respublikos globalinės padėties nustatymo sistemos nuolatinių stočių tinklą, </w:t>
      </w:r>
      <w:proofErr w:type="spellStart"/>
      <w:r w:rsidR="004D3D0A" w:rsidRPr="00B77574">
        <w:rPr>
          <w:rFonts w:asciiTheme="minorHAnsi" w:hAnsiTheme="minorHAnsi" w:cstheme="minorHAnsi"/>
          <w:lang w:val="lt-LT"/>
        </w:rPr>
        <w:t>georeferencinio</w:t>
      </w:r>
      <w:proofErr w:type="spellEnd"/>
      <w:r w:rsidR="004D3D0A" w:rsidRPr="00B77574">
        <w:rPr>
          <w:rFonts w:asciiTheme="minorHAnsi" w:hAnsiTheme="minorHAnsi" w:cstheme="minorHAnsi"/>
          <w:lang w:val="lt-LT"/>
        </w:rPr>
        <w:t xml:space="preserve"> pagrindo kadastrą; teikia Lietuvos erdvinės informacijos infrastruktūros erdvinių duomenų rinkinius; rengia teritorijų planavimo dokumentus; nustato nekilnojamojo turto kadastro duomenis; vykdo valstybinės žemės sklypų pardavimo ir nuomos aukcionus.</w:t>
      </w:r>
      <w:r w:rsidR="00F24E35" w:rsidRPr="00B77574">
        <w:rPr>
          <w:rFonts w:asciiTheme="minorHAnsi" w:hAnsiTheme="minorHAnsi" w:cstheme="minorHAnsi"/>
          <w:lang w:val="lt-LT"/>
        </w:rPr>
        <w:t xml:space="preserve"> </w:t>
      </w:r>
    </w:p>
    <w:p w14:paraId="19877807" w14:textId="149296DE" w:rsidR="00F24E35" w:rsidRPr="00B77574" w:rsidRDefault="00677DF1" w:rsidP="00644A6E">
      <w:pPr>
        <w:pStyle w:val="ListParagraph"/>
        <w:shd w:val="clear" w:color="auto" w:fill="FFFFFF" w:themeFill="background1"/>
        <w:suppressAutoHyphens/>
        <w:autoSpaceDN w:val="0"/>
        <w:ind w:left="0" w:firstLine="1276"/>
        <w:contextualSpacing w:val="0"/>
        <w:jc w:val="both"/>
        <w:textAlignment w:val="baseline"/>
        <w:rPr>
          <w:rFonts w:asciiTheme="minorHAnsi" w:hAnsiTheme="minorHAnsi" w:cstheme="minorHAnsi"/>
          <w:lang w:val="lt-LT"/>
        </w:rPr>
      </w:pPr>
      <w:r w:rsidRPr="00B77574">
        <w:rPr>
          <w:rFonts w:asciiTheme="minorHAnsi" w:hAnsiTheme="minorHAnsi" w:cstheme="minorHAnsi"/>
          <w:lang w:val="lt-LT"/>
        </w:rPr>
        <w:t>S</w:t>
      </w:r>
      <w:r w:rsidR="00F24E35" w:rsidRPr="00B77574">
        <w:rPr>
          <w:rFonts w:asciiTheme="minorHAnsi" w:hAnsiTheme="minorHAnsi" w:cstheme="minorHAnsi"/>
          <w:lang w:val="lt-LT"/>
        </w:rPr>
        <w:t>iekia operatyviai teikti informaciją</w:t>
      </w:r>
      <w:r w:rsidR="00DB4090" w:rsidRPr="00B77574">
        <w:rPr>
          <w:rFonts w:asciiTheme="minorHAnsi" w:hAnsiTheme="minorHAnsi" w:cstheme="minorHAnsi"/>
          <w:lang w:val="lt-LT"/>
        </w:rPr>
        <w:t xml:space="preserve"> valstybės ir savivaldybių institucijoms</w:t>
      </w:r>
      <w:r w:rsidR="00F24E35" w:rsidRPr="00B77574">
        <w:rPr>
          <w:rFonts w:asciiTheme="minorHAnsi" w:hAnsiTheme="minorHAnsi" w:cstheme="minorHAnsi"/>
          <w:lang w:val="lt-LT"/>
        </w:rPr>
        <w:t xml:space="preserve">, </w:t>
      </w:r>
      <w:r w:rsidR="00DB4090" w:rsidRPr="00B77574">
        <w:rPr>
          <w:rFonts w:asciiTheme="minorHAnsi" w:hAnsiTheme="minorHAnsi" w:cstheme="minorHAnsi"/>
          <w:lang w:val="lt-LT"/>
        </w:rPr>
        <w:t xml:space="preserve">socialiniams partneriams, kitiems duomenų gavėjams, </w:t>
      </w:r>
      <w:r w:rsidR="00F24E35" w:rsidRPr="00B77574">
        <w:rPr>
          <w:rFonts w:asciiTheme="minorHAnsi" w:hAnsiTheme="minorHAnsi" w:cstheme="minorHAnsi"/>
          <w:lang w:val="lt-LT"/>
        </w:rPr>
        <w:t>didinti teikiamų viešųjų ir administracinių paslaugų apimtį ir efektyvumą</w:t>
      </w:r>
      <w:r w:rsidR="00DB4090" w:rsidRPr="00B77574">
        <w:rPr>
          <w:rFonts w:asciiTheme="minorHAnsi" w:hAnsiTheme="minorHAnsi" w:cstheme="minorHAnsi"/>
          <w:lang w:val="lt-LT"/>
        </w:rPr>
        <w:t xml:space="preserve"> bei pelningos veiklos</w:t>
      </w:r>
      <w:r w:rsidR="00F24E35" w:rsidRPr="00B77574">
        <w:rPr>
          <w:rFonts w:asciiTheme="minorHAnsi" w:hAnsiTheme="minorHAnsi" w:cstheme="minorHAnsi"/>
          <w:lang w:val="lt-LT"/>
        </w:rPr>
        <w:t>.</w:t>
      </w:r>
    </w:p>
    <w:p w14:paraId="7D146115" w14:textId="72329611" w:rsidR="00F24E35" w:rsidRPr="00B77574" w:rsidRDefault="00A62067" w:rsidP="00644A6E">
      <w:pPr>
        <w:pStyle w:val="ListParagraph"/>
        <w:shd w:val="clear" w:color="auto" w:fill="FFFFFF" w:themeFill="background1"/>
        <w:suppressAutoHyphens/>
        <w:autoSpaceDN w:val="0"/>
        <w:ind w:left="0" w:firstLine="1276"/>
        <w:contextualSpacing w:val="0"/>
        <w:jc w:val="both"/>
        <w:textAlignment w:val="baseline"/>
        <w:rPr>
          <w:rFonts w:asciiTheme="minorHAnsi" w:hAnsiTheme="minorHAnsi" w:cstheme="minorHAnsi"/>
          <w:lang w:val="lt-LT"/>
        </w:rPr>
      </w:pPr>
      <w:r w:rsidRPr="00B77574">
        <w:rPr>
          <w:rFonts w:asciiTheme="minorHAnsi" w:hAnsiTheme="minorHAnsi" w:cstheme="minorHAnsi"/>
          <w:lang w:val="lt-LT"/>
        </w:rPr>
        <w:t>Įmonė</w:t>
      </w:r>
      <w:r w:rsidR="003C0225" w:rsidRPr="00B77574">
        <w:rPr>
          <w:rFonts w:asciiTheme="minorHAnsi" w:hAnsiTheme="minorHAnsi" w:cstheme="minorHAnsi"/>
          <w:lang w:val="lt-LT"/>
        </w:rPr>
        <w:t>,</w:t>
      </w:r>
      <w:r w:rsidR="00F24E35" w:rsidRPr="00B77574">
        <w:rPr>
          <w:rFonts w:asciiTheme="minorHAnsi" w:hAnsiTheme="minorHAnsi" w:cstheme="minorHAnsi"/>
          <w:lang w:val="lt-LT"/>
        </w:rPr>
        <w:t xml:space="preserve"> administruo</w:t>
      </w:r>
      <w:r w:rsidR="003C0225" w:rsidRPr="00B77574">
        <w:rPr>
          <w:rFonts w:asciiTheme="minorHAnsi" w:hAnsiTheme="minorHAnsi" w:cstheme="minorHAnsi"/>
          <w:lang w:val="lt-LT"/>
        </w:rPr>
        <w:t>dama</w:t>
      </w:r>
      <w:r w:rsidR="00F24E35" w:rsidRPr="00B77574">
        <w:rPr>
          <w:rFonts w:asciiTheme="minorHAnsi" w:hAnsiTheme="minorHAnsi" w:cstheme="minorHAnsi"/>
          <w:lang w:val="lt-LT"/>
        </w:rPr>
        <w:t xml:space="preserve"> registr</w:t>
      </w:r>
      <w:r w:rsidR="003C0225" w:rsidRPr="00B77574">
        <w:rPr>
          <w:rFonts w:asciiTheme="minorHAnsi" w:hAnsiTheme="minorHAnsi" w:cstheme="minorHAnsi"/>
          <w:lang w:val="lt-LT"/>
        </w:rPr>
        <w:t>us</w:t>
      </w:r>
      <w:r w:rsidR="00F24E35" w:rsidRPr="00B77574">
        <w:rPr>
          <w:rFonts w:asciiTheme="minorHAnsi" w:hAnsiTheme="minorHAnsi" w:cstheme="minorHAnsi"/>
          <w:lang w:val="lt-LT"/>
        </w:rPr>
        <w:t xml:space="preserve"> ir informacin</w:t>
      </w:r>
      <w:r w:rsidR="003C0225" w:rsidRPr="00B77574">
        <w:rPr>
          <w:rFonts w:asciiTheme="minorHAnsi" w:hAnsiTheme="minorHAnsi" w:cstheme="minorHAnsi"/>
          <w:lang w:val="lt-LT"/>
        </w:rPr>
        <w:t>e</w:t>
      </w:r>
      <w:r w:rsidR="00F24E35" w:rsidRPr="00B77574">
        <w:rPr>
          <w:rFonts w:asciiTheme="minorHAnsi" w:hAnsiTheme="minorHAnsi" w:cstheme="minorHAnsi"/>
          <w:lang w:val="lt-LT"/>
        </w:rPr>
        <w:t>s sistem</w:t>
      </w:r>
      <w:r w:rsidR="003C0225" w:rsidRPr="00B77574">
        <w:rPr>
          <w:rFonts w:asciiTheme="minorHAnsi" w:hAnsiTheme="minorHAnsi" w:cstheme="minorHAnsi"/>
          <w:lang w:val="lt-LT"/>
        </w:rPr>
        <w:t>a</w:t>
      </w:r>
      <w:r w:rsidR="00F24E35" w:rsidRPr="00B77574">
        <w:rPr>
          <w:rFonts w:asciiTheme="minorHAnsi" w:hAnsiTheme="minorHAnsi" w:cstheme="minorHAnsi"/>
          <w:lang w:val="lt-LT"/>
        </w:rPr>
        <w:t>s</w:t>
      </w:r>
      <w:r w:rsidR="003C0225" w:rsidRPr="00B77574">
        <w:rPr>
          <w:rFonts w:asciiTheme="minorHAnsi" w:hAnsiTheme="minorHAnsi" w:cstheme="minorHAnsi"/>
          <w:lang w:val="lt-LT"/>
        </w:rPr>
        <w:t>,</w:t>
      </w:r>
      <w:r w:rsidR="00F24E35" w:rsidRPr="00B77574">
        <w:rPr>
          <w:rFonts w:asciiTheme="minorHAnsi" w:hAnsiTheme="minorHAnsi" w:cstheme="minorHAnsi"/>
          <w:lang w:val="lt-LT"/>
        </w:rPr>
        <w:t xml:space="preserve"> užtikrina Lietuvos Respublikos strateginių ūkio plėtros nuostatų, Europos Sąjungos struktūrinės paramos panaudojimo įgyvendinimą. </w:t>
      </w:r>
    </w:p>
    <w:p w14:paraId="5548F309" w14:textId="77777777" w:rsidR="00CA59B6" w:rsidRPr="00B77574" w:rsidRDefault="00CA59B6" w:rsidP="004D3D0A">
      <w:pPr>
        <w:shd w:val="clear" w:color="auto" w:fill="FFFFFF" w:themeFill="background1"/>
        <w:suppressAutoHyphens/>
        <w:autoSpaceDN w:val="0"/>
        <w:jc w:val="both"/>
        <w:textAlignment w:val="baseline"/>
        <w:rPr>
          <w:rFonts w:asciiTheme="minorHAnsi" w:hAnsiTheme="minorHAnsi" w:cstheme="minorHAnsi"/>
          <w:lang w:val="lt-LT"/>
        </w:rPr>
      </w:pPr>
    </w:p>
    <w:p w14:paraId="7DF3351F" w14:textId="23460772" w:rsidR="00967CD0" w:rsidRPr="00B77574" w:rsidRDefault="00A62067" w:rsidP="00EC2F4B">
      <w:pPr>
        <w:shd w:val="clear" w:color="auto" w:fill="FFFFFF" w:themeFill="background1"/>
        <w:contextualSpacing/>
        <w:mirrorIndents/>
        <w:jc w:val="center"/>
        <w:rPr>
          <w:rFonts w:asciiTheme="minorHAnsi" w:eastAsia="Calibri" w:hAnsiTheme="minorHAnsi" w:cstheme="minorHAnsi"/>
          <w:b/>
          <w:lang w:val="lt-LT"/>
        </w:rPr>
      </w:pPr>
      <w:r w:rsidRPr="00B77574">
        <w:rPr>
          <w:rFonts w:asciiTheme="minorHAnsi" w:eastAsia="Calibri" w:hAnsiTheme="minorHAnsi" w:cstheme="minorHAnsi"/>
          <w:b/>
          <w:lang w:val="lt-LT"/>
        </w:rPr>
        <w:t>Įmonės</w:t>
      </w:r>
      <w:r w:rsidR="00F24E35" w:rsidRPr="00B77574">
        <w:rPr>
          <w:rFonts w:asciiTheme="minorHAnsi" w:eastAsia="Calibri" w:hAnsiTheme="minorHAnsi" w:cstheme="minorHAnsi"/>
          <w:b/>
          <w:lang w:val="lt-LT"/>
        </w:rPr>
        <w:t xml:space="preserve"> indėlis į </w:t>
      </w:r>
      <w:r w:rsidR="007931F1" w:rsidRPr="00B77574">
        <w:rPr>
          <w:rFonts w:asciiTheme="minorHAnsi" w:eastAsia="Calibri" w:hAnsiTheme="minorHAnsi" w:cstheme="minorHAnsi"/>
          <w:b/>
          <w:lang w:val="lt-LT"/>
        </w:rPr>
        <w:t>Ministerijos</w:t>
      </w:r>
      <w:r w:rsidR="00F24E35" w:rsidRPr="00B77574">
        <w:rPr>
          <w:rFonts w:asciiTheme="minorHAnsi" w:eastAsia="Calibri" w:hAnsiTheme="minorHAnsi" w:cstheme="minorHAnsi"/>
          <w:b/>
          <w:lang w:val="lt-LT"/>
        </w:rPr>
        <w:t xml:space="preserve"> 20</w:t>
      </w:r>
      <w:r w:rsidR="006E3AE2" w:rsidRPr="00B77574">
        <w:rPr>
          <w:rFonts w:asciiTheme="minorHAnsi" w:eastAsia="Calibri" w:hAnsiTheme="minorHAnsi" w:cstheme="minorHAnsi"/>
          <w:b/>
          <w:lang w:val="lt-LT"/>
        </w:rPr>
        <w:t>2</w:t>
      </w:r>
      <w:r w:rsidR="007D03B7" w:rsidRPr="00B77574">
        <w:rPr>
          <w:rFonts w:asciiTheme="minorHAnsi" w:eastAsia="Calibri" w:hAnsiTheme="minorHAnsi" w:cstheme="minorHAnsi"/>
          <w:b/>
          <w:lang w:val="lt-LT"/>
        </w:rPr>
        <w:t>3</w:t>
      </w:r>
      <w:r w:rsidR="00F24E35" w:rsidRPr="00B77574">
        <w:rPr>
          <w:rFonts w:asciiTheme="minorHAnsi" w:eastAsia="Calibri" w:hAnsiTheme="minorHAnsi" w:cstheme="minorHAnsi"/>
          <w:b/>
          <w:lang w:val="lt-LT"/>
        </w:rPr>
        <w:t>–20</w:t>
      </w:r>
      <w:r w:rsidR="003C168D" w:rsidRPr="00B77574">
        <w:rPr>
          <w:rFonts w:asciiTheme="minorHAnsi" w:eastAsia="Calibri" w:hAnsiTheme="minorHAnsi" w:cstheme="minorHAnsi"/>
          <w:b/>
          <w:lang w:val="lt-LT"/>
        </w:rPr>
        <w:t>2</w:t>
      </w:r>
      <w:r w:rsidR="007D03B7" w:rsidRPr="00B77574">
        <w:rPr>
          <w:rFonts w:asciiTheme="minorHAnsi" w:eastAsia="Calibri" w:hAnsiTheme="minorHAnsi" w:cstheme="minorHAnsi"/>
          <w:b/>
          <w:lang w:val="lt-LT"/>
        </w:rPr>
        <w:t>5</w:t>
      </w:r>
      <w:r w:rsidR="00F24E35" w:rsidRPr="00B77574">
        <w:rPr>
          <w:rFonts w:asciiTheme="minorHAnsi" w:eastAsia="Calibri" w:hAnsiTheme="minorHAnsi" w:cstheme="minorHAnsi"/>
          <w:b/>
          <w:lang w:val="lt-LT"/>
        </w:rPr>
        <w:t xml:space="preserve"> metų strateginio veiklos plano</w:t>
      </w:r>
    </w:p>
    <w:p w14:paraId="73CC66A4" w14:textId="383FAD96" w:rsidR="00F24E35" w:rsidRPr="00B77574" w:rsidRDefault="00F24E35" w:rsidP="00EC2F4B">
      <w:pPr>
        <w:shd w:val="clear" w:color="auto" w:fill="FFFFFF" w:themeFill="background1"/>
        <w:contextualSpacing/>
        <w:mirrorIndents/>
        <w:jc w:val="center"/>
        <w:rPr>
          <w:rFonts w:asciiTheme="minorHAnsi" w:eastAsia="Calibri" w:hAnsiTheme="minorHAnsi" w:cstheme="minorHAnsi"/>
          <w:b/>
          <w:lang w:val="lt-LT"/>
        </w:rPr>
      </w:pPr>
      <w:r w:rsidRPr="00B77574">
        <w:rPr>
          <w:rFonts w:asciiTheme="minorHAnsi" w:eastAsia="Calibri" w:hAnsiTheme="minorHAnsi" w:cstheme="minorHAnsi"/>
          <w:b/>
          <w:lang w:val="lt-LT"/>
        </w:rPr>
        <w:t>įgyvendinimą</w:t>
      </w:r>
    </w:p>
    <w:p w14:paraId="038AA41B" w14:textId="77777777" w:rsidR="0084487D" w:rsidRPr="00B77574" w:rsidRDefault="0084487D" w:rsidP="00A602E2">
      <w:pPr>
        <w:shd w:val="clear" w:color="auto" w:fill="FFFFFF" w:themeFill="background1"/>
        <w:ind w:firstLine="1276"/>
        <w:contextualSpacing/>
        <w:mirrorIndents/>
        <w:jc w:val="center"/>
        <w:rPr>
          <w:rFonts w:asciiTheme="minorHAnsi" w:eastAsia="Calibri" w:hAnsiTheme="minorHAnsi" w:cstheme="minorHAnsi"/>
          <w:lang w:val="lt-LT"/>
        </w:rPr>
      </w:pPr>
    </w:p>
    <w:p w14:paraId="78C66377" w14:textId="3BC169C0" w:rsidR="00F24E35" w:rsidRPr="00B77574" w:rsidRDefault="00A62067" w:rsidP="00A602E2">
      <w:pPr>
        <w:pStyle w:val="ListParagraph"/>
        <w:shd w:val="clear" w:color="auto" w:fill="FFFFFF" w:themeFill="background1"/>
        <w:suppressAutoHyphens/>
        <w:autoSpaceDN w:val="0"/>
        <w:ind w:left="0" w:firstLine="1276"/>
        <w:contextualSpacing w:val="0"/>
        <w:jc w:val="both"/>
        <w:textAlignment w:val="baseline"/>
        <w:rPr>
          <w:rFonts w:asciiTheme="minorHAnsi" w:hAnsiTheme="minorHAnsi" w:cstheme="minorHAnsi"/>
          <w:iCs/>
          <w:lang w:val="lt-LT"/>
        </w:rPr>
      </w:pPr>
      <w:r w:rsidRPr="00B77574">
        <w:rPr>
          <w:rFonts w:asciiTheme="minorHAnsi" w:hAnsiTheme="minorHAnsi" w:cstheme="minorHAnsi"/>
          <w:iCs/>
          <w:lang w:val="lt-LT"/>
        </w:rPr>
        <w:t>Įmonė</w:t>
      </w:r>
      <w:r w:rsidR="00F24E35" w:rsidRPr="00B77574">
        <w:rPr>
          <w:rFonts w:asciiTheme="minorHAnsi" w:hAnsiTheme="minorHAnsi" w:cstheme="minorHAnsi"/>
          <w:iCs/>
          <w:lang w:val="lt-LT"/>
        </w:rPr>
        <w:t xml:space="preserve"> dalyvauja </w:t>
      </w:r>
      <w:r w:rsidR="001B4480" w:rsidRPr="00B77574">
        <w:rPr>
          <w:rFonts w:asciiTheme="minorHAnsi" w:hAnsiTheme="minorHAnsi" w:cstheme="minorHAnsi"/>
          <w:iCs/>
          <w:lang w:val="lt-LT"/>
        </w:rPr>
        <w:t xml:space="preserve">įgyvendinant </w:t>
      </w:r>
      <w:r w:rsidR="007931F1" w:rsidRPr="00B77574">
        <w:rPr>
          <w:rFonts w:asciiTheme="minorHAnsi" w:hAnsiTheme="minorHAnsi" w:cstheme="minorHAnsi"/>
          <w:iCs/>
          <w:lang w:val="lt-LT"/>
        </w:rPr>
        <w:t>Ministerijos</w:t>
      </w:r>
      <w:r w:rsidR="00F24E35" w:rsidRPr="00B77574">
        <w:rPr>
          <w:rFonts w:asciiTheme="minorHAnsi" w:hAnsiTheme="minorHAnsi" w:cstheme="minorHAnsi"/>
          <w:iCs/>
          <w:lang w:val="lt-LT"/>
        </w:rPr>
        <w:t xml:space="preserve"> 20</w:t>
      </w:r>
      <w:r w:rsidR="00195ADF" w:rsidRPr="00B77574">
        <w:rPr>
          <w:rFonts w:asciiTheme="minorHAnsi" w:hAnsiTheme="minorHAnsi" w:cstheme="minorHAnsi"/>
          <w:iCs/>
          <w:lang w:val="lt-LT"/>
        </w:rPr>
        <w:t>2</w:t>
      </w:r>
      <w:r w:rsidR="00677DF1" w:rsidRPr="00B77574">
        <w:rPr>
          <w:rFonts w:asciiTheme="minorHAnsi" w:hAnsiTheme="minorHAnsi" w:cstheme="minorHAnsi"/>
          <w:iCs/>
          <w:lang w:val="lt-LT"/>
        </w:rPr>
        <w:t>3</w:t>
      </w:r>
      <w:r w:rsidR="00F24E35" w:rsidRPr="00B77574">
        <w:rPr>
          <w:rFonts w:asciiTheme="minorHAnsi" w:hAnsiTheme="minorHAnsi" w:cstheme="minorHAnsi"/>
          <w:iCs/>
          <w:lang w:val="lt-LT"/>
        </w:rPr>
        <w:t>–20</w:t>
      </w:r>
      <w:r w:rsidR="003C168D" w:rsidRPr="00B77574">
        <w:rPr>
          <w:rFonts w:asciiTheme="minorHAnsi" w:hAnsiTheme="minorHAnsi" w:cstheme="minorHAnsi"/>
          <w:iCs/>
          <w:lang w:val="lt-LT"/>
        </w:rPr>
        <w:t>2</w:t>
      </w:r>
      <w:r w:rsidR="00677DF1" w:rsidRPr="00B77574">
        <w:rPr>
          <w:rFonts w:asciiTheme="minorHAnsi" w:hAnsiTheme="minorHAnsi" w:cstheme="minorHAnsi"/>
          <w:iCs/>
          <w:lang w:val="lt-LT"/>
        </w:rPr>
        <w:t>5</w:t>
      </w:r>
      <w:r w:rsidR="00F24E35" w:rsidRPr="00B77574">
        <w:rPr>
          <w:rFonts w:asciiTheme="minorHAnsi" w:hAnsiTheme="minorHAnsi" w:cstheme="minorHAnsi"/>
          <w:iCs/>
          <w:lang w:val="lt-LT"/>
        </w:rPr>
        <w:t xml:space="preserve"> metų strategin</w:t>
      </w:r>
      <w:r w:rsidR="007931F1" w:rsidRPr="00B77574">
        <w:rPr>
          <w:rFonts w:asciiTheme="minorHAnsi" w:hAnsiTheme="minorHAnsi" w:cstheme="minorHAnsi"/>
          <w:iCs/>
          <w:lang w:val="lt-LT"/>
        </w:rPr>
        <w:t>io</w:t>
      </w:r>
      <w:r w:rsidR="00F24E35" w:rsidRPr="00B77574">
        <w:rPr>
          <w:rFonts w:asciiTheme="minorHAnsi" w:hAnsiTheme="minorHAnsi" w:cstheme="minorHAnsi"/>
          <w:iCs/>
          <w:lang w:val="lt-LT"/>
        </w:rPr>
        <w:t xml:space="preserve"> veiklos plan</w:t>
      </w:r>
      <w:r w:rsidR="007931F1" w:rsidRPr="00B77574">
        <w:rPr>
          <w:rFonts w:asciiTheme="minorHAnsi" w:hAnsiTheme="minorHAnsi" w:cstheme="minorHAnsi"/>
          <w:iCs/>
          <w:lang w:val="lt-LT"/>
        </w:rPr>
        <w:t>o</w:t>
      </w:r>
      <w:r w:rsidR="004D65D9" w:rsidRPr="00B77574">
        <w:rPr>
          <w:rFonts w:asciiTheme="minorHAnsi" w:hAnsiTheme="minorHAnsi" w:cstheme="minorHAnsi"/>
          <w:iCs/>
          <w:lang w:val="lt-LT"/>
        </w:rPr>
        <w:t xml:space="preserve"> </w:t>
      </w:r>
      <w:r w:rsidR="007931F1" w:rsidRPr="00B77574">
        <w:rPr>
          <w:rFonts w:asciiTheme="minorHAnsi" w:hAnsiTheme="minorHAnsi" w:cstheme="minorHAnsi"/>
          <w:iCs/>
          <w:lang w:val="lt-LT"/>
        </w:rPr>
        <w:t xml:space="preserve">funkcijų vykdymo programą „15-001 Žemės ir maisto ūkio, kaimo, žuvininkystės, žemės tvarkymo ir </w:t>
      </w:r>
      <w:proofErr w:type="spellStart"/>
      <w:r w:rsidR="007931F1" w:rsidRPr="00B77574">
        <w:rPr>
          <w:rFonts w:asciiTheme="minorHAnsi" w:hAnsiTheme="minorHAnsi" w:cstheme="minorHAnsi"/>
          <w:iCs/>
          <w:lang w:val="lt-LT"/>
        </w:rPr>
        <w:t>fitosanitarijos</w:t>
      </w:r>
      <w:proofErr w:type="spellEnd"/>
      <w:r w:rsidR="007931F1" w:rsidRPr="00B77574">
        <w:rPr>
          <w:rFonts w:asciiTheme="minorHAnsi" w:hAnsiTheme="minorHAnsi" w:cstheme="minorHAnsi"/>
          <w:iCs/>
          <w:lang w:val="lt-LT"/>
        </w:rPr>
        <w:t xml:space="preserve"> vystym</w:t>
      </w:r>
      <w:r w:rsidR="00EF6BB5" w:rsidRPr="00B77574">
        <w:rPr>
          <w:rFonts w:asciiTheme="minorHAnsi" w:hAnsiTheme="minorHAnsi" w:cstheme="minorHAnsi"/>
          <w:iCs/>
          <w:lang w:val="lt-LT"/>
        </w:rPr>
        <w:t>as</w:t>
      </w:r>
      <w:r w:rsidR="007931F1" w:rsidRPr="00B77574">
        <w:rPr>
          <w:rFonts w:asciiTheme="minorHAnsi" w:hAnsiTheme="minorHAnsi" w:cstheme="minorHAnsi"/>
          <w:iCs/>
          <w:lang w:val="lt-LT"/>
        </w:rPr>
        <w:t>“</w:t>
      </w:r>
      <w:r w:rsidR="003431DE" w:rsidRPr="00B77574">
        <w:rPr>
          <w:rFonts w:asciiTheme="minorHAnsi" w:hAnsiTheme="minorHAnsi" w:cstheme="minorHAnsi"/>
          <w:iCs/>
          <w:lang w:val="lt-LT"/>
        </w:rPr>
        <w:t xml:space="preserve"> (toliau – Programa)</w:t>
      </w:r>
      <w:r w:rsidR="007931F1" w:rsidRPr="00B77574">
        <w:rPr>
          <w:rFonts w:asciiTheme="minorHAnsi" w:hAnsiTheme="minorHAnsi" w:cstheme="minorHAnsi"/>
          <w:iCs/>
          <w:lang w:val="lt-LT"/>
        </w:rPr>
        <w:t>.</w:t>
      </w:r>
    </w:p>
    <w:p w14:paraId="6530E773" w14:textId="6ABD34AB" w:rsidR="00CA77BA" w:rsidRDefault="00CA77BA" w:rsidP="00A602E2">
      <w:pPr>
        <w:pStyle w:val="ListParagraph"/>
        <w:shd w:val="clear" w:color="auto" w:fill="FFFFFF" w:themeFill="background1"/>
        <w:suppressAutoHyphens/>
        <w:autoSpaceDN w:val="0"/>
        <w:ind w:left="0" w:firstLine="1276"/>
        <w:contextualSpacing w:val="0"/>
        <w:jc w:val="both"/>
        <w:textAlignment w:val="baseline"/>
        <w:rPr>
          <w:rFonts w:asciiTheme="minorHAnsi" w:hAnsiTheme="minorHAnsi" w:cstheme="minorHAnsi"/>
          <w:b/>
          <w:bCs/>
          <w:iCs/>
          <w:lang w:val="lt-LT"/>
        </w:rPr>
      </w:pPr>
      <w:r w:rsidRPr="00B77574">
        <w:rPr>
          <w:rFonts w:asciiTheme="minorHAnsi" w:hAnsiTheme="minorHAnsi" w:cstheme="minorHAnsi"/>
          <w:b/>
          <w:bCs/>
          <w:iCs/>
          <w:lang w:val="lt-LT"/>
        </w:rPr>
        <w:t xml:space="preserve">15-001-11-04 (T) </w:t>
      </w:r>
      <w:r w:rsidR="002E1474" w:rsidRPr="00B77574">
        <w:rPr>
          <w:rFonts w:asciiTheme="minorHAnsi" w:hAnsiTheme="minorHAnsi" w:cstheme="minorHAnsi"/>
          <w:b/>
          <w:bCs/>
          <w:iCs/>
          <w:lang w:val="lt-LT"/>
        </w:rPr>
        <w:t>„</w:t>
      </w:r>
      <w:r w:rsidRPr="00B77574">
        <w:rPr>
          <w:rFonts w:asciiTheme="minorHAnsi" w:hAnsiTheme="minorHAnsi" w:cstheme="minorHAnsi"/>
          <w:b/>
          <w:bCs/>
          <w:iCs/>
          <w:lang w:val="lt-LT"/>
        </w:rPr>
        <w:t>Tęstinės veiklos uždavinys „</w:t>
      </w:r>
      <w:r w:rsidR="00907570" w:rsidRPr="00B77574">
        <w:rPr>
          <w:rFonts w:asciiTheme="minorHAnsi" w:hAnsiTheme="minorHAnsi" w:cstheme="minorHAnsi"/>
          <w:b/>
          <w:bCs/>
          <w:iCs/>
          <w:lang w:val="lt-LT"/>
        </w:rPr>
        <w:t>Užtikrinant apsirūpinimą maistu d</w:t>
      </w:r>
      <w:r w:rsidRPr="00B77574">
        <w:rPr>
          <w:rFonts w:asciiTheme="minorHAnsi" w:hAnsiTheme="minorHAnsi" w:cstheme="minorHAnsi"/>
          <w:b/>
          <w:bCs/>
          <w:iCs/>
          <w:lang w:val="lt-LT"/>
        </w:rPr>
        <w:t xml:space="preserve">idinti žemės ūkio ir maisto konkurencingumą, </w:t>
      </w:r>
      <w:r w:rsidR="00907570" w:rsidRPr="00B77574">
        <w:rPr>
          <w:rFonts w:asciiTheme="minorHAnsi" w:hAnsiTheme="minorHAnsi" w:cstheme="minorHAnsi"/>
          <w:b/>
          <w:bCs/>
          <w:iCs/>
          <w:lang w:val="lt-LT"/>
        </w:rPr>
        <w:t xml:space="preserve">tobulinti žemės ūkio paskirties žemės tvarkymą, </w:t>
      </w:r>
      <w:r w:rsidRPr="00B77574">
        <w:rPr>
          <w:rFonts w:asciiTheme="minorHAnsi" w:hAnsiTheme="minorHAnsi" w:cstheme="minorHAnsi"/>
          <w:b/>
          <w:bCs/>
          <w:iCs/>
          <w:lang w:val="lt-LT"/>
        </w:rPr>
        <w:t>diegti inovatyvią, kuriančią aukštą pridėtinę vertę žemės ūkio ekonomiką, su</w:t>
      </w:r>
      <w:r w:rsidR="00907570" w:rsidRPr="00B77574">
        <w:rPr>
          <w:rFonts w:asciiTheme="minorHAnsi" w:hAnsiTheme="minorHAnsi" w:cstheme="minorHAnsi"/>
          <w:b/>
          <w:bCs/>
          <w:iCs/>
          <w:lang w:val="lt-LT"/>
        </w:rPr>
        <w:t>kuriant</w:t>
      </w:r>
      <w:r w:rsidRPr="00B77574">
        <w:rPr>
          <w:rFonts w:asciiTheme="minorHAnsi" w:hAnsiTheme="minorHAnsi" w:cstheme="minorHAnsi"/>
          <w:b/>
          <w:bCs/>
          <w:iCs/>
          <w:lang w:val="lt-LT"/>
        </w:rPr>
        <w:t xml:space="preserve"> galimybes gyvenimo kokybės kaime gerinimui“.</w:t>
      </w:r>
    </w:p>
    <w:p w14:paraId="1C7C556E" w14:textId="643246D0" w:rsidR="006B1AC6" w:rsidRPr="00A26A3C" w:rsidRDefault="00053419" w:rsidP="006B1AC6">
      <w:pPr>
        <w:pStyle w:val="ListParagraph"/>
        <w:shd w:val="clear" w:color="auto" w:fill="FFFFFF" w:themeFill="background1"/>
        <w:suppressAutoHyphens/>
        <w:autoSpaceDN w:val="0"/>
        <w:ind w:left="0" w:firstLine="1276"/>
        <w:contextualSpacing w:val="0"/>
        <w:jc w:val="both"/>
        <w:textAlignment w:val="baseline"/>
        <w:rPr>
          <w:rFonts w:asciiTheme="minorHAnsi" w:hAnsiTheme="minorHAnsi" w:cstheme="minorHAnsi"/>
          <w:iCs/>
          <w:lang w:val="lt-LT"/>
        </w:rPr>
      </w:pPr>
      <w:r w:rsidRPr="00053419">
        <w:rPr>
          <w:rFonts w:asciiTheme="minorHAnsi" w:hAnsiTheme="minorHAnsi" w:cstheme="minorHAnsi"/>
          <w:iCs/>
          <w:lang w:val="lt-LT"/>
        </w:rPr>
        <w:t xml:space="preserve">15-001-11-04-17 </w:t>
      </w:r>
      <w:r w:rsidR="006B1AC6">
        <w:rPr>
          <w:rFonts w:asciiTheme="minorHAnsi" w:hAnsiTheme="minorHAnsi" w:cstheme="minorHAnsi"/>
          <w:iCs/>
          <w:lang w:val="lt-LT"/>
        </w:rPr>
        <w:t>(TP</w:t>
      </w:r>
      <w:r w:rsidR="006B1AC6" w:rsidRPr="00A26A3C">
        <w:rPr>
          <w:rFonts w:asciiTheme="minorHAnsi" w:hAnsiTheme="minorHAnsi" w:cstheme="minorHAnsi"/>
          <w:iCs/>
          <w:lang w:val="lt-LT"/>
        </w:rPr>
        <w:t xml:space="preserve">) </w:t>
      </w:r>
      <w:r w:rsidRPr="00A26A3C">
        <w:rPr>
          <w:rFonts w:asciiTheme="minorHAnsi" w:hAnsiTheme="minorHAnsi" w:cstheme="minorHAnsi"/>
          <w:iCs/>
          <w:lang w:val="lt-LT"/>
        </w:rPr>
        <w:t>Atlikti melioracijos darbų ir melioracijos statinių naudojimo valstybinę pri</w:t>
      </w:r>
      <w:r w:rsidR="006B1AC6" w:rsidRPr="00A26A3C">
        <w:rPr>
          <w:rFonts w:asciiTheme="minorHAnsi" w:hAnsiTheme="minorHAnsi" w:cstheme="minorHAnsi"/>
          <w:iCs/>
          <w:lang w:val="lt-LT"/>
        </w:rPr>
        <w:t>e</w:t>
      </w:r>
      <w:r w:rsidRPr="00A26A3C">
        <w:rPr>
          <w:rFonts w:asciiTheme="minorHAnsi" w:hAnsiTheme="minorHAnsi" w:cstheme="minorHAnsi"/>
          <w:iCs/>
          <w:lang w:val="lt-LT"/>
        </w:rPr>
        <w:t>žiūrą</w:t>
      </w:r>
      <w:r w:rsidR="006B1AC6" w:rsidRPr="00A26A3C">
        <w:rPr>
          <w:rFonts w:asciiTheme="minorHAnsi" w:hAnsiTheme="minorHAnsi" w:cstheme="minorHAnsi"/>
          <w:iCs/>
          <w:lang w:val="lt-LT"/>
        </w:rPr>
        <w:t>:</w:t>
      </w:r>
    </w:p>
    <w:p w14:paraId="5D39A88C" w14:textId="3801332E" w:rsidR="006B1AC6" w:rsidRPr="00A26A3C" w:rsidRDefault="006B1AC6" w:rsidP="0026419F">
      <w:pPr>
        <w:pStyle w:val="ListParagraph"/>
        <w:shd w:val="clear" w:color="auto" w:fill="FFFFFF" w:themeFill="background1"/>
        <w:suppressAutoHyphens/>
        <w:autoSpaceDN w:val="0"/>
        <w:ind w:left="0" w:firstLine="1276"/>
        <w:contextualSpacing w:val="0"/>
        <w:jc w:val="both"/>
        <w:textAlignment w:val="baseline"/>
        <w:rPr>
          <w:rStyle w:val="markedcontent"/>
          <w:rFonts w:asciiTheme="minorHAnsi" w:hAnsiTheme="minorHAnsi" w:cstheme="minorHAnsi"/>
          <w:lang w:val="lt-LT"/>
        </w:rPr>
      </w:pPr>
      <w:r w:rsidRPr="00A26A3C">
        <w:rPr>
          <w:rStyle w:val="markedcontent"/>
          <w:rFonts w:asciiTheme="minorHAnsi" w:hAnsiTheme="minorHAnsi" w:cstheme="minorHAnsi"/>
          <w:lang w:val="lt-LT"/>
        </w:rPr>
        <w:t>R-15-001-11-04-17-01 Rekonstruota blogos būklės sausinimo sistemų (ES lėšomis) dalis, proc.;</w:t>
      </w:r>
    </w:p>
    <w:p w14:paraId="2989AE24" w14:textId="77777777" w:rsidR="006B1AC6" w:rsidRPr="00A26A3C" w:rsidRDefault="006B1AC6" w:rsidP="0026419F">
      <w:pPr>
        <w:pStyle w:val="ListParagraph"/>
        <w:shd w:val="clear" w:color="auto" w:fill="FFFFFF" w:themeFill="background1"/>
        <w:suppressAutoHyphens/>
        <w:autoSpaceDN w:val="0"/>
        <w:ind w:left="0" w:firstLine="1276"/>
        <w:contextualSpacing w:val="0"/>
        <w:jc w:val="both"/>
        <w:textAlignment w:val="baseline"/>
        <w:rPr>
          <w:rStyle w:val="markedcontent"/>
          <w:rFonts w:ascii="Arial" w:hAnsi="Arial" w:cs="Arial"/>
          <w:lang w:val="lt-LT"/>
        </w:rPr>
      </w:pPr>
    </w:p>
    <w:tbl>
      <w:tblPr>
        <w:tblStyle w:val="TableGrid"/>
        <w:tblW w:w="0" w:type="auto"/>
        <w:tblLook w:val="04A0" w:firstRow="1" w:lastRow="0" w:firstColumn="1" w:lastColumn="0" w:noHBand="0" w:noVBand="1"/>
      </w:tblPr>
      <w:tblGrid>
        <w:gridCol w:w="2407"/>
        <w:gridCol w:w="2407"/>
        <w:gridCol w:w="2407"/>
        <w:gridCol w:w="2407"/>
      </w:tblGrid>
      <w:tr w:rsidR="006B1AC6" w:rsidRPr="00B77574" w14:paraId="7AE4236B" w14:textId="77777777" w:rsidTr="001D0F4D">
        <w:tc>
          <w:tcPr>
            <w:tcW w:w="9628" w:type="dxa"/>
            <w:gridSpan w:val="4"/>
          </w:tcPr>
          <w:p w14:paraId="7DB3EEFC" w14:textId="77777777" w:rsidR="006B1AC6" w:rsidRPr="00B7757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B77574">
              <w:rPr>
                <w:rFonts w:asciiTheme="minorHAnsi" w:hAnsiTheme="minorHAnsi" w:cstheme="minorHAnsi"/>
                <w:b/>
                <w:bCs/>
                <w:iCs/>
                <w:lang w:val="lt-LT"/>
              </w:rPr>
              <w:t>Stebėsenos rodiklių reikšmės</w:t>
            </w:r>
          </w:p>
        </w:tc>
      </w:tr>
      <w:tr w:rsidR="006B1AC6" w:rsidRPr="00B77574" w14:paraId="0071B136" w14:textId="77777777" w:rsidTr="001D0F4D">
        <w:tc>
          <w:tcPr>
            <w:tcW w:w="2407" w:type="dxa"/>
          </w:tcPr>
          <w:p w14:paraId="1D2FB30A" w14:textId="77777777" w:rsidR="006B1AC6" w:rsidRPr="00B7757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B77574">
              <w:rPr>
                <w:rFonts w:asciiTheme="minorHAnsi" w:hAnsiTheme="minorHAnsi" w:cstheme="minorHAnsi"/>
                <w:b/>
                <w:bCs/>
                <w:iCs/>
                <w:lang w:val="lt-LT"/>
              </w:rPr>
              <w:t>2022 m.</w:t>
            </w:r>
          </w:p>
        </w:tc>
        <w:tc>
          <w:tcPr>
            <w:tcW w:w="2407" w:type="dxa"/>
          </w:tcPr>
          <w:p w14:paraId="49F44127" w14:textId="77777777" w:rsidR="006B1AC6" w:rsidRPr="00B7757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B77574">
              <w:rPr>
                <w:rFonts w:asciiTheme="minorHAnsi" w:hAnsiTheme="minorHAnsi" w:cstheme="minorHAnsi"/>
                <w:b/>
                <w:bCs/>
                <w:iCs/>
                <w:lang w:val="lt-LT"/>
              </w:rPr>
              <w:t>2023 m.</w:t>
            </w:r>
          </w:p>
        </w:tc>
        <w:tc>
          <w:tcPr>
            <w:tcW w:w="2407" w:type="dxa"/>
          </w:tcPr>
          <w:p w14:paraId="3A7449B0" w14:textId="77777777" w:rsidR="006B1AC6" w:rsidRPr="00B7757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B77574">
              <w:rPr>
                <w:rFonts w:asciiTheme="minorHAnsi" w:hAnsiTheme="minorHAnsi" w:cstheme="minorHAnsi"/>
                <w:b/>
                <w:bCs/>
                <w:iCs/>
                <w:lang w:val="lt-LT"/>
              </w:rPr>
              <w:t>2024 m.</w:t>
            </w:r>
          </w:p>
        </w:tc>
        <w:tc>
          <w:tcPr>
            <w:tcW w:w="2407" w:type="dxa"/>
          </w:tcPr>
          <w:p w14:paraId="1A3BBA95" w14:textId="77777777" w:rsidR="006B1AC6" w:rsidRPr="00B7757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B77574">
              <w:rPr>
                <w:rFonts w:asciiTheme="minorHAnsi" w:hAnsiTheme="minorHAnsi" w:cstheme="minorHAnsi"/>
                <w:b/>
                <w:bCs/>
                <w:iCs/>
                <w:lang w:val="lt-LT"/>
              </w:rPr>
              <w:t>2025 m.</w:t>
            </w:r>
          </w:p>
        </w:tc>
      </w:tr>
      <w:tr w:rsidR="006B1AC6" w:rsidRPr="00B77574" w14:paraId="2ABD3F2F" w14:textId="77777777" w:rsidTr="001D0F4D">
        <w:tc>
          <w:tcPr>
            <w:tcW w:w="2407" w:type="dxa"/>
          </w:tcPr>
          <w:p w14:paraId="24A8183F" w14:textId="3A56471F" w:rsidR="006B1AC6" w:rsidRPr="00B77574" w:rsidRDefault="006B1AC6" w:rsidP="001D0F4D">
            <w:pPr>
              <w:tabs>
                <w:tab w:val="left" w:pos="1560"/>
              </w:tabs>
              <w:suppressAutoHyphens/>
              <w:autoSpaceDN w:val="0"/>
              <w:jc w:val="center"/>
              <w:textAlignment w:val="baseline"/>
              <w:rPr>
                <w:rFonts w:asciiTheme="minorHAnsi" w:hAnsiTheme="minorHAnsi" w:cstheme="minorHAnsi"/>
                <w:iCs/>
                <w:lang w:val="lt-LT"/>
              </w:rPr>
            </w:pPr>
            <w:r>
              <w:rPr>
                <w:rFonts w:asciiTheme="minorHAnsi" w:hAnsiTheme="minorHAnsi" w:cstheme="minorHAnsi"/>
                <w:iCs/>
                <w:lang w:val="lt-LT"/>
              </w:rPr>
              <w:t>3,5</w:t>
            </w:r>
          </w:p>
        </w:tc>
        <w:tc>
          <w:tcPr>
            <w:tcW w:w="2407" w:type="dxa"/>
          </w:tcPr>
          <w:p w14:paraId="5FB6E222" w14:textId="1B8DC0C9" w:rsidR="006B1AC6" w:rsidRPr="00B77574" w:rsidRDefault="006B1AC6" w:rsidP="001D0F4D">
            <w:pPr>
              <w:tabs>
                <w:tab w:val="left" w:pos="1560"/>
              </w:tabs>
              <w:suppressAutoHyphens/>
              <w:autoSpaceDN w:val="0"/>
              <w:jc w:val="center"/>
              <w:textAlignment w:val="baseline"/>
              <w:rPr>
                <w:rFonts w:asciiTheme="minorHAnsi" w:hAnsiTheme="minorHAnsi" w:cstheme="minorHAnsi"/>
                <w:iCs/>
                <w:lang w:val="lt-LT"/>
              </w:rPr>
            </w:pPr>
            <w:r>
              <w:rPr>
                <w:rFonts w:asciiTheme="minorHAnsi" w:hAnsiTheme="minorHAnsi" w:cstheme="minorHAnsi"/>
                <w:iCs/>
                <w:lang w:val="lt-LT"/>
              </w:rPr>
              <w:t>4,0</w:t>
            </w:r>
          </w:p>
        </w:tc>
        <w:tc>
          <w:tcPr>
            <w:tcW w:w="2407" w:type="dxa"/>
          </w:tcPr>
          <w:p w14:paraId="060E0F01" w14:textId="7F5973D4" w:rsidR="006B1AC6" w:rsidRPr="00B77574" w:rsidRDefault="006B1AC6" w:rsidP="001D0F4D">
            <w:pPr>
              <w:tabs>
                <w:tab w:val="left" w:pos="1560"/>
              </w:tabs>
              <w:suppressAutoHyphens/>
              <w:autoSpaceDN w:val="0"/>
              <w:jc w:val="center"/>
              <w:textAlignment w:val="baseline"/>
              <w:rPr>
                <w:rFonts w:asciiTheme="minorHAnsi" w:hAnsiTheme="minorHAnsi" w:cstheme="minorHAnsi"/>
                <w:iCs/>
                <w:lang w:val="lt-LT"/>
              </w:rPr>
            </w:pPr>
            <w:r>
              <w:rPr>
                <w:rFonts w:asciiTheme="minorHAnsi" w:hAnsiTheme="minorHAnsi" w:cstheme="minorHAnsi"/>
                <w:iCs/>
                <w:lang w:val="lt-LT"/>
              </w:rPr>
              <w:t>3,0</w:t>
            </w:r>
          </w:p>
        </w:tc>
        <w:tc>
          <w:tcPr>
            <w:tcW w:w="2407" w:type="dxa"/>
          </w:tcPr>
          <w:p w14:paraId="646250A9" w14:textId="69AB0C19" w:rsidR="006B1AC6" w:rsidRPr="00B77574" w:rsidRDefault="006B1AC6" w:rsidP="001D0F4D">
            <w:pPr>
              <w:tabs>
                <w:tab w:val="left" w:pos="1560"/>
              </w:tabs>
              <w:suppressAutoHyphens/>
              <w:autoSpaceDN w:val="0"/>
              <w:jc w:val="center"/>
              <w:textAlignment w:val="baseline"/>
              <w:rPr>
                <w:rFonts w:asciiTheme="minorHAnsi" w:hAnsiTheme="minorHAnsi" w:cstheme="minorHAnsi"/>
                <w:iCs/>
                <w:lang w:val="lt-LT"/>
              </w:rPr>
            </w:pPr>
            <w:r>
              <w:rPr>
                <w:rFonts w:asciiTheme="minorHAnsi" w:hAnsiTheme="minorHAnsi" w:cstheme="minorHAnsi"/>
                <w:iCs/>
                <w:lang w:val="lt-LT"/>
              </w:rPr>
              <w:t>1,0</w:t>
            </w:r>
          </w:p>
        </w:tc>
      </w:tr>
    </w:tbl>
    <w:p w14:paraId="08C0E824" w14:textId="6000FB59" w:rsidR="006B1AC6" w:rsidRDefault="006B1AC6" w:rsidP="00A51BC4">
      <w:pPr>
        <w:shd w:val="clear" w:color="auto" w:fill="FFFFFF" w:themeFill="background1"/>
        <w:suppressAutoHyphens/>
        <w:autoSpaceDN w:val="0"/>
        <w:jc w:val="both"/>
        <w:textAlignment w:val="baseline"/>
        <w:rPr>
          <w:rFonts w:asciiTheme="minorHAnsi" w:hAnsiTheme="minorHAnsi" w:cstheme="minorHAnsi"/>
          <w:iCs/>
          <w:lang w:val="lt-LT"/>
        </w:rPr>
      </w:pPr>
    </w:p>
    <w:p w14:paraId="2895B40D" w14:textId="77777777" w:rsidR="00EC2F4B" w:rsidRDefault="00EC2F4B" w:rsidP="00A51BC4">
      <w:pPr>
        <w:shd w:val="clear" w:color="auto" w:fill="FFFFFF" w:themeFill="background1"/>
        <w:suppressAutoHyphens/>
        <w:autoSpaceDN w:val="0"/>
        <w:jc w:val="both"/>
        <w:textAlignment w:val="baseline"/>
        <w:rPr>
          <w:rFonts w:asciiTheme="minorHAnsi" w:hAnsiTheme="minorHAnsi" w:cstheme="minorHAnsi"/>
          <w:iCs/>
          <w:lang w:val="lt-LT"/>
        </w:rPr>
      </w:pPr>
    </w:p>
    <w:p w14:paraId="4D4AC33F" w14:textId="77777777" w:rsidR="00EC2F4B" w:rsidRPr="00A51BC4" w:rsidRDefault="00EC2F4B" w:rsidP="00A51BC4">
      <w:pPr>
        <w:shd w:val="clear" w:color="auto" w:fill="FFFFFF" w:themeFill="background1"/>
        <w:suppressAutoHyphens/>
        <w:autoSpaceDN w:val="0"/>
        <w:jc w:val="both"/>
        <w:textAlignment w:val="baseline"/>
        <w:rPr>
          <w:rFonts w:asciiTheme="minorHAnsi" w:hAnsiTheme="minorHAnsi" w:cstheme="minorHAnsi"/>
          <w:iCs/>
          <w:lang w:val="lt-LT"/>
        </w:rPr>
      </w:pPr>
    </w:p>
    <w:p w14:paraId="20B76DEF" w14:textId="77777777" w:rsidR="006B1AC6" w:rsidRDefault="006B1AC6" w:rsidP="00A602E2">
      <w:pPr>
        <w:pStyle w:val="ListParagraph"/>
        <w:shd w:val="clear" w:color="auto" w:fill="FFFFFF" w:themeFill="background1"/>
        <w:suppressAutoHyphens/>
        <w:autoSpaceDN w:val="0"/>
        <w:ind w:left="0" w:firstLine="1276"/>
        <w:contextualSpacing w:val="0"/>
        <w:jc w:val="both"/>
        <w:textAlignment w:val="baseline"/>
        <w:rPr>
          <w:rFonts w:asciiTheme="minorHAnsi" w:hAnsiTheme="minorHAnsi" w:cstheme="minorHAnsi"/>
          <w:iCs/>
          <w:lang w:val="lt-LT"/>
        </w:rPr>
      </w:pPr>
    </w:p>
    <w:p w14:paraId="01314E36" w14:textId="00BFA124" w:rsidR="006B1AC6" w:rsidRPr="007420C4" w:rsidRDefault="006B1AC6" w:rsidP="00A602E2">
      <w:pPr>
        <w:pStyle w:val="ListParagraph"/>
        <w:shd w:val="clear" w:color="auto" w:fill="FFFFFF" w:themeFill="background1"/>
        <w:suppressAutoHyphens/>
        <w:autoSpaceDN w:val="0"/>
        <w:ind w:left="0" w:firstLine="1276"/>
        <w:contextualSpacing w:val="0"/>
        <w:jc w:val="both"/>
        <w:textAlignment w:val="baseline"/>
        <w:rPr>
          <w:rStyle w:val="markedcontent"/>
          <w:rFonts w:asciiTheme="minorHAnsi" w:hAnsiTheme="minorHAnsi" w:cstheme="minorHAnsi"/>
          <w:lang w:val="lt-LT"/>
        </w:rPr>
      </w:pPr>
      <w:r w:rsidRPr="006B1AC6">
        <w:rPr>
          <w:rStyle w:val="markedcontent"/>
          <w:rFonts w:asciiTheme="minorHAnsi" w:hAnsiTheme="minorHAnsi" w:cstheme="minorHAnsi"/>
        </w:rPr>
        <w:t>P-15-001-11-04-17-</w:t>
      </w:r>
      <w:r w:rsidRPr="007420C4">
        <w:rPr>
          <w:rStyle w:val="markedcontent"/>
          <w:rFonts w:asciiTheme="minorHAnsi" w:hAnsiTheme="minorHAnsi" w:cstheme="minorHAnsi"/>
          <w:lang w:val="lt-LT"/>
        </w:rPr>
        <w:t>02 Inovatyvių melioracijos sistemų plotai, tūkst. ha;</w:t>
      </w:r>
    </w:p>
    <w:p w14:paraId="1D34E595" w14:textId="77777777" w:rsidR="006B1AC6" w:rsidRPr="007420C4" w:rsidRDefault="006B1AC6" w:rsidP="00A602E2">
      <w:pPr>
        <w:pStyle w:val="ListParagraph"/>
        <w:shd w:val="clear" w:color="auto" w:fill="FFFFFF" w:themeFill="background1"/>
        <w:suppressAutoHyphens/>
        <w:autoSpaceDN w:val="0"/>
        <w:ind w:left="0" w:firstLine="1276"/>
        <w:contextualSpacing w:val="0"/>
        <w:jc w:val="both"/>
        <w:textAlignment w:val="baseline"/>
        <w:rPr>
          <w:rStyle w:val="markedcontent"/>
          <w:rFonts w:ascii="Arial" w:hAnsi="Arial" w:cs="Arial"/>
          <w:lang w:val="lt-LT"/>
        </w:rPr>
      </w:pPr>
    </w:p>
    <w:tbl>
      <w:tblPr>
        <w:tblStyle w:val="TableGrid"/>
        <w:tblW w:w="0" w:type="auto"/>
        <w:tblLook w:val="04A0" w:firstRow="1" w:lastRow="0" w:firstColumn="1" w:lastColumn="0" w:noHBand="0" w:noVBand="1"/>
      </w:tblPr>
      <w:tblGrid>
        <w:gridCol w:w="2407"/>
        <w:gridCol w:w="2407"/>
        <w:gridCol w:w="2407"/>
        <w:gridCol w:w="2407"/>
      </w:tblGrid>
      <w:tr w:rsidR="006B1AC6" w:rsidRPr="007420C4" w14:paraId="1187E611" w14:textId="77777777" w:rsidTr="001D0F4D">
        <w:tc>
          <w:tcPr>
            <w:tcW w:w="9628" w:type="dxa"/>
            <w:gridSpan w:val="4"/>
          </w:tcPr>
          <w:p w14:paraId="7F1631F8" w14:textId="77777777" w:rsidR="006B1AC6" w:rsidRPr="007420C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Stebėsenos rodiklių reikšmės</w:t>
            </w:r>
          </w:p>
        </w:tc>
      </w:tr>
      <w:tr w:rsidR="006B1AC6" w:rsidRPr="007420C4" w14:paraId="4E407140" w14:textId="77777777" w:rsidTr="001D0F4D">
        <w:tc>
          <w:tcPr>
            <w:tcW w:w="2407" w:type="dxa"/>
          </w:tcPr>
          <w:p w14:paraId="2591CE1A" w14:textId="77777777" w:rsidR="006B1AC6" w:rsidRPr="007420C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2022 m.</w:t>
            </w:r>
          </w:p>
        </w:tc>
        <w:tc>
          <w:tcPr>
            <w:tcW w:w="2407" w:type="dxa"/>
          </w:tcPr>
          <w:p w14:paraId="659C9090" w14:textId="77777777" w:rsidR="006B1AC6" w:rsidRPr="007420C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2023 m.</w:t>
            </w:r>
          </w:p>
        </w:tc>
        <w:tc>
          <w:tcPr>
            <w:tcW w:w="2407" w:type="dxa"/>
          </w:tcPr>
          <w:p w14:paraId="4262CB57" w14:textId="77777777" w:rsidR="006B1AC6" w:rsidRPr="007420C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2024 m.</w:t>
            </w:r>
          </w:p>
        </w:tc>
        <w:tc>
          <w:tcPr>
            <w:tcW w:w="2407" w:type="dxa"/>
          </w:tcPr>
          <w:p w14:paraId="631F9914" w14:textId="77777777" w:rsidR="006B1AC6" w:rsidRPr="007420C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2025 m.</w:t>
            </w:r>
          </w:p>
        </w:tc>
      </w:tr>
      <w:tr w:rsidR="006B1AC6" w:rsidRPr="007420C4" w14:paraId="31FEB213" w14:textId="77777777" w:rsidTr="001D0F4D">
        <w:tc>
          <w:tcPr>
            <w:tcW w:w="2407" w:type="dxa"/>
          </w:tcPr>
          <w:p w14:paraId="19458E0D" w14:textId="46B262DC" w:rsidR="006B1AC6" w:rsidRPr="007420C4" w:rsidRDefault="006B1AC6" w:rsidP="001D0F4D">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2,4</w:t>
            </w:r>
          </w:p>
        </w:tc>
        <w:tc>
          <w:tcPr>
            <w:tcW w:w="2407" w:type="dxa"/>
          </w:tcPr>
          <w:p w14:paraId="1C674E7C" w14:textId="0B098C29" w:rsidR="006B1AC6" w:rsidRPr="007420C4" w:rsidRDefault="006B1AC6" w:rsidP="001D0F4D">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3,0</w:t>
            </w:r>
          </w:p>
        </w:tc>
        <w:tc>
          <w:tcPr>
            <w:tcW w:w="2407" w:type="dxa"/>
          </w:tcPr>
          <w:p w14:paraId="423AA2A5" w14:textId="1C848649" w:rsidR="006B1AC6" w:rsidRPr="007420C4" w:rsidRDefault="006B1AC6" w:rsidP="001D0F4D">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3,6</w:t>
            </w:r>
          </w:p>
        </w:tc>
        <w:tc>
          <w:tcPr>
            <w:tcW w:w="2407" w:type="dxa"/>
          </w:tcPr>
          <w:p w14:paraId="5E7E653D" w14:textId="6113631B" w:rsidR="006B1AC6" w:rsidRPr="007420C4" w:rsidRDefault="006B1AC6" w:rsidP="001D0F4D">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4,2</w:t>
            </w:r>
          </w:p>
        </w:tc>
      </w:tr>
    </w:tbl>
    <w:p w14:paraId="0C095BE3" w14:textId="3FCDEC62" w:rsidR="006B1AC6" w:rsidRPr="007420C4" w:rsidRDefault="006B1AC6" w:rsidP="006B1AC6">
      <w:pPr>
        <w:shd w:val="clear" w:color="auto" w:fill="FFFFFF" w:themeFill="background1"/>
        <w:suppressAutoHyphens/>
        <w:autoSpaceDN w:val="0"/>
        <w:jc w:val="both"/>
        <w:textAlignment w:val="baseline"/>
        <w:rPr>
          <w:rFonts w:asciiTheme="minorHAnsi" w:hAnsiTheme="minorHAnsi" w:cstheme="minorHAnsi"/>
          <w:iCs/>
          <w:lang w:val="lt-LT"/>
        </w:rPr>
      </w:pPr>
    </w:p>
    <w:p w14:paraId="59F242D1" w14:textId="7B85ACF7" w:rsidR="006B1AC6" w:rsidRPr="007420C4" w:rsidRDefault="006B1AC6" w:rsidP="006B1AC6">
      <w:pPr>
        <w:shd w:val="clear" w:color="auto" w:fill="FFFFFF" w:themeFill="background1"/>
        <w:suppressAutoHyphens/>
        <w:autoSpaceDN w:val="0"/>
        <w:jc w:val="both"/>
        <w:textAlignment w:val="baseline"/>
        <w:rPr>
          <w:rStyle w:val="markedcontent"/>
          <w:rFonts w:asciiTheme="minorHAnsi" w:hAnsiTheme="minorHAnsi" w:cstheme="minorHAnsi"/>
          <w:lang w:val="lt-LT"/>
        </w:rPr>
      </w:pPr>
      <w:r w:rsidRPr="007420C4">
        <w:rPr>
          <w:rFonts w:asciiTheme="minorHAnsi" w:hAnsiTheme="minorHAnsi" w:cstheme="minorHAnsi"/>
          <w:iCs/>
          <w:lang w:val="lt-LT"/>
        </w:rPr>
        <w:tab/>
      </w:r>
      <w:r w:rsidRPr="007420C4">
        <w:rPr>
          <w:rStyle w:val="markedcontent"/>
          <w:rFonts w:asciiTheme="minorHAnsi" w:hAnsiTheme="minorHAnsi" w:cstheme="minorHAnsi"/>
          <w:lang w:val="lt-LT"/>
        </w:rPr>
        <w:t>P-15-001-11-04-17-03 Atliktų patikrinimų savivaldybėse skaičius, vnt.;</w:t>
      </w:r>
    </w:p>
    <w:p w14:paraId="52497E35" w14:textId="77777777" w:rsidR="006B1AC6" w:rsidRPr="007420C4" w:rsidRDefault="006B1AC6" w:rsidP="006B1AC6">
      <w:pPr>
        <w:shd w:val="clear" w:color="auto" w:fill="FFFFFF" w:themeFill="background1"/>
        <w:suppressAutoHyphens/>
        <w:autoSpaceDN w:val="0"/>
        <w:jc w:val="both"/>
        <w:textAlignment w:val="baseline"/>
        <w:rPr>
          <w:rFonts w:asciiTheme="minorHAnsi" w:hAnsiTheme="minorHAnsi" w:cstheme="minorHAnsi"/>
          <w:iCs/>
          <w:lang w:val="lt-LT"/>
        </w:rPr>
      </w:pPr>
    </w:p>
    <w:tbl>
      <w:tblPr>
        <w:tblStyle w:val="TableGrid"/>
        <w:tblW w:w="0" w:type="auto"/>
        <w:tblLook w:val="04A0" w:firstRow="1" w:lastRow="0" w:firstColumn="1" w:lastColumn="0" w:noHBand="0" w:noVBand="1"/>
      </w:tblPr>
      <w:tblGrid>
        <w:gridCol w:w="2407"/>
        <w:gridCol w:w="2407"/>
        <w:gridCol w:w="2407"/>
        <w:gridCol w:w="2407"/>
      </w:tblGrid>
      <w:tr w:rsidR="006B1AC6" w:rsidRPr="007420C4" w14:paraId="504EC1AC" w14:textId="77777777" w:rsidTr="001D0F4D">
        <w:tc>
          <w:tcPr>
            <w:tcW w:w="9628" w:type="dxa"/>
            <w:gridSpan w:val="4"/>
          </w:tcPr>
          <w:p w14:paraId="326463A0" w14:textId="77777777" w:rsidR="006B1AC6" w:rsidRPr="007420C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Stebėsenos rodiklių reikšmės</w:t>
            </w:r>
          </w:p>
        </w:tc>
      </w:tr>
      <w:tr w:rsidR="006B1AC6" w:rsidRPr="007420C4" w14:paraId="1AFB412B" w14:textId="77777777" w:rsidTr="001D0F4D">
        <w:tc>
          <w:tcPr>
            <w:tcW w:w="2407" w:type="dxa"/>
          </w:tcPr>
          <w:p w14:paraId="7868C770" w14:textId="77777777" w:rsidR="006B1AC6" w:rsidRPr="007420C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2022 m.</w:t>
            </w:r>
          </w:p>
        </w:tc>
        <w:tc>
          <w:tcPr>
            <w:tcW w:w="2407" w:type="dxa"/>
          </w:tcPr>
          <w:p w14:paraId="66B7F95D" w14:textId="77777777" w:rsidR="006B1AC6" w:rsidRPr="007420C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2023 m.</w:t>
            </w:r>
          </w:p>
        </w:tc>
        <w:tc>
          <w:tcPr>
            <w:tcW w:w="2407" w:type="dxa"/>
          </w:tcPr>
          <w:p w14:paraId="3AE6515B" w14:textId="77777777" w:rsidR="006B1AC6" w:rsidRPr="007420C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2024 m.</w:t>
            </w:r>
          </w:p>
        </w:tc>
        <w:tc>
          <w:tcPr>
            <w:tcW w:w="2407" w:type="dxa"/>
          </w:tcPr>
          <w:p w14:paraId="30CBF177" w14:textId="77777777" w:rsidR="006B1AC6" w:rsidRPr="007420C4" w:rsidRDefault="006B1AC6" w:rsidP="001D0F4D">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2025 m.</w:t>
            </w:r>
          </w:p>
        </w:tc>
      </w:tr>
      <w:tr w:rsidR="006B1AC6" w:rsidRPr="007420C4" w14:paraId="79758F4E" w14:textId="77777777" w:rsidTr="001D0F4D">
        <w:tc>
          <w:tcPr>
            <w:tcW w:w="2407" w:type="dxa"/>
          </w:tcPr>
          <w:p w14:paraId="33FFC76B" w14:textId="5D53F8D7" w:rsidR="006B1AC6" w:rsidRPr="007420C4" w:rsidRDefault="006B1AC6" w:rsidP="001D0F4D">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w:t>
            </w:r>
          </w:p>
        </w:tc>
        <w:tc>
          <w:tcPr>
            <w:tcW w:w="2407" w:type="dxa"/>
          </w:tcPr>
          <w:p w14:paraId="76922192" w14:textId="1DAC03FA" w:rsidR="006B1AC6" w:rsidRPr="007420C4" w:rsidRDefault="006B1AC6" w:rsidP="001D0F4D">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140,0</w:t>
            </w:r>
          </w:p>
        </w:tc>
        <w:tc>
          <w:tcPr>
            <w:tcW w:w="2407" w:type="dxa"/>
          </w:tcPr>
          <w:p w14:paraId="5F1EC5BD" w14:textId="76638959" w:rsidR="006B1AC6" w:rsidRPr="007420C4" w:rsidRDefault="006B1AC6" w:rsidP="001D0F4D">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140,0</w:t>
            </w:r>
          </w:p>
        </w:tc>
        <w:tc>
          <w:tcPr>
            <w:tcW w:w="2407" w:type="dxa"/>
          </w:tcPr>
          <w:p w14:paraId="3A94CC7C" w14:textId="148F7AC0" w:rsidR="006B1AC6" w:rsidRPr="007420C4" w:rsidRDefault="006B1AC6" w:rsidP="001D0F4D">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140,0</w:t>
            </w:r>
          </w:p>
        </w:tc>
      </w:tr>
    </w:tbl>
    <w:p w14:paraId="0A4C57B4" w14:textId="77777777" w:rsidR="006B1AC6" w:rsidRPr="007420C4" w:rsidRDefault="006B1AC6" w:rsidP="006B1AC6">
      <w:pPr>
        <w:shd w:val="clear" w:color="auto" w:fill="FFFFFF" w:themeFill="background1"/>
        <w:suppressAutoHyphens/>
        <w:autoSpaceDN w:val="0"/>
        <w:jc w:val="both"/>
        <w:textAlignment w:val="baseline"/>
        <w:rPr>
          <w:rFonts w:asciiTheme="minorHAnsi" w:hAnsiTheme="minorHAnsi" w:cstheme="minorHAnsi"/>
          <w:iCs/>
          <w:lang w:val="lt-LT"/>
        </w:rPr>
      </w:pPr>
    </w:p>
    <w:p w14:paraId="0FD79845" w14:textId="564C9CC0" w:rsidR="00CA77BA" w:rsidRPr="007420C4" w:rsidRDefault="00CA77BA" w:rsidP="00A602E2">
      <w:pPr>
        <w:pStyle w:val="ListParagraph"/>
        <w:shd w:val="clear" w:color="auto" w:fill="FFFFFF" w:themeFill="background1"/>
        <w:suppressAutoHyphens/>
        <w:autoSpaceDN w:val="0"/>
        <w:ind w:left="0" w:firstLine="1276"/>
        <w:contextualSpacing w:val="0"/>
        <w:jc w:val="both"/>
        <w:textAlignment w:val="baseline"/>
        <w:rPr>
          <w:rFonts w:asciiTheme="minorHAnsi" w:hAnsiTheme="minorHAnsi" w:cstheme="minorHAnsi"/>
          <w:iCs/>
          <w:lang w:val="lt-LT"/>
        </w:rPr>
      </w:pPr>
      <w:bookmarkStart w:id="0" w:name="_Hlk127794572"/>
      <w:r w:rsidRPr="007420C4">
        <w:rPr>
          <w:rFonts w:asciiTheme="minorHAnsi" w:hAnsiTheme="minorHAnsi" w:cstheme="minorHAnsi"/>
          <w:iCs/>
          <w:lang w:val="lt-LT"/>
        </w:rPr>
        <w:t>15-001-11-04-21 (TP) Techninė pagalba, skirta įgyvendinti ir administruoti KPP 201</w:t>
      </w:r>
      <w:r w:rsidR="00E47D97" w:rsidRPr="007420C4">
        <w:rPr>
          <w:rFonts w:asciiTheme="minorHAnsi" w:hAnsiTheme="minorHAnsi" w:cstheme="minorHAnsi"/>
          <w:iCs/>
          <w:lang w:val="lt-LT"/>
        </w:rPr>
        <w:t>4</w:t>
      </w:r>
      <w:r w:rsidR="002E1474" w:rsidRPr="007420C4">
        <w:rPr>
          <w:rFonts w:asciiTheme="minorHAnsi" w:hAnsiTheme="minorHAnsi" w:cstheme="minorHAnsi"/>
          <w:iCs/>
          <w:lang w:val="lt-LT"/>
        </w:rPr>
        <w:t>–</w:t>
      </w:r>
      <w:r w:rsidRPr="007420C4">
        <w:rPr>
          <w:rFonts w:asciiTheme="minorHAnsi" w:hAnsiTheme="minorHAnsi" w:cstheme="minorHAnsi"/>
          <w:iCs/>
          <w:lang w:val="lt-LT"/>
        </w:rPr>
        <w:t>202</w:t>
      </w:r>
      <w:r w:rsidR="00907570" w:rsidRPr="007420C4">
        <w:rPr>
          <w:rFonts w:asciiTheme="minorHAnsi" w:hAnsiTheme="minorHAnsi" w:cstheme="minorHAnsi"/>
          <w:iCs/>
          <w:lang w:val="lt-LT"/>
        </w:rPr>
        <w:t>2</w:t>
      </w:r>
      <w:r w:rsidRPr="007420C4">
        <w:rPr>
          <w:rFonts w:asciiTheme="minorHAnsi" w:hAnsiTheme="minorHAnsi" w:cstheme="minorHAnsi"/>
          <w:iCs/>
          <w:lang w:val="lt-LT"/>
        </w:rPr>
        <w:t xml:space="preserve"> m.;</w:t>
      </w:r>
    </w:p>
    <w:bookmarkEnd w:id="0"/>
    <w:p w14:paraId="54265302" w14:textId="31C56914" w:rsidR="006B1AC6" w:rsidRPr="007420C4" w:rsidRDefault="005F163B" w:rsidP="005F163B">
      <w:pPr>
        <w:pStyle w:val="ListParagraph"/>
        <w:shd w:val="clear" w:color="auto" w:fill="FFFFFF" w:themeFill="background1"/>
        <w:suppressAutoHyphens/>
        <w:autoSpaceDN w:val="0"/>
        <w:ind w:left="0" w:firstLine="1276"/>
        <w:contextualSpacing w:val="0"/>
        <w:jc w:val="both"/>
        <w:textAlignment w:val="baseline"/>
        <w:rPr>
          <w:rFonts w:asciiTheme="minorHAnsi" w:hAnsiTheme="minorHAnsi" w:cstheme="minorHAnsi"/>
          <w:iCs/>
          <w:lang w:val="lt-LT"/>
        </w:rPr>
      </w:pPr>
      <w:r w:rsidRPr="007420C4">
        <w:rPr>
          <w:rFonts w:asciiTheme="minorHAnsi" w:hAnsiTheme="minorHAnsi" w:cstheme="minorHAnsi"/>
          <w:iCs/>
          <w:lang w:val="lt-LT"/>
        </w:rPr>
        <w:t>15-001-11-04-21 (TP) Techninė pagalba, skirta įgyvendinti ir administruoti KPP 2021–2027 m.;</w:t>
      </w:r>
    </w:p>
    <w:p w14:paraId="087A6988" w14:textId="77777777" w:rsidR="00A602E2" w:rsidRPr="007420C4" w:rsidRDefault="00A602E2" w:rsidP="00053419">
      <w:pPr>
        <w:shd w:val="clear" w:color="auto" w:fill="FFFFFF" w:themeFill="background1"/>
        <w:tabs>
          <w:tab w:val="left" w:pos="1560"/>
        </w:tabs>
        <w:suppressAutoHyphens/>
        <w:autoSpaceDN w:val="0"/>
        <w:jc w:val="both"/>
        <w:textAlignment w:val="baseline"/>
        <w:rPr>
          <w:rFonts w:asciiTheme="minorHAnsi" w:hAnsiTheme="minorHAnsi" w:cstheme="minorHAnsi"/>
          <w:iCs/>
          <w:lang w:val="lt-LT"/>
        </w:rPr>
      </w:pPr>
    </w:p>
    <w:p w14:paraId="751B0AC0" w14:textId="201EC13F" w:rsidR="00644A6E" w:rsidRPr="007420C4" w:rsidRDefault="00CF2832" w:rsidP="00A602E2">
      <w:pPr>
        <w:pStyle w:val="ListParagraph"/>
        <w:shd w:val="clear" w:color="auto" w:fill="FFFFFF" w:themeFill="background1"/>
        <w:tabs>
          <w:tab w:val="left" w:pos="1560"/>
        </w:tabs>
        <w:suppressAutoHyphens/>
        <w:autoSpaceDN w:val="0"/>
        <w:ind w:left="1276"/>
        <w:jc w:val="both"/>
        <w:textAlignment w:val="baseline"/>
        <w:rPr>
          <w:rFonts w:asciiTheme="minorHAnsi" w:hAnsiTheme="minorHAnsi" w:cstheme="minorHAnsi"/>
          <w:iCs/>
          <w:lang w:val="lt-LT"/>
        </w:rPr>
      </w:pPr>
      <w:r w:rsidRPr="007420C4">
        <w:rPr>
          <w:rFonts w:asciiTheme="minorHAnsi" w:hAnsiTheme="minorHAnsi" w:cstheme="minorHAnsi"/>
          <w:iCs/>
          <w:lang w:val="lt-LT"/>
        </w:rPr>
        <w:t xml:space="preserve">15-001-11-04-34 (TP) </w:t>
      </w:r>
      <w:r w:rsidR="00571982" w:rsidRPr="007420C4">
        <w:rPr>
          <w:rFonts w:asciiTheme="minorHAnsi" w:hAnsiTheme="minorHAnsi" w:cstheme="minorHAnsi"/>
          <w:iCs/>
          <w:lang w:val="lt-LT"/>
        </w:rPr>
        <w:t xml:space="preserve">Užtikrinti </w:t>
      </w:r>
      <w:r w:rsidRPr="007420C4">
        <w:rPr>
          <w:rFonts w:asciiTheme="minorHAnsi" w:hAnsiTheme="minorHAnsi" w:cstheme="minorHAnsi"/>
          <w:iCs/>
          <w:lang w:val="lt-LT"/>
        </w:rPr>
        <w:t>žemės ūkio informacinių ir kontrolės sistemų veiklą</w:t>
      </w:r>
      <w:r w:rsidR="006B1AC6" w:rsidRPr="007420C4">
        <w:rPr>
          <w:rFonts w:asciiTheme="minorHAnsi" w:hAnsiTheme="minorHAnsi" w:cstheme="minorHAnsi"/>
          <w:iCs/>
          <w:lang w:val="lt-LT"/>
        </w:rPr>
        <w:t>:</w:t>
      </w:r>
      <w:r w:rsidR="00644A6E" w:rsidRPr="007420C4">
        <w:rPr>
          <w:rFonts w:asciiTheme="minorHAnsi" w:hAnsiTheme="minorHAnsi" w:cstheme="minorHAnsi"/>
          <w:iCs/>
          <w:lang w:val="lt-LT"/>
        </w:rPr>
        <w:t xml:space="preserve"> </w:t>
      </w:r>
    </w:p>
    <w:p w14:paraId="43841377" w14:textId="407A38FD" w:rsidR="00CE767D" w:rsidRPr="007420C4" w:rsidRDefault="00CE767D" w:rsidP="00A602E2">
      <w:pPr>
        <w:pStyle w:val="ListParagraph"/>
        <w:shd w:val="clear" w:color="auto" w:fill="FFFFFF" w:themeFill="background1"/>
        <w:tabs>
          <w:tab w:val="left" w:pos="1560"/>
        </w:tabs>
        <w:suppressAutoHyphens/>
        <w:autoSpaceDN w:val="0"/>
        <w:ind w:left="0" w:firstLine="1276"/>
        <w:jc w:val="both"/>
        <w:textAlignment w:val="baseline"/>
        <w:rPr>
          <w:rFonts w:asciiTheme="minorHAnsi" w:hAnsiTheme="minorHAnsi" w:cstheme="minorHAnsi"/>
          <w:iCs/>
          <w:lang w:val="lt-LT"/>
        </w:rPr>
      </w:pPr>
      <w:r w:rsidRPr="007420C4">
        <w:rPr>
          <w:rFonts w:asciiTheme="minorHAnsi" w:hAnsiTheme="minorHAnsi" w:cstheme="minorHAnsi"/>
          <w:iCs/>
          <w:lang w:val="lt-LT"/>
        </w:rPr>
        <w:t xml:space="preserve">R-15-001-11-04-34-01 </w:t>
      </w:r>
      <w:r w:rsidR="00B75635" w:rsidRPr="007420C4">
        <w:rPr>
          <w:rStyle w:val="markedcontent"/>
          <w:rFonts w:asciiTheme="minorHAnsi" w:hAnsiTheme="minorHAnsi" w:cstheme="minorHAnsi"/>
          <w:lang w:val="lt-LT"/>
        </w:rPr>
        <w:t>Saugus ir nepertraukiamas registrų, informacinių sistemų administravimas ir palaikymas (neįskaitant YSIS), proc</w:t>
      </w:r>
      <w:r w:rsidRPr="007420C4">
        <w:rPr>
          <w:rFonts w:asciiTheme="minorHAnsi" w:hAnsiTheme="minorHAnsi" w:cstheme="minorHAnsi"/>
          <w:iCs/>
          <w:lang w:val="lt-LT"/>
        </w:rPr>
        <w:t>.</w:t>
      </w:r>
      <w:r w:rsidR="002E1474" w:rsidRPr="007420C4">
        <w:rPr>
          <w:rFonts w:asciiTheme="minorHAnsi" w:hAnsiTheme="minorHAnsi" w:cstheme="minorHAnsi"/>
          <w:iCs/>
          <w:lang w:val="lt-LT"/>
        </w:rPr>
        <w:t>:</w:t>
      </w:r>
      <w:r w:rsidRPr="007420C4">
        <w:rPr>
          <w:rFonts w:asciiTheme="minorHAnsi" w:hAnsiTheme="minorHAnsi" w:cstheme="minorHAnsi"/>
          <w:iCs/>
          <w:lang w:val="lt-LT"/>
        </w:rPr>
        <w:t xml:space="preserve"> </w:t>
      </w:r>
    </w:p>
    <w:p w14:paraId="2BE90BCA" w14:textId="77777777" w:rsidR="0026419F" w:rsidRPr="007420C4" w:rsidRDefault="0026419F" w:rsidP="00A602E2">
      <w:pPr>
        <w:pStyle w:val="ListParagraph"/>
        <w:shd w:val="clear" w:color="auto" w:fill="FFFFFF" w:themeFill="background1"/>
        <w:tabs>
          <w:tab w:val="left" w:pos="1560"/>
        </w:tabs>
        <w:suppressAutoHyphens/>
        <w:autoSpaceDN w:val="0"/>
        <w:ind w:left="0" w:firstLine="1276"/>
        <w:jc w:val="both"/>
        <w:textAlignment w:val="baseline"/>
        <w:rPr>
          <w:rFonts w:asciiTheme="minorHAnsi" w:hAnsiTheme="minorHAnsi" w:cstheme="minorHAnsi"/>
          <w:iCs/>
          <w:lang w:val="lt-LT"/>
        </w:rPr>
      </w:pPr>
    </w:p>
    <w:tbl>
      <w:tblPr>
        <w:tblStyle w:val="TableGrid"/>
        <w:tblW w:w="0" w:type="auto"/>
        <w:tblLook w:val="04A0" w:firstRow="1" w:lastRow="0" w:firstColumn="1" w:lastColumn="0" w:noHBand="0" w:noVBand="1"/>
      </w:tblPr>
      <w:tblGrid>
        <w:gridCol w:w="2407"/>
        <w:gridCol w:w="2407"/>
        <w:gridCol w:w="2407"/>
        <w:gridCol w:w="2407"/>
      </w:tblGrid>
      <w:tr w:rsidR="008F7A10" w:rsidRPr="007420C4" w14:paraId="21598C74" w14:textId="77777777" w:rsidTr="0081419C">
        <w:tc>
          <w:tcPr>
            <w:tcW w:w="9628" w:type="dxa"/>
            <w:gridSpan w:val="4"/>
          </w:tcPr>
          <w:p w14:paraId="658E5B83" w14:textId="79E71ADA" w:rsidR="008F7A10" w:rsidRPr="007420C4" w:rsidRDefault="008F7A10" w:rsidP="008F7A10">
            <w:pPr>
              <w:tabs>
                <w:tab w:val="left" w:pos="1560"/>
              </w:tabs>
              <w:suppressAutoHyphens/>
              <w:autoSpaceDN w:val="0"/>
              <w:jc w:val="center"/>
              <w:textAlignment w:val="baseline"/>
              <w:rPr>
                <w:rFonts w:asciiTheme="minorHAnsi" w:hAnsiTheme="minorHAnsi" w:cstheme="minorHAnsi"/>
                <w:b/>
                <w:bCs/>
                <w:iCs/>
                <w:lang w:val="lt-LT"/>
              </w:rPr>
            </w:pPr>
            <w:bookmarkStart w:id="1" w:name="_Hlk127259666"/>
            <w:r w:rsidRPr="007420C4">
              <w:rPr>
                <w:rFonts w:asciiTheme="minorHAnsi" w:hAnsiTheme="minorHAnsi" w:cstheme="minorHAnsi"/>
                <w:b/>
                <w:bCs/>
                <w:iCs/>
                <w:lang w:val="lt-LT"/>
              </w:rPr>
              <w:t>Stebėsenos rodiklių reikšmės</w:t>
            </w:r>
          </w:p>
        </w:tc>
      </w:tr>
      <w:tr w:rsidR="008F7A10" w:rsidRPr="007420C4" w14:paraId="2676F351" w14:textId="77777777" w:rsidTr="008F7A10">
        <w:tc>
          <w:tcPr>
            <w:tcW w:w="2407" w:type="dxa"/>
          </w:tcPr>
          <w:p w14:paraId="036E0C25" w14:textId="25724F7A" w:rsidR="008F7A10" w:rsidRPr="007420C4" w:rsidRDefault="008F7A10" w:rsidP="008F7A10">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2022 m.</w:t>
            </w:r>
          </w:p>
        </w:tc>
        <w:tc>
          <w:tcPr>
            <w:tcW w:w="2407" w:type="dxa"/>
          </w:tcPr>
          <w:p w14:paraId="2FD49E4A" w14:textId="273946D2" w:rsidR="008F7A10" w:rsidRPr="007420C4" w:rsidRDefault="008F7A10" w:rsidP="008F7A10">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2023 m.</w:t>
            </w:r>
          </w:p>
        </w:tc>
        <w:tc>
          <w:tcPr>
            <w:tcW w:w="2407" w:type="dxa"/>
          </w:tcPr>
          <w:p w14:paraId="0AC9553A" w14:textId="6B4A94BF" w:rsidR="008F7A10" w:rsidRPr="007420C4" w:rsidRDefault="008F7A10" w:rsidP="008F7A10">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2024 m.</w:t>
            </w:r>
          </w:p>
        </w:tc>
        <w:tc>
          <w:tcPr>
            <w:tcW w:w="2407" w:type="dxa"/>
          </w:tcPr>
          <w:p w14:paraId="68D74B77" w14:textId="212A3546" w:rsidR="008F7A10" w:rsidRPr="007420C4" w:rsidRDefault="008F7A10" w:rsidP="008F7A10">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2025 m.</w:t>
            </w:r>
          </w:p>
        </w:tc>
      </w:tr>
      <w:tr w:rsidR="008F7A10" w:rsidRPr="007420C4" w14:paraId="7E839EEF" w14:textId="77777777" w:rsidTr="008F7A10">
        <w:tc>
          <w:tcPr>
            <w:tcW w:w="2407" w:type="dxa"/>
          </w:tcPr>
          <w:p w14:paraId="3C613129" w14:textId="31FE172E" w:rsidR="008F7A10" w:rsidRPr="007420C4" w:rsidRDefault="008F7A10" w:rsidP="008F7A10">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w:t>
            </w:r>
          </w:p>
        </w:tc>
        <w:tc>
          <w:tcPr>
            <w:tcW w:w="2407" w:type="dxa"/>
          </w:tcPr>
          <w:p w14:paraId="77A7B75A" w14:textId="783E4515" w:rsidR="008F7A10" w:rsidRPr="007420C4" w:rsidRDefault="008F7A10" w:rsidP="008F7A10">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96,0</w:t>
            </w:r>
          </w:p>
        </w:tc>
        <w:tc>
          <w:tcPr>
            <w:tcW w:w="2407" w:type="dxa"/>
          </w:tcPr>
          <w:p w14:paraId="7831E024" w14:textId="7313C00E" w:rsidR="008F7A10" w:rsidRPr="007420C4" w:rsidRDefault="008F7A10" w:rsidP="008F7A10">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96,2</w:t>
            </w:r>
          </w:p>
        </w:tc>
        <w:tc>
          <w:tcPr>
            <w:tcW w:w="2407" w:type="dxa"/>
          </w:tcPr>
          <w:p w14:paraId="2C70CD60" w14:textId="299255AA" w:rsidR="008F7A10" w:rsidRPr="007420C4" w:rsidRDefault="008F7A10" w:rsidP="008F7A10">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96,4</w:t>
            </w:r>
          </w:p>
        </w:tc>
      </w:tr>
      <w:bookmarkEnd w:id="1"/>
    </w:tbl>
    <w:p w14:paraId="0C807EA6" w14:textId="77777777" w:rsidR="00644A6E" w:rsidRPr="007420C4" w:rsidRDefault="00644A6E" w:rsidP="00644A6E">
      <w:pPr>
        <w:pStyle w:val="ListParagraph"/>
        <w:shd w:val="clear" w:color="auto" w:fill="FFFFFF" w:themeFill="background1"/>
        <w:tabs>
          <w:tab w:val="left" w:pos="1560"/>
        </w:tabs>
        <w:suppressAutoHyphens/>
        <w:autoSpaceDN w:val="0"/>
        <w:ind w:left="1276"/>
        <w:jc w:val="both"/>
        <w:textAlignment w:val="baseline"/>
        <w:rPr>
          <w:rFonts w:asciiTheme="minorHAnsi" w:hAnsiTheme="minorHAnsi" w:cstheme="minorHAnsi"/>
          <w:iCs/>
          <w:lang w:val="lt-LT"/>
        </w:rPr>
      </w:pPr>
    </w:p>
    <w:p w14:paraId="3B1C045F" w14:textId="0B31EC37" w:rsidR="00644A6E" w:rsidRPr="007420C4" w:rsidRDefault="00CF2832" w:rsidP="008F7A10">
      <w:pPr>
        <w:pStyle w:val="ListParagraph"/>
        <w:shd w:val="clear" w:color="auto" w:fill="FFFFFF" w:themeFill="background1"/>
        <w:tabs>
          <w:tab w:val="left" w:pos="1560"/>
        </w:tabs>
        <w:suppressAutoHyphens/>
        <w:autoSpaceDN w:val="0"/>
        <w:ind w:left="1276"/>
        <w:jc w:val="both"/>
        <w:textAlignment w:val="baseline"/>
        <w:rPr>
          <w:rFonts w:asciiTheme="minorHAnsi" w:hAnsiTheme="minorHAnsi" w:cstheme="minorHAnsi"/>
          <w:iCs/>
          <w:lang w:val="lt-LT"/>
        </w:rPr>
      </w:pPr>
      <w:r w:rsidRPr="007420C4">
        <w:rPr>
          <w:rFonts w:asciiTheme="minorHAnsi" w:hAnsiTheme="minorHAnsi" w:cstheme="minorHAnsi"/>
          <w:iCs/>
          <w:lang w:val="lt-LT"/>
        </w:rPr>
        <w:t>15-001-11-04-35 (TP) Užtikrinti ūkių apskaitos duomenų tinklo veiklą</w:t>
      </w:r>
      <w:r w:rsidR="006B1AC6" w:rsidRPr="007420C4">
        <w:rPr>
          <w:rFonts w:asciiTheme="minorHAnsi" w:hAnsiTheme="minorHAnsi" w:cstheme="minorHAnsi"/>
          <w:iCs/>
          <w:lang w:val="lt-LT"/>
        </w:rPr>
        <w:t>:</w:t>
      </w:r>
    </w:p>
    <w:p w14:paraId="487C0A30" w14:textId="46CCE609" w:rsidR="00CE767D" w:rsidRPr="007420C4" w:rsidRDefault="00CE767D" w:rsidP="00B94AE7">
      <w:pPr>
        <w:pStyle w:val="ListParagraph"/>
        <w:shd w:val="clear" w:color="auto" w:fill="FFFFFF" w:themeFill="background1"/>
        <w:tabs>
          <w:tab w:val="left" w:pos="1560"/>
        </w:tabs>
        <w:suppressAutoHyphens/>
        <w:autoSpaceDN w:val="0"/>
        <w:ind w:left="0" w:firstLine="1276"/>
        <w:jc w:val="both"/>
        <w:textAlignment w:val="baseline"/>
        <w:rPr>
          <w:rFonts w:asciiTheme="minorHAnsi" w:hAnsiTheme="minorHAnsi" w:cstheme="minorHAnsi"/>
          <w:iCs/>
          <w:lang w:val="lt-LT"/>
        </w:rPr>
      </w:pPr>
      <w:r w:rsidRPr="007420C4">
        <w:rPr>
          <w:rFonts w:asciiTheme="minorHAnsi" w:hAnsiTheme="minorHAnsi" w:cstheme="minorHAnsi"/>
          <w:iCs/>
          <w:lang w:val="lt-LT"/>
        </w:rPr>
        <w:t xml:space="preserve">P-15-001-11-04-35-01 Ūkio apskaitos duomenų tinkle dalyvaujančių ūkio subjektų skaičius, vnt. </w:t>
      </w:r>
    </w:p>
    <w:p w14:paraId="0E2E049A" w14:textId="7DC1E25B" w:rsidR="00644A6E" w:rsidRPr="007420C4" w:rsidRDefault="00644A6E" w:rsidP="00644A6E">
      <w:pPr>
        <w:pStyle w:val="ListParagraph"/>
        <w:shd w:val="clear" w:color="auto" w:fill="FFFFFF" w:themeFill="background1"/>
        <w:tabs>
          <w:tab w:val="left" w:pos="1560"/>
        </w:tabs>
        <w:suppressAutoHyphens/>
        <w:autoSpaceDN w:val="0"/>
        <w:ind w:left="1276"/>
        <w:jc w:val="both"/>
        <w:textAlignment w:val="baseline"/>
        <w:rPr>
          <w:rFonts w:asciiTheme="minorHAnsi" w:hAnsiTheme="minorHAnsi" w:cstheme="minorHAnsi"/>
          <w:iCs/>
          <w:lang w:val="lt-LT"/>
        </w:rPr>
      </w:pPr>
    </w:p>
    <w:tbl>
      <w:tblPr>
        <w:tblStyle w:val="TableGrid"/>
        <w:tblW w:w="0" w:type="auto"/>
        <w:tblLook w:val="04A0" w:firstRow="1" w:lastRow="0" w:firstColumn="1" w:lastColumn="0" w:noHBand="0" w:noVBand="1"/>
      </w:tblPr>
      <w:tblGrid>
        <w:gridCol w:w="2407"/>
        <w:gridCol w:w="2407"/>
        <w:gridCol w:w="2407"/>
        <w:gridCol w:w="2407"/>
      </w:tblGrid>
      <w:tr w:rsidR="008F7A10" w:rsidRPr="007420C4" w14:paraId="76DF9B5D" w14:textId="77777777" w:rsidTr="002F2365">
        <w:tc>
          <w:tcPr>
            <w:tcW w:w="9628" w:type="dxa"/>
            <w:gridSpan w:val="4"/>
          </w:tcPr>
          <w:p w14:paraId="573066AB" w14:textId="77777777" w:rsidR="008F7A10" w:rsidRPr="007420C4" w:rsidRDefault="008F7A10" w:rsidP="002F2365">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Stebėsenos rodiklių reikšmės</w:t>
            </w:r>
          </w:p>
        </w:tc>
      </w:tr>
      <w:tr w:rsidR="008F7A10" w:rsidRPr="007420C4" w14:paraId="2261FD9D" w14:textId="77777777" w:rsidTr="002F2365">
        <w:tc>
          <w:tcPr>
            <w:tcW w:w="2407" w:type="dxa"/>
          </w:tcPr>
          <w:p w14:paraId="7B58388A" w14:textId="77777777" w:rsidR="008F7A10" w:rsidRPr="007420C4" w:rsidRDefault="008F7A10" w:rsidP="002F2365">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2022 m.</w:t>
            </w:r>
          </w:p>
        </w:tc>
        <w:tc>
          <w:tcPr>
            <w:tcW w:w="2407" w:type="dxa"/>
          </w:tcPr>
          <w:p w14:paraId="027E0CC8" w14:textId="77777777" w:rsidR="008F7A10" w:rsidRPr="007420C4" w:rsidRDefault="008F7A10" w:rsidP="002F2365">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2023 m.</w:t>
            </w:r>
          </w:p>
        </w:tc>
        <w:tc>
          <w:tcPr>
            <w:tcW w:w="2407" w:type="dxa"/>
          </w:tcPr>
          <w:p w14:paraId="38BD17DE" w14:textId="77777777" w:rsidR="008F7A10" w:rsidRPr="007420C4" w:rsidRDefault="008F7A10" w:rsidP="002F2365">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2024 m.</w:t>
            </w:r>
          </w:p>
        </w:tc>
        <w:tc>
          <w:tcPr>
            <w:tcW w:w="2407" w:type="dxa"/>
          </w:tcPr>
          <w:p w14:paraId="494976DE" w14:textId="77777777" w:rsidR="008F7A10" w:rsidRPr="007420C4" w:rsidRDefault="008F7A10" w:rsidP="002F2365">
            <w:pPr>
              <w:tabs>
                <w:tab w:val="left" w:pos="1560"/>
              </w:tabs>
              <w:suppressAutoHyphens/>
              <w:autoSpaceDN w:val="0"/>
              <w:jc w:val="center"/>
              <w:textAlignment w:val="baseline"/>
              <w:rPr>
                <w:rFonts w:asciiTheme="minorHAnsi" w:hAnsiTheme="minorHAnsi" w:cstheme="minorHAnsi"/>
                <w:b/>
                <w:bCs/>
                <w:iCs/>
                <w:lang w:val="lt-LT"/>
              </w:rPr>
            </w:pPr>
            <w:r w:rsidRPr="007420C4">
              <w:rPr>
                <w:rFonts w:asciiTheme="minorHAnsi" w:hAnsiTheme="minorHAnsi" w:cstheme="minorHAnsi"/>
                <w:b/>
                <w:bCs/>
                <w:iCs/>
                <w:lang w:val="lt-LT"/>
              </w:rPr>
              <w:t>2025 m.</w:t>
            </w:r>
          </w:p>
        </w:tc>
      </w:tr>
      <w:tr w:rsidR="008F7A10" w:rsidRPr="007420C4" w14:paraId="3F754C32" w14:textId="77777777" w:rsidTr="002F2365">
        <w:tc>
          <w:tcPr>
            <w:tcW w:w="2407" w:type="dxa"/>
          </w:tcPr>
          <w:p w14:paraId="244B3725" w14:textId="368EF91A" w:rsidR="008F7A10" w:rsidRPr="007420C4" w:rsidRDefault="008F7A10" w:rsidP="002F2365">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1 300</w:t>
            </w:r>
          </w:p>
        </w:tc>
        <w:tc>
          <w:tcPr>
            <w:tcW w:w="2407" w:type="dxa"/>
          </w:tcPr>
          <w:p w14:paraId="748F4860" w14:textId="05327968" w:rsidR="008F7A10" w:rsidRPr="007420C4" w:rsidRDefault="008F7A10" w:rsidP="002F2365">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1 300</w:t>
            </w:r>
          </w:p>
        </w:tc>
        <w:tc>
          <w:tcPr>
            <w:tcW w:w="2407" w:type="dxa"/>
          </w:tcPr>
          <w:p w14:paraId="37D88515" w14:textId="18016730" w:rsidR="008F7A10" w:rsidRPr="007420C4" w:rsidRDefault="008F7A10" w:rsidP="002F2365">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1 300</w:t>
            </w:r>
          </w:p>
        </w:tc>
        <w:tc>
          <w:tcPr>
            <w:tcW w:w="2407" w:type="dxa"/>
          </w:tcPr>
          <w:p w14:paraId="08765A5D" w14:textId="21369A5F" w:rsidR="008F7A10" w:rsidRPr="007420C4" w:rsidRDefault="008F7A10" w:rsidP="002F2365">
            <w:pPr>
              <w:tabs>
                <w:tab w:val="left" w:pos="1560"/>
              </w:tabs>
              <w:suppressAutoHyphens/>
              <w:autoSpaceDN w:val="0"/>
              <w:jc w:val="center"/>
              <w:textAlignment w:val="baseline"/>
              <w:rPr>
                <w:rFonts w:asciiTheme="minorHAnsi" w:hAnsiTheme="minorHAnsi" w:cstheme="minorHAnsi"/>
                <w:iCs/>
                <w:lang w:val="lt-LT"/>
              </w:rPr>
            </w:pPr>
            <w:r w:rsidRPr="007420C4">
              <w:rPr>
                <w:rFonts w:asciiTheme="minorHAnsi" w:hAnsiTheme="minorHAnsi" w:cstheme="minorHAnsi"/>
                <w:iCs/>
                <w:lang w:val="lt-LT"/>
              </w:rPr>
              <w:t>1 300</w:t>
            </w:r>
          </w:p>
        </w:tc>
      </w:tr>
    </w:tbl>
    <w:p w14:paraId="1215B300" w14:textId="77777777" w:rsidR="008F7A10" w:rsidRPr="007420C4" w:rsidRDefault="008F7A10" w:rsidP="00644A6E">
      <w:pPr>
        <w:pStyle w:val="ListParagraph"/>
        <w:shd w:val="clear" w:color="auto" w:fill="FFFFFF" w:themeFill="background1"/>
        <w:tabs>
          <w:tab w:val="left" w:pos="1560"/>
        </w:tabs>
        <w:suppressAutoHyphens/>
        <w:autoSpaceDN w:val="0"/>
        <w:ind w:left="1276"/>
        <w:jc w:val="both"/>
        <w:textAlignment w:val="baseline"/>
        <w:rPr>
          <w:rFonts w:asciiTheme="minorHAnsi" w:hAnsiTheme="minorHAnsi" w:cstheme="minorHAnsi"/>
          <w:iCs/>
          <w:lang w:val="lt-LT"/>
        </w:rPr>
      </w:pPr>
    </w:p>
    <w:p w14:paraId="4A4BD63F" w14:textId="4863E25D" w:rsidR="00B6111C" w:rsidRPr="007420C4" w:rsidRDefault="00B6111C" w:rsidP="00B6111C">
      <w:pPr>
        <w:pStyle w:val="ListParagraph"/>
        <w:shd w:val="clear" w:color="auto" w:fill="FFFFFF" w:themeFill="background1"/>
        <w:tabs>
          <w:tab w:val="left" w:pos="1560"/>
        </w:tabs>
        <w:suppressAutoHyphens/>
        <w:autoSpaceDN w:val="0"/>
        <w:ind w:left="1276"/>
        <w:jc w:val="both"/>
        <w:textAlignment w:val="baseline"/>
        <w:rPr>
          <w:rFonts w:asciiTheme="minorHAnsi" w:hAnsiTheme="minorHAnsi" w:cstheme="minorHAnsi"/>
          <w:iCs/>
          <w:lang w:val="lt-LT"/>
        </w:rPr>
      </w:pPr>
      <w:r w:rsidRPr="007420C4">
        <w:rPr>
          <w:rFonts w:asciiTheme="minorHAnsi" w:hAnsiTheme="minorHAnsi" w:cstheme="minorHAnsi"/>
          <w:iCs/>
          <w:lang w:val="lt-LT"/>
        </w:rPr>
        <w:t>15-001-11-04-45 (TP) Plėtoti ir palaikyti žemės informacinę sistemą</w:t>
      </w:r>
      <w:r w:rsidR="006B1AC6" w:rsidRPr="007420C4">
        <w:rPr>
          <w:rFonts w:asciiTheme="minorHAnsi" w:hAnsiTheme="minorHAnsi" w:cstheme="minorHAnsi"/>
          <w:iCs/>
          <w:lang w:val="lt-LT"/>
        </w:rPr>
        <w:t>:</w:t>
      </w:r>
    </w:p>
    <w:p w14:paraId="77B20B4E" w14:textId="34BB40A8" w:rsidR="00B6111C" w:rsidRPr="007420C4" w:rsidRDefault="00B6111C" w:rsidP="00B6111C">
      <w:pPr>
        <w:pStyle w:val="ListParagraph"/>
        <w:shd w:val="clear" w:color="auto" w:fill="FFFFFF" w:themeFill="background1"/>
        <w:tabs>
          <w:tab w:val="left" w:pos="1560"/>
        </w:tabs>
        <w:suppressAutoHyphens/>
        <w:autoSpaceDN w:val="0"/>
        <w:ind w:left="1276"/>
        <w:jc w:val="both"/>
        <w:textAlignment w:val="baseline"/>
        <w:rPr>
          <w:rStyle w:val="markedcontent"/>
          <w:rFonts w:asciiTheme="minorHAnsi" w:hAnsiTheme="minorHAnsi" w:cstheme="minorHAnsi"/>
          <w:lang w:val="lt-LT"/>
        </w:rPr>
      </w:pPr>
      <w:r w:rsidRPr="007420C4">
        <w:rPr>
          <w:rStyle w:val="markedcontent"/>
          <w:rFonts w:asciiTheme="minorHAnsi" w:hAnsiTheme="minorHAnsi" w:cstheme="minorHAnsi"/>
          <w:lang w:val="lt-LT"/>
        </w:rPr>
        <w:t>R-15-001-11-04-45-01 Atnaujinti erdvinių duomenų rinkiniai, vnt.:</w:t>
      </w:r>
    </w:p>
    <w:p w14:paraId="4DB4629F" w14:textId="77777777" w:rsidR="00B6111C" w:rsidRPr="007420C4" w:rsidRDefault="00B6111C" w:rsidP="00B6111C">
      <w:pPr>
        <w:pStyle w:val="ListParagraph"/>
        <w:shd w:val="clear" w:color="auto" w:fill="FFFFFF" w:themeFill="background1"/>
        <w:tabs>
          <w:tab w:val="left" w:pos="1560"/>
        </w:tabs>
        <w:suppressAutoHyphens/>
        <w:autoSpaceDN w:val="0"/>
        <w:ind w:left="1276"/>
        <w:jc w:val="both"/>
        <w:textAlignment w:val="baseline"/>
        <w:rPr>
          <w:rFonts w:asciiTheme="minorHAnsi" w:hAnsiTheme="minorHAnsi" w:cstheme="minorHAnsi"/>
          <w:iCs/>
          <w:lang w:val="lt-LT"/>
        </w:rPr>
      </w:pPr>
    </w:p>
    <w:tbl>
      <w:tblPr>
        <w:tblStyle w:val="TableGrid"/>
        <w:tblW w:w="0" w:type="auto"/>
        <w:tblLook w:val="04A0" w:firstRow="1" w:lastRow="0" w:firstColumn="1" w:lastColumn="0" w:noHBand="0" w:noVBand="1"/>
      </w:tblPr>
      <w:tblGrid>
        <w:gridCol w:w="2407"/>
        <w:gridCol w:w="2407"/>
        <w:gridCol w:w="2407"/>
        <w:gridCol w:w="2407"/>
      </w:tblGrid>
      <w:tr w:rsidR="00B6111C" w:rsidRPr="00B6111C" w14:paraId="2710F275" w14:textId="77777777" w:rsidTr="002F2365">
        <w:tc>
          <w:tcPr>
            <w:tcW w:w="9628" w:type="dxa"/>
            <w:gridSpan w:val="4"/>
          </w:tcPr>
          <w:p w14:paraId="53C77CF0" w14:textId="77777777" w:rsidR="00B6111C" w:rsidRPr="00B6111C" w:rsidRDefault="00B6111C" w:rsidP="002F2365">
            <w:pPr>
              <w:tabs>
                <w:tab w:val="left" w:pos="1560"/>
              </w:tabs>
              <w:suppressAutoHyphens/>
              <w:autoSpaceDN w:val="0"/>
              <w:jc w:val="center"/>
              <w:textAlignment w:val="baseline"/>
              <w:rPr>
                <w:rFonts w:asciiTheme="minorHAnsi" w:hAnsiTheme="minorHAnsi" w:cstheme="minorHAnsi"/>
                <w:b/>
                <w:bCs/>
                <w:iCs/>
                <w:lang w:val="lt-LT"/>
              </w:rPr>
            </w:pPr>
            <w:r w:rsidRPr="00B6111C">
              <w:rPr>
                <w:rFonts w:asciiTheme="minorHAnsi" w:hAnsiTheme="minorHAnsi" w:cstheme="minorHAnsi"/>
                <w:b/>
                <w:bCs/>
                <w:iCs/>
                <w:lang w:val="lt-LT"/>
              </w:rPr>
              <w:t>Stebėsenos rodiklių reikšmės</w:t>
            </w:r>
          </w:p>
        </w:tc>
      </w:tr>
      <w:tr w:rsidR="00B6111C" w:rsidRPr="00B6111C" w14:paraId="4E4A77CD" w14:textId="77777777" w:rsidTr="002F2365">
        <w:tc>
          <w:tcPr>
            <w:tcW w:w="2407" w:type="dxa"/>
          </w:tcPr>
          <w:p w14:paraId="5032423A" w14:textId="77777777" w:rsidR="00B6111C" w:rsidRPr="00B6111C" w:rsidRDefault="00B6111C" w:rsidP="002F2365">
            <w:pPr>
              <w:tabs>
                <w:tab w:val="left" w:pos="1560"/>
              </w:tabs>
              <w:suppressAutoHyphens/>
              <w:autoSpaceDN w:val="0"/>
              <w:jc w:val="center"/>
              <w:textAlignment w:val="baseline"/>
              <w:rPr>
                <w:rFonts w:asciiTheme="minorHAnsi" w:hAnsiTheme="minorHAnsi" w:cstheme="minorHAnsi"/>
                <w:b/>
                <w:bCs/>
                <w:iCs/>
                <w:lang w:val="lt-LT"/>
              </w:rPr>
            </w:pPr>
            <w:r w:rsidRPr="00B6111C">
              <w:rPr>
                <w:rFonts w:asciiTheme="minorHAnsi" w:hAnsiTheme="minorHAnsi" w:cstheme="minorHAnsi"/>
                <w:b/>
                <w:bCs/>
                <w:iCs/>
                <w:lang w:val="lt-LT"/>
              </w:rPr>
              <w:t>2022 m.</w:t>
            </w:r>
          </w:p>
        </w:tc>
        <w:tc>
          <w:tcPr>
            <w:tcW w:w="2407" w:type="dxa"/>
          </w:tcPr>
          <w:p w14:paraId="33238F1A" w14:textId="77777777" w:rsidR="00B6111C" w:rsidRPr="00B6111C" w:rsidRDefault="00B6111C" w:rsidP="002F2365">
            <w:pPr>
              <w:tabs>
                <w:tab w:val="left" w:pos="1560"/>
              </w:tabs>
              <w:suppressAutoHyphens/>
              <w:autoSpaceDN w:val="0"/>
              <w:jc w:val="center"/>
              <w:textAlignment w:val="baseline"/>
              <w:rPr>
                <w:rFonts w:asciiTheme="minorHAnsi" w:hAnsiTheme="minorHAnsi" w:cstheme="minorHAnsi"/>
                <w:b/>
                <w:bCs/>
                <w:iCs/>
                <w:lang w:val="lt-LT"/>
              </w:rPr>
            </w:pPr>
            <w:r w:rsidRPr="00B6111C">
              <w:rPr>
                <w:rFonts w:asciiTheme="minorHAnsi" w:hAnsiTheme="minorHAnsi" w:cstheme="minorHAnsi"/>
                <w:b/>
                <w:bCs/>
                <w:iCs/>
                <w:lang w:val="lt-LT"/>
              </w:rPr>
              <w:t>2023 m.</w:t>
            </w:r>
          </w:p>
        </w:tc>
        <w:tc>
          <w:tcPr>
            <w:tcW w:w="2407" w:type="dxa"/>
          </w:tcPr>
          <w:p w14:paraId="76359EBA" w14:textId="77777777" w:rsidR="00B6111C" w:rsidRPr="00B6111C" w:rsidRDefault="00B6111C" w:rsidP="002F2365">
            <w:pPr>
              <w:tabs>
                <w:tab w:val="left" w:pos="1560"/>
              </w:tabs>
              <w:suppressAutoHyphens/>
              <w:autoSpaceDN w:val="0"/>
              <w:jc w:val="center"/>
              <w:textAlignment w:val="baseline"/>
              <w:rPr>
                <w:rFonts w:asciiTheme="minorHAnsi" w:hAnsiTheme="minorHAnsi" w:cstheme="minorHAnsi"/>
                <w:b/>
                <w:bCs/>
                <w:iCs/>
                <w:lang w:val="lt-LT"/>
              </w:rPr>
            </w:pPr>
            <w:r w:rsidRPr="00B6111C">
              <w:rPr>
                <w:rFonts w:asciiTheme="minorHAnsi" w:hAnsiTheme="minorHAnsi" w:cstheme="minorHAnsi"/>
                <w:b/>
                <w:bCs/>
                <w:iCs/>
                <w:lang w:val="lt-LT"/>
              </w:rPr>
              <w:t>2024 m.</w:t>
            </w:r>
          </w:p>
        </w:tc>
        <w:tc>
          <w:tcPr>
            <w:tcW w:w="2407" w:type="dxa"/>
          </w:tcPr>
          <w:p w14:paraId="02172DF3" w14:textId="77777777" w:rsidR="00B6111C" w:rsidRPr="00B6111C" w:rsidRDefault="00B6111C" w:rsidP="002F2365">
            <w:pPr>
              <w:tabs>
                <w:tab w:val="left" w:pos="1560"/>
              </w:tabs>
              <w:suppressAutoHyphens/>
              <w:autoSpaceDN w:val="0"/>
              <w:jc w:val="center"/>
              <w:textAlignment w:val="baseline"/>
              <w:rPr>
                <w:rFonts w:asciiTheme="minorHAnsi" w:hAnsiTheme="minorHAnsi" w:cstheme="minorHAnsi"/>
                <w:b/>
                <w:bCs/>
                <w:iCs/>
                <w:lang w:val="lt-LT"/>
              </w:rPr>
            </w:pPr>
            <w:r w:rsidRPr="00B6111C">
              <w:rPr>
                <w:rFonts w:asciiTheme="minorHAnsi" w:hAnsiTheme="minorHAnsi" w:cstheme="minorHAnsi"/>
                <w:b/>
                <w:bCs/>
                <w:iCs/>
                <w:lang w:val="lt-LT"/>
              </w:rPr>
              <w:t>2025 m.</w:t>
            </w:r>
          </w:p>
        </w:tc>
      </w:tr>
      <w:tr w:rsidR="00B6111C" w:rsidRPr="00B6111C" w14:paraId="29CB789F" w14:textId="77777777" w:rsidTr="002F2365">
        <w:tc>
          <w:tcPr>
            <w:tcW w:w="2407" w:type="dxa"/>
          </w:tcPr>
          <w:p w14:paraId="19E2D9FB" w14:textId="052EEE41" w:rsidR="00B6111C" w:rsidRPr="00B6111C" w:rsidRDefault="00B6111C" w:rsidP="002F2365">
            <w:pPr>
              <w:tabs>
                <w:tab w:val="left" w:pos="1560"/>
              </w:tabs>
              <w:suppressAutoHyphens/>
              <w:autoSpaceDN w:val="0"/>
              <w:jc w:val="center"/>
              <w:textAlignment w:val="baseline"/>
              <w:rPr>
                <w:rFonts w:asciiTheme="minorHAnsi" w:hAnsiTheme="minorHAnsi" w:cstheme="minorHAnsi"/>
                <w:iCs/>
                <w:lang w:val="lt-LT"/>
              </w:rPr>
            </w:pPr>
            <w:r w:rsidRPr="00B6111C">
              <w:rPr>
                <w:rFonts w:asciiTheme="minorHAnsi" w:hAnsiTheme="minorHAnsi" w:cstheme="minorHAnsi"/>
                <w:iCs/>
                <w:lang w:val="lt-LT"/>
              </w:rPr>
              <w:t>5,0</w:t>
            </w:r>
          </w:p>
        </w:tc>
        <w:tc>
          <w:tcPr>
            <w:tcW w:w="2407" w:type="dxa"/>
          </w:tcPr>
          <w:p w14:paraId="2ED128E2" w14:textId="1967672A" w:rsidR="00B6111C" w:rsidRPr="00B6111C" w:rsidRDefault="00B6111C" w:rsidP="002F2365">
            <w:pPr>
              <w:tabs>
                <w:tab w:val="left" w:pos="1560"/>
              </w:tabs>
              <w:suppressAutoHyphens/>
              <w:autoSpaceDN w:val="0"/>
              <w:jc w:val="center"/>
              <w:textAlignment w:val="baseline"/>
              <w:rPr>
                <w:rFonts w:asciiTheme="minorHAnsi" w:hAnsiTheme="minorHAnsi" w:cstheme="minorHAnsi"/>
                <w:iCs/>
                <w:lang w:val="lt-LT"/>
              </w:rPr>
            </w:pPr>
            <w:r w:rsidRPr="00B6111C">
              <w:rPr>
                <w:rFonts w:asciiTheme="minorHAnsi" w:hAnsiTheme="minorHAnsi" w:cstheme="minorHAnsi"/>
                <w:iCs/>
                <w:lang w:val="lt-LT"/>
              </w:rPr>
              <w:t>3,0</w:t>
            </w:r>
          </w:p>
        </w:tc>
        <w:tc>
          <w:tcPr>
            <w:tcW w:w="2407" w:type="dxa"/>
          </w:tcPr>
          <w:p w14:paraId="291A3082" w14:textId="3AA3E4F9" w:rsidR="00B6111C" w:rsidRPr="00B6111C" w:rsidRDefault="00B6111C" w:rsidP="002F2365">
            <w:pPr>
              <w:tabs>
                <w:tab w:val="left" w:pos="1560"/>
              </w:tabs>
              <w:suppressAutoHyphens/>
              <w:autoSpaceDN w:val="0"/>
              <w:jc w:val="center"/>
              <w:textAlignment w:val="baseline"/>
              <w:rPr>
                <w:rFonts w:asciiTheme="minorHAnsi" w:hAnsiTheme="minorHAnsi" w:cstheme="minorHAnsi"/>
                <w:iCs/>
                <w:lang w:val="lt-LT"/>
              </w:rPr>
            </w:pPr>
            <w:r w:rsidRPr="00B6111C">
              <w:rPr>
                <w:rFonts w:asciiTheme="minorHAnsi" w:hAnsiTheme="minorHAnsi" w:cstheme="minorHAnsi"/>
                <w:iCs/>
                <w:lang w:val="lt-LT"/>
              </w:rPr>
              <w:t>3,0</w:t>
            </w:r>
          </w:p>
        </w:tc>
        <w:tc>
          <w:tcPr>
            <w:tcW w:w="2407" w:type="dxa"/>
          </w:tcPr>
          <w:p w14:paraId="6CC3ACDD" w14:textId="21478908" w:rsidR="00B6111C" w:rsidRPr="00B6111C" w:rsidRDefault="00B6111C" w:rsidP="002F2365">
            <w:pPr>
              <w:tabs>
                <w:tab w:val="left" w:pos="1560"/>
              </w:tabs>
              <w:suppressAutoHyphens/>
              <w:autoSpaceDN w:val="0"/>
              <w:jc w:val="center"/>
              <w:textAlignment w:val="baseline"/>
              <w:rPr>
                <w:rFonts w:asciiTheme="minorHAnsi" w:hAnsiTheme="minorHAnsi" w:cstheme="minorHAnsi"/>
                <w:iCs/>
                <w:lang w:val="lt-LT"/>
              </w:rPr>
            </w:pPr>
            <w:r w:rsidRPr="00B6111C">
              <w:rPr>
                <w:rFonts w:asciiTheme="minorHAnsi" w:hAnsiTheme="minorHAnsi" w:cstheme="minorHAnsi"/>
                <w:iCs/>
                <w:lang w:val="lt-LT"/>
              </w:rPr>
              <w:t>3,0</w:t>
            </w:r>
          </w:p>
        </w:tc>
      </w:tr>
    </w:tbl>
    <w:p w14:paraId="7A76A702" w14:textId="77777777" w:rsidR="00B6111C" w:rsidRDefault="00B6111C" w:rsidP="00644A6E">
      <w:pPr>
        <w:pStyle w:val="ListParagraph"/>
        <w:shd w:val="clear" w:color="auto" w:fill="FFFFFF" w:themeFill="background1"/>
        <w:tabs>
          <w:tab w:val="left" w:pos="1560"/>
        </w:tabs>
        <w:suppressAutoHyphens/>
        <w:autoSpaceDN w:val="0"/>
        <w:ind w:left="1276"/>
        <w:jc w:val="both"/>
        <w:textAlignment w:val="baseline"/>
        <w:rPr>
          <w:rFonts w:asciiTheme="minorHAnsi" w:hAnsiTheme="minorHAnsi" w:cstheme="minorHAnsi"/>
          <w:iCs/>
          <w:lang w:val="lt-LT"/>
        </w:rPr>
      </w:pPr>
    </w:p>
    <w:p w14:paraId="4EAECA20" w14:textId="38A98815" w:rsidR="00907570" w:rsidRPr="00A51BC4" w:rsidRDefault="00907570" w:rsidP="00644A6E">
      <w:pPr>
        <w:pStyle w:val="ListParagraph"/>
        <w:shd w:val="clear" w:color="auto" w:fill="FFFFFF" w:themeFill="background1"/>
        <w:tabs>
          <w:tab w:val="left" w:pos="1560"/>
        </w:tabs>
        <w:suppressAutoHyphens/>
        <w:autoSpaceDN w:val="0"/>
        <w:ind w:left="1276"/>
        <w:jc w:val="both"/>
        <w:textAlignment w:val="baseline"/>
        <w:rPr>
          <w:rFonts w:asciiTheme="minorHAnsi" w:hAnsiTheme="minorHAnsi" w:cstheme="minorHAnsi"/>
          <w:iCs/>
          <w:lang w:val="lt-LT"/>
        </w:rPr>
      </w:pPr>
      <w:r w:rsidRPr="00A51BC4">
        <w:rPr>
          <w:rFonts w:asciiTheme="minorHAnsi" w:hAnsiTheme="minorHAnsi" w:cstheme="minorHAnsi"/>
          <w:iCs/>
          <w:lang w:val="lt-LT"/>
        </w:rPr>
        <w:t>15-001-11-04-46 (TP) Vystyti kontrolinių žem</w:t>
      </w:r>
      <w:r w:rsidR="007420C4" w:rsidRPr="00A51BC4">
        <w:rPr>
          <w:rFonts w:asciiTheme="minorHAnsi" w:hAnsiTheme="minorHAnsi" w:cstheme="minorHAnsi"/>
          <w:iCs/>
          <w:lang w:val="lt-LT"/>
        </w:rPr>
        <w:t>ė</w:t>
      </w:r>
      <w:r w:rsidRPr="00A51BC4">
        <w:rPr>
          <w:rFonts w:asciiTheme="minorHAnsi" w:hAnsiTheme="minorHAnsi" w:cstheme="minorHAnsi"/>
          <w:iCs/>
          <w:lang w:val="lt-LT"/>
        </w:rPr>
        <w:t>s sklypų duomenų bazę</w:t>
      </w:r>
      <w:r w:rsidR="006B1AC6" w:rsidRPr="00A51BC4">
        <w:rPr>
          <w:rFonts w:asciiTheme="minorHAnsi" w:hAnsiTheme="minorHAnsi" w:cstheme="minorHAnsi"/>
          <w:iCs/>
          <w:lang w:val="lt-LT"/>
        </w:rPr>
        <w:t>:</w:t>
      </w:r>
      <w:r w:rsidRPr="00A51BC4">
        <w:rPr>
          <w:rFonts w:asciiTheme="minorHAnsi" w:hAnsiTheme="minorHAnsi" w:cstheme="minorHAnsi"/>
          <w:iCs/>
          <w:lang w:val="lt-LT"/>
        </w:rPr>
        <w:t xml:space="preserve"> </w:t>
      </w:r>
    </w:p>
    <w:p w14:paraId="7766FFBE" w14:textId="6CAE4AE3" w:rsidR="00B75635" w:rsidRPr="00A51BC4" w:rsidRDefault="00B75635" w:rsidP="00B75635">
      <w:pPr>
        <w:pStyle w:val="ListParagraph"/>
        <w:shd w:val="clear" w:color="auto" w:fill="FFFFFF" w:themeFill="background1"/>
        <w:suppressAutoHyphens/>
        <w:autoSpaceDN w:val="0"/>
        <w:ind w:left="0" w:firstLine="1276"/>
        <w:contextualSpacing w:val="0"/>
        <w:jc w:val="both"/>
        <w:textAlignment w:val="baseline"/>
        <w:rPr>
          <w:rFonts w:asciiTheme="minorHAnsi" w:hAnsiTheme="minorHAnsi" w:cstheme="minorHAnsi"/>
          <w:iCs/>
          <w:lang w:val="lt-LT"/>
        </w:rPr>
      </w:pPr>
      <w:r w:rsidRPr="00A51BC4">
        <w:rPr>
          <w:rFonts w:asciiTheme="minorHAnsi" w:hAnsiTheme="minorHAnsi" w:cstheme="minorHAnsi"/>
          <w:iCs/>
          <w:lang w:val="lt-LT"/>
        </w:rPr>
        <w:t>R-15-00</w:t>
      </w:r>
      <w:r w:rsidR="006F5097" w:rsidRPr="00A51BC4">
        <w:rPr>
          <w:rFonts w:asciiTheme="minorHAnsi" w:hAnsiTheme="minorHAnsi" w:cstheme="minorHAnsi"/>
          <w:iCs/>
          <w:lang w:val="lt-LT"/>
        </w:rPr>
        <w:t>1</w:t>
      </w:r>
      <w:r w:rsidRPr="00A51BC4">
        <w:rPr>
          <w:rFonts w:asciiTheme="minorHAnsi" w:hAnsiTheme="minorHAnsi" w:cstheme="minorHAnsi"/>
          <w:iCs/>
          <w:lang w:val="lt-LT"/>
        </w:rPr>
        <w:t>-</w:t>
      </w:r>
      <w:r w:rsidR="006F5097" w:rsidRPr="00A51BC4">
        <w:rPr>
          <w:rFonts w:asciiTheme="minorHAnsi" w:hAnsiTheme="minorHAnsi" w:cstheme="minorHAnsi"/>
          <w:iCs/>
          <w:lang w:val="lt-LT"/>
        </w:rPr>
        <w:t>11</w:t>
      </w:r>
      <w:r w:rsidRPr="00A51BC4">
        <w:rPr>
          <w:rFonts w:asciiTheme="minorHAnsi" w:hAnsiTheme="minorHAnsi" w:cstheme="minorHAnsi"/>
          <w:iCs/>
          <w:lang w:val="lt-LT"/>
        </w:rPr>
        <w:t>-</w:t>
      </w:r>
      <w:r w:rsidR="006F5097" w:rsidRPr="00A51BC4">
        <w:rPr>
          <w:rFonts w:asciiTheme="minorHAnsi" w:hAnsiTheme="minorHAnsi" w:cstheme="minorHAnsi"/>
          <w:iCs/>
          <w:lang w:val="lt-LT"/>
        </w:rPr>
        <w:t>04-46</w:t>
      </w:r>
      <w:r w:rsidRPr="00A51BC4">
        <w:rPr>
          <w:rFonts w:asciiTheme="minorHAnsi" w:hAnsiTheme="minorHAnsi" w:cstheme="minorHAnsi"/>
          <w:iCs/>
          <w:lang w:val="lt-LT"/>
        </w:rPr>
        <w:t>-01 Sistemi</w:t>
      </w:r>
      <w:r w:rsidR="007420C4" w:rsidRPr="00A51BC4">
        <w:rPr>
          <w:rFonts w:asciiTheme="minorHAnsi" w:hAnsiTheme="minorHAnsi" w:cstheme="minorHAnsi"/>
          <w:iCs/>
          <w:lang w:val="lt-LT"/>
        </w:rPr>
        <w:t>ni</w:t>
      </w:r>
      <w:r w:rsidRPr="00A51BC4">
        <w:rPr>
          <w:rFonts w:asciiTheme="minorHAnsi" w:hAnsiTheme="minorHAnsi" w:cstheme="minorHAnsi"/>
          <w:iCs/>
          <w:lang w:val="lt-LT"/>
        </w:rPr>
        <w:t xml:space="preserve">s </w:t>
      </w:r>
      <w:r w:rsidR="006F5097" w:rsidRPr="00A51BC4">
        <w:rPr>
          <w:rFonts w:asciiTheme="minorHAnsi" w:hAnsiTheme="minorHAnsi" w:cstheme="minorHAnsi"/>
          <w:iCs/>
          <w:lang w:val="lt-LT"/>
        </w:rPr>
        <w:t>k</w:t>
      </w:r>
      <w:r w:rsidRPr="00A51BC4">
        <w:rPr>
          <w:rFonts w:asciiTheme="minorHAnsi" w:hAnsiTheme="minorHAnsi" w:cstheme="minorHAnsi"/>
          <w:iCs/>
          <w:lang w:val="lt-LT"/>
        </w:rPr>
        <w:t>ontrolinių žemės sklypų erdvinių duomenų rinkinio atnaujinimas, proc.</w:t>
      </w:r>
      <w:r w:rsidR="008F7A10" w:rsidRPr="00A51BC4">
        <w:rPr>
          <w:rFonts w:asciiTheme="minorHAnsi" w:hAnsiTheme="minorHAnsi" w:cstheme="minorHAnsi"/>
          <w:iCs/>
          <w:lang w:val="lt-LT"/>
        </w:rPr>
        <w:t>:</w:t>
      </w:r>
    </w:p>
    <w:p w14:paraId="72CC562D" w14:textId="77777777" w:rsidR="00B75635" w:rsidRPr="00A51BC4" w:rsidRDefault="00B75635" w:rsidP="00644A6E">
      <w:pPr>
        <w:pStyle w:val="ListParagraph"/>
        <w:shd w:val="clear" w:color="auto" w:fill="FFFFFF" w:themeFill="background1"/>
        <w:tabs>
          <w:tab w:val="left" w:pos="1560"/>
        </w:tabs>
        <w:suppressAutoHyphens/>
        <w:autoSpaceDN w:val="0"/>
        <w:ind w:left="1276"/>
        <w:jc w:val="both"/>
        <w:textAlignment w:val="baseline"/>
        <w:rPr>
          <w:rFonts w:asciiTheme="minorHAnsi" w:hAnsiTheme="minorHAnsi" w:cstheme="minorHAnsi"/>
          <w:iCs/>
          <w:lang w:val="lt-LT"/>
        </w:rPr>
      </w:pPr>
    </w:p>
    <w:tbl>
      <w:tblPr>
        <w:tblStyle w:val="TableGrid"/>
        <w:tblW w:w="0" w:type="auto"/>
        <w:tblLook w:val="04A0" w:firstRow="1" w:lastRow="0" w:firstColumn="1" w:lastColumn="0" w:noHBand="0" w:noVBand="1"/>
      </w:tblPr>
      <w:tblGrid>
        <w:gridCol w:w="2407"/>
        <w:gridCol w:w="2407"/>
        <w:gridCol w:w="2407"/>
        <w:gridCol w:w="2407"/>
      </w:tblGrid>
      <w:tr w:rsidR="008F7A10" w:rsidRPr="00A51BC4" w14:paraId="38930753" w14:textId="77777777" w:rsidTr="002F2365">
        <w:tc>
          <w:tcPr>
            <w:tcW w:w="9628" w:type="dxa"/>
            <w:gridSpan w:val="4"/>
          </w:tcPr>
          <w:p w14:paraId="1A5B387E" w14:textId="77777777" w:rsidR="008F7A10" w:rsidRPr="00A51BC4" w:rsidRDefault="008F7A10" w:rsidP="002F2365">
            <w:pPr>
              <w:tabs>
                <w:tab w:val="left" w:pos="1560"/>
              </w:tabs>
              <w:suppressAutoHyphens/>
              <w:autoSpaceDN w:val="0"/>
              <w:jc w:val="center"/>
              <w:textAlignment w:val="baseline"/>
              <w:rPr>
                <w:rFonts w:asciiTheme="minorHAnsi" w:hAnsiTheme="minorHAnsi" w:cstheme="minorHAnsi"/>
                <w:b/>
                <w:bCs/>
                <w:iCs/>
                <w:lang w:val="lt-LT"/>
              </w:rPr>
            </w:pPr>
            <w:r w:rsidRPr="00A51BC4">
              <w:rPr>
                <w:rFonts w:asciiTheme="minorHAnsi" w:hAnsiTheme="minorHAnsi" w:cstheme="minorHAnsi"/>
                <w:b/>
                <w:bCs/>
                <w:iCs/>
                <w:lang w:val="lt-LT"/>
              </w:rPr>
              <w:t>Stebėsenos rodiklių reikšmės</w:t>
            </w:r>
          </w:p>
        </w:tc>
      </w:tr>
      <w:tr w:rsidR="008F7A10" w:rsidRPr="00A51BC4" w14:paraId="7E65F695" w14:textId="77777777" w:rsidTr="002F2365">
        <w:tc>
          <w:tcPr>
            <w:tcW w:w="2407" w:type="dxa"/>
          </w:tcPr>
          <w:p w14:paraId="7B8CD4EA" w14:textId="77777777" w:rsidR="008F7A10" w:rsidRPr="00A51BC4" w:rsidRDefault="008F7A10" w:rsidP="002F2365">
            <w:pPr>
              <w:tabs>
                <w:tab w:val="left" w:pos="1560"/>
              </w:tabs>
              <w:suppressAutoHyphens/>
              <w:autoSpaceDN w:val="0"/>
              <w:jc w:val="center"/>
              <w:textAlignment w:val="baseline"/>
              <w:rPr>
                <w:rFonts w:asciiTheme="minorHAnsi" w:hAnsiTheme="minorHAnsi" w:cstheme="minorHAnsi"/>
                <w:b/>
                <w:bCs/>
                <w:iCs/>
                <w:lang w:val="lt-LT"/>
              </w:rPr>
            </w:pPr>
            <w:r w:rsidRPr="00A51BC4">
              <w:rPr>
                <w:rFonts w:asciiTheme="minorHAnsi" w:hAnsiTheme="minorHAnsi" w:cstheme="minorHAnsi"/>
                <w:b/>
                <w:bCs/>
                <w:iCs/>
                <w:lang w:val="lt-LT"/>
              </w:rPr>
              <w:t>2022 m.</w:t>
            </w:r>
          </w:p>
        </w:tc>
        <w:tc>
          <w:tcPr>
            <w:tcW w:w="2407" w:type="dxa"/>
          </w:tcPr>
          <w:p w14:paraId="64D10613" w14:textId="77777777" w:rsidR="008F7A10" w:rsidRPr="00A51BC4" w:rsidRDefault="008F7A10" w:rsidP="002F2365">
            <w:pPr>
              <w:tabs>
                <w:tab w:val="left" w:pos="1560"/>
              </w:tabs>
              <w:suppressAutoHyphens/>
              <w:autoSpaceDN w:val="0"/>
              <w:jc w:val="center"/>
              <w:textAlignment w:val="baseline"/>
              <w:rPr>
                <w:rFonts w:asciiTheme="minorHAnsi" w:hAnsiTheme="minorHAnsi" w:cstheme="minorHAnsi"/>
                <w:b/>
                <w:bCs/>
                <w:iCs/>
                <w:lang w:val="lt-LT"/>
              </w:rPr>
            </w:pPr>
            <w:r w:rsidRPr="00A51BC4">
              <w:rPr>
                <w:rFonts w:asciiTheme="minorHAnsi" w:hAnsiTheme="minorHAnsi" w:cstheme="minorHAnsi"/>
                <w:b/>
                <w:bCs/>
                <w:iCs/>
                <w:lang w:val="lt-LT"/>
              </w:rPr>
              <w:t>2023 m.</w:t>
            </w:r>
          </w:p>
        </w:tc>
        <w:tc>
          <w:tcPr>
            <w:tcW w:w="2407" w:type="dxa"/>
          </w:tcPr>
          <w:p w14:paraId="41E2E47D" w14:textId="77777777" w:rsidR="008F7A10" w:rsidRPr="00A51BC4" w:rsidRDefault="008F7A10" w:rsidP="002F2365">
            <w:pPr>
              <w:tabs>
                <w:tab w:val="left" w:pos="1560"/>
              </w:tabs>
              <w:suppressAutoHyphens/>
              <w:autoSpaceDN w:val="0"/>
              <w:jc w:val="center"/>
              <w:textAlignment w:val="baseline"/>
              <w:rPr>
                <w:rFonts w:asciiTheme="minorHAnsi" w:hAnsiTheme="minorHAnsi" w:cstheme="minorHAnsi"/>
                <w:b/>
                <w:bCs/>
                <w:iCs/>
                <w:lang w:val="lt-LT"/>
              </w:rPr>
            </w:pPr>
            <w:r w:rsidRPr="00A51BC4">
              <w:rPr>
                <w:rFonts w:asciiTheme="minorHAnsi" w:hAnsiTheme="minorHAnsi" w:cstheme="minorHAnsi"/>
                <w:b/>
                <w:bCs/>
                <w:iCs/>
                <w:lang w:val="lt-LT"/>
              </w:rPr>
              <w:t>2024 m.</w:t>
            </w:r>
          </w:p>
        </w:tc>
        <w:tc>
          <w:tcPr>
            <w:tcW w:w="2407" w:type="dxa"/>
          </w:tcPr>
          <w:p w14:paraId="3864643B" w14:textId="77777777" w:rsidR="008F7A10" w:rsidRPr="00A51BC4" w:rsidRDefault="008F7A10" w:rsidP="002F2365">
            <w:pPr>
              <w:tabs>
                <w:tab w:val="left" w:pos="1560"/>
              </w:tabs>
              <w:suppressAutoHyphens/>
              <w:autoSpaceDN w:val="0"/>
              <w:jc w:val="center"/>
              <w:textAlignment w:val="baseline"/>
              <w:rPr>
                <w:rFonts w:asciiTheme="minorHAnsi" w:hAnsiTheme="minorHAnsi" w:cstheme="minorHAnsi"/>
                <w:b/>
                <w:bCs/>
                <w:iCs/>
                <w:lang w:val="lt-LT"/>
              </w:rPr>
            </w:pPr>
            <w:r w:rsidRPr="00A51BC4">
              <w:rPr>
                <w:rFonts w:asciiTheme="minorHAnsi" w:hAnsiTheme="minorHAnsi" w:cstheme="minorHAnsi"/>
                <w:b/>
                <w:bCs/>
                <w:iCs/>
                <w:lang w:val="lt-LT"/>
              </w:rPr>
              <w:t>2025 m.</w:t>
            </w:r>
          </w:p>
        </w:tc>
      </w:tr>
      <w:tr w:rsidR="008F7A10" w:rsidRPr="00B77574" w14:paraId="418FA58D" w14:textId="77777777" w:rsidTr="002F2365">
        <w:tc>
          <w:tcPr>
            <w:tcW w:w="2407" w:type="dxa"/>
          </w:tcPr>
          <w:p w14:paraId="28B1B973" w14:textId="58FABB30" w:rsidR="008F7A10" w:rsidRPr="00A51BC4" w:rsidRDefault="008F7A10" w:rsidP="002F2365">
            <w:pPr>
              <w:tabs>
                <w:tab w:val="left" w:pos="1560"/>
              </w:tabs>
              <w:suppressAutoHyphens/>
              <w:autoSpaceDN w:val="0"/>
              <w:jc w:val="center"/>
              <w:textAlignment w:val="baseline"/>
              <w:rPr>
                <w:rFonts w:asciiTheme="minorHAnsi" w:hAnsiTheme="minorHAnsi" w:cstheme="minorHAnsi"/>
                <w:iCs/>
                <w:lang w:val="lt-LT"/>
              </w:rPr>
            </w:pPr>
            <w:r w:rsidRPr="00A51BC4">
              <w:rPr>
                <w:rFonts w:asciiTheme="minorHAnsi" w:hAnsiTheme="minorHAnsi" w:cstheme="minorHAnsi"/>
                <w:iCs/>
                <w:lang w:val="lt-LT"/>
              </w:rPr>
              <w:t>33,0</w:t>
            </w:r>
          </w:p>
        </w:tc>
        <w:tc>
          <w:tcPr>
            <w:tcW w:w="2407" w:type="dxa"/>
          </w:tcPr>
          <w:p w14:paraId="45244C6A" w14:textId="7E4C6502" w:rsidR="008F7A10" w:rsidRPr="00A51BC4" w:rsidRDefault="008F7A10" w:rsidP="002F2365">
            <w:pPr>
              <w:tabs>
                <w:tab w:val="left" w:pos="1560"/>
              </w:tabs>
              <w:suppressAutoHyphens/>
              <w:autoSpaceDN w:val="0"/>
              <w:jc w:val="center"/>
              <w:textAlignment w:val="baseline"/>
              <w:rPr>
                <w:rFonts w:asciiTheme="minorHAnsi" w:hAnsiTheme="minorHAnsi" w:cstheme="minorHAnsi"/>
                <w:iCs/>
                <w:lang w:val="lt-LT"/>
              </w:rPr>
            </w:pPr>
            <w:r w:rsidRPr="00A51BC4">
              <w:rPr>
                <w:rFonts w:asciiTheme="minorHAnsi" w:hAnsiTheme="minorHAnsi" w:cstheme="minorHAnsi"/>
                <w:iCs/>
                <w:lang w:val="lt-LT"/>
              </w:rPr>
              <w:t>66,0</w:t>
            </w:r>
          </w:p>
        </w:tc>
        <w:tc>
          <w:tcPr>
            <w:tcW w:w="2407" w:type="dxa"/>
          </w:tcPr>
          <w:p w14:paraId="1C945DF8" w14:textId="0B439828" w:rsidR="008F7A10" w:rsidRPr="00A51BC4" w:rsidRDefault="008F7A10" w:rsidP="002F2365">
            <w:pPr>
              <w:tabs>
                <w:tab w:val="left" w:pos="1560"/>
              </w:tabs>
              <w:suppressAutoHyphens/>
              <w:autoSpaceDN w:val="0"/>
              <w:jc w:val="center"/>
              <w:textAlignment w:val="baseline"/>
              <w:rPr>
                <w:rFonts w:asciiTheme="minorHAnsi" w:hAnsiTheme="minorHAnsi" w:cstheme="minorHAnsi"/>
                <w:iCs/>
                <w:lang w:val="lt-LT"/>
              </w:rPr>
            </w:pPr>
            <w:r w:rsidRPr="00A51BC4">
              <w:rPr>
                <w:rFonts w:asciiTheme="minorHAnsi" w:hAnsiTheme="minorHAnsi" w:cstheme="minorHAnsi"/>
                <w:iCs/>
                <w:lang w:val="lt-LT"/>
              </w:rPr>
              <w:t>100,0</w:t>
            </w:r>
          </w:p>
        </w:tc>
        <w:tc>
          <w:tcPr>
            <w:tcW w:w="2407" w:type="dxa"/>
          </w:tcPr>
          <w:p w14:paraId="02E5B64F" w14:textId="6170DF29" w:rsidR="008F7A10" w:rsidRPr="00B77574" w:rsidRDefault="008F7A10" w:rsidP="002F2365">
            <w:pPr>
              <w:tabs>
                <w:tab w:val="left" w:pos="1560"/>
              </w:tabs>
              <w:suppressAutoHyphens/>
              <w:autoSpaceDN w:val="0"/>
              <w:jc w:val="center"/>
              <w:textAlignment w:val="baseline"/>
              <w:rPr>
                <w:rFonts w:asciiTheme="minorHAnsi" w:hAnsiTheme="minorHAnsi" w:cstheme="minorHAnsi"/>
                <w:iCs/>
                <w:lang w:val="lt-LT"/>
              </w:rPr>
            </w:pPr>
            <w:r w:rsidRPr="00A51BC4">
              <w:rPr>
                <w:rFonts w:asciiTheme="minorHAnsi" w:hAnsiTheme="minorHAnsi" w:cstheme="minorHAnsi"/>
                <w:iCs/>
                <w:lang w:val="lt-LT"/>
              </w:rPr>
              <w:t>0</w:t>
            </w:r>
          </w:p>
        </w:tc>
      </w:tr>
    </w:tbl>
    <w:p w14:paraId="7F271B9C" w14:textId="77777777" w:rsidR="008F7A10" w:rsidRPr="00B77574" w:rsidRDefault="008F7A10" w:rsidP="00B94AE7">
      <w:pPr>
        <w:pStyle w:val="ListParagraph"/>
        <w:shd w:val="clear" w:color="auto" w:fill="FFFFFF" w:themeFill="background1"/>
        <w:tabs>
          <w:tab w:val="left" w:pos="1560"/>
        </w:tabs>
        <w:suppressAutoHyphens/>
        <w:autoSpaceDN w:val="0"/>
        <w:ind w:left="-90" w:firstLine="1366"/>
        <w:jc w:val="both"/>
        <w:textAlignment w:val="baseline"/>
        <w:rPr>
          <w:rFonts w:asciiTheme="minorHAnsi" w:hAnsiTheme="minorHAnsi" w:cstheme="minorHAnsi"/>
          <w:b/>
          <w:bCs/>
          <w:iCs/>
          <w:lang w:val="lt-LT"/>
        </w:rPr>
      </w:pPr>
    </w:p>
    <w:p w14:paraId="50C9537B" w14:textId="3DA1B199" w:rsidR="009525B0" w:rsidRPr="00B77574" w:rsidRDefault="009525B0" w:rsidP="00B94AE7">
      <w:pPr>
        <w:pStyle w:val="ListParagraph"/>
        <w:shd w:val="clear" w:color="auto" w:fill="FFFFFF" w:themeFill="background1"/>
        <w:tabs>
          <w:tab w:val="left" w:pos="1560"/>
        </w:tabs>
        <w:suppressAutoHyphens/>
        <w:autoSpaceDN w:val="0"/>
        <w:ind w:left="-90" w:firstLine="1366"/>
        <w:jc w:val="both"/>
        <w:textAlignment w:val="baseline"/>
        <w:rPr>
          <w:rFonts w:asciiTheme="minorHAnsi" w:hAnsiTheme="minorHAnsi" w:cstheme="minorHAnsi"/>
          <w:b/>
          <w:bCs/>
          <w:iCs/>
          <w:lang w:val="lt-LT"/>
        </w:rPr>
      </w:pPr>
      <w:bookmarkStart w:id="2" w:name="_Hlk131508863"/>
      <w:r w:rsidRPr="00B77574">
        <w:rPr>
          <w:rFonts w:asciiTheme="minorHAnsi" w:hAnsiTheme="minorHAnsi" w:cstheme="minorHAnsi"/>
          <w:b/>
          <w:bCs/>
          <w:iCs/>
          <w:lang w:val="lt-LT"/>
        </w:rPr>
        <w:t>15-001-12-05 (T) „Skatinti tvarią</w:t>
      </w:r>
      <w:r w:rsidR="00907570" w:rsidRPr="00B77574">
        <w:rPr>
          <w:rFonts w:asciiTheme="minorHAnsi" w:hAnsiTheme="minorHAnsi" w:cstheme="minorHAnsi"/>
          <w:b/>
          <w:bCs/>
          <w:iCs/>
          <w:lang w:val="lt-LT"/>
        </w:rPr>
        <w:t xml:space="preserve">, </w:t>
      </w:r>
      <w:r w:rsidRPr="00B77574">
        <w:rPr>
          <w:rFonts w:asciiTheme="minorHAnsi" w:hAnsiTheme="minorHAnsi" w:cstheme="minorHAnsi"/>
          <w:b/>
          <w:bCs/>
          <w:iCs/>
          <w:lang w:val="lt-LT"/>
        </w:rPr>
        <w:t>inovatyvią, žiniomis ir gerąja praktika pagrįstą žuvininkyst</w:t>
      </w:r>
      <w:r w:rsidR="00EF6BB5" w:rsidRPr="00B77574">
        <w:rPr>
          <w:rFonts w:asciiTheme="minorHAnsi" w:hAnsiTheme="minorHAnsi" w:cstheme="minorHAnsi"/>
          <w:b/>
          <w:bCs/>
          <w:iCs/>
          <w:lang w:val="lt-LT"/>
        </w:rPr>
        <w:t>ę</w:t>
      </w:r>
      <w:r w:rsidRPr="00B77574">
        <w:rPr>
          <w:rFonts w:asciiTheme="minorHAnsi" w:hAnsiTheme="minorHAnsi" w:cstheme="minorHAnsi"/>
          <w:b/>
          <w:bCs/>
          <w:iCs/>
          <w:lang w:val="lt-LT"/>
        </w:rPr>
        <w:t xml:space="preserve"> ir akvakultūrą, žuvininkystės regionų bendruomenių augimą ir užimtumą“.</w:t>
      </w:r>
    </w:p>
    <w:p w14:paraId="1567EB94" w14:textId="6527D828" w:rsidR="003431DE" w:rsidRPr="00B77574" w:rsidRDefault="003431DE" w:rsidP="00B94AE7">
      <w:pPr>
        <w:pStyle w:val="ListParagraph"/>
        <w:shd w:val="clear" w:color="auto" w:fill="FFFFFF" w:themeFill="background1"/>
        <w:tabs>
          <w:tab w:val="left" w:pos="1560"/>
        </w:tabs>
        <w:suppressAutoHyphens/>
        <w:autoSpaceDN w:val="0"/>
        <w:ind w:left="0" w:firstLine="1276"/>
        <w:jc w:val="both"/>
        <w:textAlignment w:val="baseline"/>
        <w:rPr>
          <w:rFonts w:asciiTheme="minorHAnsi" w:hAnsiTheme="minorHAnsi" w:cstheme="minorHAnsi"/>
          <w:bCs/>
          <w:lang w:val="lt-LT"/>
        </w:rPr>
      </w:pPr>
      <w:r w:rsidRPr="00B77574">
        <w:rPr>
          <w:rFonts w:asciiTheme="minorHAnsi" w:hAnsiTheme="minorHAnsi" w:cstheme="minorHAnsi"/>
          <w:bCs/>
          <w:lang w:val="lt-LT"/>
        </w:rPr>
        <w:lastRenderedPageBreak/>
        <w:t>15-001-12-05-22 (TP) Užtikrinti žuvininkystės duomenų rinkimo programos vykdymą (2021</w:t>
      </w:r>
      <w:r w:rsidR="002E1474" w:rsidRPr="00B77574">
        <w:rPr>
          <w:rFonts w:asciiTheme="minorHAnsi" w:hAnsiTheme="minorHAnsi" w:cstheme="minorHAnsi"/>
          <w:bCs/>
          <w:lang w:val="lt-LT"/>
        </w:rPr>
        <w:t>–</w:t>
      </w:r>
      <w:r w:rsidRPr="00B77574">
        <w:rPr>
          <w:rFonts w:asciiTheme="minorHAnsi" w:hAnsiTheme="minorHAnsi" w:cstheme="minorHAnsi"/>
          <w:bCs/>
          <w:lang w:val="lt-LT"/>
        </w:rPr>
        <w:t>2027</w:t>
      </w:r>
      <w:r w:rsidR="002E1474" w:rsidRPr="00B77574">
        <w:rPr>
          <w:rFonts w:asciiTheme="minorHAnsi" w:hAnsiTheme="minorHAnsi" w:cstheme="minorHAnsi"/>
          <w:bCs/>
          <w:lang w:val="lt-LT"/>
        </w:rPr>
        <w:t xml:space="preserve"> </w:t>
      </w:r>
      <w:r w:rsidRPr="00B77574">
        <w:rPr>
          <w:rFonts w:asciiTheme="minorHAnsi" w:hAnsiTheme="minorHAnsi" w:cstheme="minorHAnsi"/>
          <w:bCs/>
          <w:lang w:val="lt-LT"/>
        </w:rPr>
        <w:t>m.).</w:t>
      </w:r>
    </w:p>
    <w:bookmarkEnd w:id="2"/>
    <w:p w14:paraId="353851DD" w14:textId="77777777" w:rsidR="00A51BC4" w:rsidRPr="00B77574" w:rsidRDefault="00A51BC4" w:rsidP="003431DE">
      <w:pPr>
        <w:shd w:val="clear" w:color="auto" w:fill="FFFFFF" w:themeFill="background1"/>
        <w:tabs>
          <w:tab w:val="left" w:pos="1560"/>
        </w:tabs>
        <w:suppressAutoHyphens/>
        <w:autoSpaceDN w:val="0"/>
        <w:jc w:val="both"/>
        <w:textAlignment w:val="baseline"/>
        <w:rPr>
          <w:rFonts w:asciiTheme="minorHAnsi" w:hAnsiTheme="minorHAnsi" w:cstheme="minorHAnsi"/>
          <w:bCs/>
          <w:lang w:val="lt-LT"/>
        </w:rPr>
      </w:pPr>
    </w:p>
    <w:p w14:paraId="4B0A24BB" w14:textId="73AD6184" w:rsidR="0064688E" w:rsidRPr="00B77574" w:rsidRDefault="00CA59B6" w:rsidP="00CA59B6">
      <w:pPr>
        <w:tabs>
          <w:tab w:val="left" w:pos="6237"/>
          <w:tab w:val="right" w:pos="8306"/>
        </w:tabs>
        <w:jc w:val="center"/>
        <w:rPr>
          <w:rFonts w:asciiTheme="minorHAnsi" w:hAnsiTheme="minorHAnsi" w:cstheme="minorHAnsi"/>
          <w:b/>
          <w:lang w:val="lt-LT" w:eastAsia="lt-LT"/>
        </w:rPr>
      </w:pPr>
      <w:r w:rsidRPr="00B77574">
        <w:rPr>
          <w:rFonts w:asciiTheme="minorHAnsi" w:hAnsiTheme="minorHAnsi" w:cstheme="minorHAnsi"/>
          <w:b/>
          <w:lang w:val="lt-LT" w:eastAsia="lt-LT"/>
        </w:rPr>
        <w:t>P</w:t>
      </w:r>
      <w:r w:rsidR="0064688E" w:rsidRPr="0064688E">
        <w:rPr>
          <w:rFonts w:asciiTheme="minorHAnsi" w:hAnsiTheme="minorHAnsi" w:cstheme="minorHAnsi"/>
          <w:b/>
          <w:lang w:val="lt-LT" w:eastAsia="lt-LT"/>
        </w:rPr>
        <w:t>lanuojamos pasiekti pagrindinių veiklos rodiklių reikšmės</w:t>
      </w:r>
      <w:r w:rsidRPr="00B77574">
        <w:rPr>
          <w:rFonts w:asciiTheme="minorHAnsi" w:hAnsiTheme="minorHAnsi" w:cstheme="minorHAnsi"/>
          <w:b/>
          <w:lang w:val="lt-LT" w:eastAsia="lt-LT"/>
        </w:rPr>
        <w:t>*</w:t>
      </w:r>
    </w:p>
    <w:p w14:paraId="56D5BB9F" w14:textId="77777777" w:rsidR="00CA59B6" w:rsidRPr="0064688E" w:rsidRDefault="00CA59B6" w:rsidP="00CA59B6">
      <w:pPr>
        <w:tabs>
          <w:tab w:val="left" w:pos="6237"/>
          <w:tab w:val="right" w:pos="8306"/>
        </w:tabs>
        <w:jc w:val="center"/>
        <w:rPr>
          <w:rFonts w:asciiTheme="minorHAnsi" w:hAnsiTheme="minorHAnsi" w:cstheme="minorHAnsi"/>
          <w:b/>
          <w:lang w:val="lt-LT"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1481"/>
        <w:gridCol w:w="4154"/>
        <w:gridCol w:w="1803"/>
        <w:gridCol w:w="1668"/>
      </w:tblGrid>
      <w:tr w:rsidR="00CA59B6" w:rsidRPr="00B77574" w14:paraId="43EAC552" w14:textId="77777777" w:rsidTr="00CA59B6">
        <w:tc>
          <w:tcPr>
            <w:tcW w:w="52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F2FF891" w14:textId="77777777" w:rsidR="00CA59B6" w:rsidRPr="0064688E" w:rsidRDefault="00CA59B6" w:rsidP="0064688E">
            <w:pPr>
              <w:tabs>
                <w:tab w:val="left" w:pos="6237"/>
                <w:tab w:val="right" w:pos="8306"/>
              </w:tabs>
              <w:jc w:val="center"/>
              <w:rPr>
                <w:rFonts w:asciiTheme="minorHAnsi" w:hAnsiTheme="minorHAnsi" w:cstheme="minorHAnsi"/>
                <w:b/>
                <w:lang w:val="lt-LT" w:eastAsia="lt-LT"/>
              </w:rPr>
            </w:pPr>
            <w:r w:rsidRPr="0064688E">
              <w:rPr>
                <w:rFonts w:asciiTheme="minorHAnsi" w:hAnsiTheme="minorHAnsi" w:cstheme="minorHAnsi"/>
                <w:b/>
                <w:lang w:val="lt-LT" w:eastAsia="lt-LT"/>
              </w:rPr>
              <w:t>Eil. Nr.</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E5FBC53" w14:textId="77777777" w:rsidR="00CA59B6" w:rsidRPr="0064688E" w:rsidRDefault="00CA59B6" w:rsidP="0064688E">
            <w:pPr>
              <w:tabs>
                <w:tab w:val="left" w:pos="6237"/>
                <w:tab w:val="right" w:pos="8306"/>
              </w:tabs>
              <w:jc w:val="center"/>
              <w:rPr>
                <w:rFonts w:asciiTheme="minorHAnsi" w:hAnsiTheme="minorHAnsi" w:cstheme="minorHAnsi"/>
                <w:b/>
                <w:lang w:val="lt-LT" w:eastAsia="lt-LT"/>
              </w:rPr>
            </w:pPr>
            <w:r w:rsidRPr="0064688E">
              <w:rPr>
                <w:rFonts w:asciiTheme="minorHAnsi" w:hAnsiTheme="minorHAnsi" w:cstheme="minorHAnsi"/>
                <w:b/>
                <w:lang w:val="lt-LT" w:eastAsia="lt-LT"/>
              </w:rPr>
              <w:t>Valstybės valdomos įmonės pavadinimas</w:t>
            </w:r>
          </w:p>
        </w:tc>
        <w:tc>
          <w:tcPr>
            <w:tcW w:w="4257"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9C89A56" w14:textId="77777777" w:rsidR="00CA59B6" w:rsidRPr="0064688E" w:rsidRDefault="00CA59B6" w:rsidP="0064688E">
            <w:pPr>
              <w:tabs>
                <w:tab w:val="left" w:pos="6237"/>
                <w:tab w:val="right" w:pos="8306"/>
              </w:tabs>
              <w:jc w:val="center"/>
              <w:rPr>
                <w:rFonts w:asciiTheme="minorHAnsi" w:hAnsiTheme="minorHAnsi" w:cstheme="minorHAnsi"/>
                <w:b/>
                <w:lang w:val="lt-LT" w:eastAsia="lt-LT"/>
              </w:rPr>
            </w:pPr>
            <w:r w:rsidRPr="0064688E">
              <w:rPr>
                <w:rFonts w:asciiTheme="minorHAnsi" w:hAnsiTheme="minorHAnsi" w:cstheme="minorHAnsi"/>
                <w:b/>
                <w:lang w:val="lt-LT" w:eastAsia="lt-LT"/>
              </w:rPr>
              <w:t xml:space="preserve">Rodiklio pavadinimas </w:t>
            </w:r>
            <w:r w:rsidRPr="0064688E">
              <w:rPr>
                <w:rFonts w:asciiTheme="minorHAnsi" w:hAnsiTheme="minorHAnsi" w:cstheme="minorHAnsi"/>
                <w:b/>
                <w:color w:val="000000"/>
                <w:lang w:val="lt-LT" w:eastAsia="lt-LT"/>
              </w:rPr>
              <w:t>(matavimo vienetai)</w:t>
            </w:r>
          </w:p>
        </w:tc>
        <w:tc>
          <w:tcPr>
            <w:tcW w:w="3543" w:type="dxa"/>
            <w:gridSpan w:val="2"/>
            <w:tcBorders>
              <w:top w:val="single" w:sz="4" w:space="0" w:color="auto"/>
              <w:left w:val="single" w:sz="4" w:space="0" w:color="auto"/>
              <w:bottom w:val="single" w:sz="4" w:space="0" w:color="auto"/>
              <w:right w:val="single" w:sz="4" w:space="0" w:color="auto"/>
            </w:tcBorders>
            <w:shd w:val="clear" w:color="auto" w:fill="DBE5F1"/>
          </w:tcPr>
          <w:p w14:paraId="3584D4F7" w14:textId="19B7A12E" w:rsidR="00CA59B6" w:rsidRPr="0064688E" w:rsidRDefault="00CA59B6" w:rsidP="0064688E">
            <w:pPr>
              <w:tabs>
                <w:tab w:val="left" w:pos="6237"/>
                <w:tab w:val="right" w:pos="8306"/>
              </w:tabs>
              <w:jc w:val="center"/>
              <w:rPr>
                <w:rFonts w:asciiTheme="minorHAnsi" w:hAnsiTheme="minorHAnsi" w:cstheme="minorHAnsi"/>
                <w:b/>
                <w:lang w:val="lt-LT" w:eastAsia="lt-LT"/>
              </w:rPr>
            </w:pPr>
            <w:r w:rsidRPr="0064688E">
              <w:rPr>
                <w:rFonts w:asciiTheme="minorHAnsi" w:hAnsiTheme="minorHAnsi" w:cstheme="minorHAnsi"/>
                <w:b/>
                <w:lang w:val="lt-LT" w:eastAsia="lt-LT"/>
              </w:rPr>
              <w:t>Planuojamos rodiklių reikšmės</w:t>
            </w:r>
          </w:p>
        </w:tc>
      </w:tr>
      <w:tr w:rsidR="00CA59B6" w:rsidRPr="00B77574" w14:paraId="076645CF" w14:textId="77777777" w:rsidTr="00CA59B6">
        <w:tc>
          <w:tcPr>
            <w:tcW w:w="528"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14:paraId="20A0C078" w14:textId="77777777" w:rsidR="00CA59B6" w:rsidRPr="0064688E" w:rsidRDefault="00CA59B6" w:rsidP="0064688E">
            <w:pPr>
              <w:rPr>
                <w:rFonts w:asciiTheme="minorHAnsi" w:hAnsiTheme="minorHAnsi" w:cstheme="minorHAnsi"/>
                <w:b/>
                <w:lang w:val="lt-LT" w:eastAsia="lt-LT"/>
              </w:rPr>
            </w:pPr>
          </w:p>
        </w:tc>
        <w:tc>
          <w:tcPr>
            <w:tcW w:w="1306"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14:paraId="520481BA" w14:textId="77777777" w:rsidR="00CA59B6" w:rsidRPr="0064688E" w:rsidRDefault="00CA59B6" w:rsidP="0064688E">
            <w:pPr>
              <w:rPr>
                <w:rFonts w:asciiTheme="minorHAnsi" w:hAnsiTheme="minorHAnsi" w:cstheme="minorHAnsi"/>
                <w:b/>
                <w:lang w:val="lt-LT" w:eastAsia="lt-LT"/>
              </w:rPr>
            </w:pPr>
          </w:p>
        </w:tc>
        <w:tc>
          <w:tcPr>
            <w:tcW w:w="4257"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14:paraId="11F19703" w14:textId="77777777" w:rsidR="00CA59B6" w:rsidRPr="0064688E" w:rsidRDefault="00CA59B6" w:rsidP="0064688E">
            <w:pPr>
              <w:rPr>
                <w:rFonts w:asciiTheme="minorHAnsi" w:hAnsiTheme="minorHAnsi" w:cstheme="minorHAnsi"/>
                <w:b/>
                <w:lang w:val="lt-LT" w:eastAsia="lt-LT"/>
              </w:rPr>
            </w:pPr>
          </w:p>
        </w:tc>
        <w:tc>
          <w:tcPr>
            <w:tcW w:w="184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A4FDF23" w14:textId="77777777" w:rsidR="00CA59B6" w:rsidRPr="0064688E" w:rsidRDefault="00CA59B6" w:rsidP="0064688E">
            <w:pPr>
              <w:tabs>
                <w:tab w:val="left" w:pos="6237"/>
                <w:tab w:val="right" w:pos="8306"/>
              </w:tabs>
              <w:jc w:val="center"/>
              <w:rPr>
                <w:rFonts w:asciiTheme="minorHAnsi" w:hAnsiTheme="minorHAnsi" w:cstheme="minorHAnsi"/>
                <w:b/>
                <w:lang w:val="lt-LT" w:eastAsia="lt-LT"/>
              </w:rPr>
            </w:pPr>
            <w:r w:rsidRPr="0064688E">
              <w:rPr>
                <w:rFonts w:asciiTheme="minorHAnsi" w:hAnsiTheme="minorHAnsi" w:cstheme="minorHAnsi"/>
                <w:b/>
                <w:i/>
                <w:lang w:val="lt-LT" w:eastAsia="lt-LT"/>
              </w:rPr>
              <w:t>2023</w:t>
            </w:r>
            <w:r w:rsidRPr="0064688E">
              <w:rPr>
                <w:rFonts w:asciiTheme="minorHAnsi" w:hAnsiTheme="minorHAnsi" w:cstheme="minorHAnsi"/>
                <w:b/>
                <w:lang w:val="lt-LT" w:eastAsia="lt-LT"/>
              </w:rPr>
              <w:t xml:space="preserve"> metais</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5304224" w14:textId="77777777" w:rsidR="00CA59B6" w:rsidRPr="0064688E" w:rsidRDefault="00CA59B6" w:rsidP="0064688E">
            <w:pPr>
              <w:tabs>
                <w:tab w:val="left" w:pos="6237"/>
                <w:tab w:val="right" w:pos="8306"/>
              </w:tabs>
              <w:jc w:val="center"/>
              <w:rPr>
                <w:rFonts w:asciiTheme="minorHAnsi" w:hAnsiTheme="minorHAnsi" w:cstheme="minorHAnsi"/>
                <w:b/>
                <w:lang w:val="lt-LT" w:eastAsia="lt-LT"/>
              </w:rPr>
            </w:pPr>
            <w:r w:rsidRPr="0064688E">
              <w:rPr>
                <w:rFonts w:asciiTheme="minorHAnsi" w:hAnsiTheme="minorHAnsi" w:cstheme="minorHAnsi"/>
                <w:b/>
                <w:i/>
                <w:lang w:val="lt-LT" w:eastAsia="lt-LT"/>
              </w:rPr>
              <w:t>2024</w:t>
            </w:r>
            <w:r w:rsidRPr="0064688E">
              <w:rPr>
                <w:rFonts w:asciiTheme="minorHAnsi" w:hAnsiTheme="minorHAnsi" w:cstheme="minorHAnsi"/>
                <w:b/>
                <w:lang w:val="lt-LT" w:eastAsia="lt-LT"/>
              </w:rPr>
              <w:t xml:space="preserve"> metais</w:t>
            </w:r>
          </w:p>
        </w:tc>
      </w:tr>
      <w:tr w:rsidR="00CA59B6" w:rsidRPr="00B77574" w14:paraId="45F59818" w14:textId="77777777" w:rsidTr="00CA59B6">
        <w:tc>
          <w:tcPr>
            <w:tcW w:w="528" w:type="dxa"/>
            <w:tcBorders>
              <w:top w:val="single" w:sz="4" w:space="0" w:color="auto"/>
              <w:left w:val="single" w:sz="4" w:space="0" w:color="auto"/>
              <w:bottom w:val="single" w:sz="4" w:space="0" w:color="auto"/>
              <w:right w:val="single" w:sz="4" w:space="0" w:color="auto"/>
            </w:tcBorders>
            <w:shd w:val="clear" w:color="auto" w:fill="DBE5F1"/>
            <w:vAlign w:val="center"/>
          </w:tcPr>
          <w:p w14:paraId="7990CACC" w14:textId="77777777" w:rsidR="00CA59B6" w:rsidRPr="0064688E" w:rsidRDefault="00CA59B6" w:rsidP="0064688E">
            <w:pPr>
              <w:tabs>
                <w:tab w:val="left" w:pos="6237"/>
                <w:tab w:val="right" w:pos="8306"/>
              </w:tabs>
              <w:jc w:val="center"/>
              <w:rPr>
                <w:rFonts w:asciiTheme="minorHAnsi" w:hAnsiTheme="minorHAnsi" w:cstheme="minorHAnsi"/>
                <w:b/>
                <w:lang w:val="lt-LT" w:eastAsia="lt-LT"/>
              </w:rPr>
            </w:pPr>
            <w:r w:rsidRPr="0064688E">
              <w:rPr>
                <w:rFonts w:asciiTheme="minorHAnsi" w:hAnsiTheme="minorHAnsi" w:cstheme="minorHAnsi"/>
                <w:b/>
                <w:lang w:val="lt-LT" w:eastAsia="lt-LT"/>
              </w:rPr>
              <w:t>1</w:t>
            </w:r>
          </w:p>
        </w:tc>
        <w:tc>
          <w:tcPr>
            <w:tcW w:w="1306" w:type="dxa"/>
            <w:tcBorders>
              <w:top w:val="single" w:sz="4" w:space="0" w:color="auto"/>
              <w:left w:val="single" w:sz="4" w:space="0" w:color="auto"/>
              <w:bottom w:val="single" w:sz="4" w:space="0" w:color="auto"/>
              <w:right w:val="single" w:sz="4" w:space="0" w:color="auto"/>
            </w:tcBorders>
            <w:shd w:val="clear" w:color="auto" w:fill="DBE5F1"/>
            <w:vAlign w:val="center"/>
          </w:tcPr>
          <w:p w14:paraId="42C0E194" w14:textId="77777777" w:rsidR="00CA59B6" w:rsidRPr="0064688E" w:rsidRDefault="00CA59B6" w:rsidP="0064688E">
            <w:pPr>
              <w:tabs>
                <w:tab w:val="left" w:pos="6237"/>
                <w:tab w:val="right" w:pos="8306"/>
              </w:tabs>
              <w:jc w:val="center"/>
              <w:rPr>
                <w:rFonts w:asciiTheme="minorHAnsi" w:hAnsiTheme="minorHAnsi" w:cstheme="minorHAnsi"/>
                <w:b/>
                <w:lang w:val="lt-LT" w:eastAsia="lt-LT"/>
              </w:rPr>
            </w:pPr>
            <w:r w:rsidRPr="0064688E">
              <w:rPr>
                <w:rFonts w:asciiTheme="minorHAnsi" w:hAnsiTheme="minorHAnsi" w:cstheme="minorHAnsi"/>
                <w:b/>
                <w:lang w:val="lt-LT" w:eastAsia="lt-LT"/>
              </w:rPr>
              <w:t>2</w:t>
            </w:r>
          </w:p>
        </w:tc>
        <w:tc>
          <w:tcPr>
            <w:tcW w:w="4257" w:type="dxa"/>
            <w:tcBorders>
              <w:top w:val="single" w:sz="4" w:space="0" w:color="auto"/>
              <w:left w:val="single" w:sz="4" w:space="0" w:color="auto"/>
              <w:bottom w:val="single" w:sz="4" w:space="0" w:color="auto"/>
              <w:right w:val="single" w:sz="4" w:space="0" w:color="auto"/>
            </w:tcBorders>
            <w:shd w:val="clear" w:color="auto" w:fill="DBE5F1"/>
            <w:vAlign w:val="center"/>
          </w:tcPr>
          <w:p w14:paraId="7C9AD323" w14:textId="77777777" w:rsidR="00CA59B6" w:rsidRPr="0064688E" w:rsidRDefault="00CA59B6" w:rsidP="0064688E">
            <w:pPr>
              <w:tabs>
                <w:tab w:val="left" w:pos="6237"/>
                <w:tab w:val="right" w:pos="8306"/>
              </w:tabs>
              <w:jc w:val="center"/>
              <w:rPr>
                <w:rFonts w:asciiTheme="minorHAnsi" w:hAnsiTheme="minorHAnsi" w:cstheme="minorHAnsi"/>
                <w:b/>
                <w:lang w:val="lt-LT" w:eastAsia="lt-LT"/>
              </w:rPr>
            </w:pPr>
            <w:r w:rsidRPr="0064688E">
              <w:rPr>
                <w:rFonts w:asciiTheme="minorHAnsi" w:hAnsiTheme="minorHAnsi" w:cstheme="minorHAnsi"/>
                <w:b/>
                <w:lang w:val="lt-LT" w:eastAsia="lt-LT"/>
              </w:rPr>
              <w:t>3</w:t>
            </w:r>
          </w:p>
        </w:tc>
        <w:tc>
          <w:tcPr>
            <w:tcW w:w="1842" w:type="dxa"/>
            <w:tcBorders>
              <w:top w:val="single" w:sz="4" w:space="0" w:color="auto"/>
              <w:left w:val="single" w:sz="4" w:space="0" w:color="auto"/>
              <w:bottom w:val="single" w:sz="4" w:space="0" w:color="auto"/>
              <w:right w:val="single" w:sz="4" w:space="0" w:color="auto"/>
            </w:tcBorders>
            <w:shd w:val="clear" w:color="auto" w:fill="DBE5F1"/>
            <w:vAlign w:val="center"/>
          </w:tcPr>
          <w:p w14:paraId="3ADE806D" w14:textId="77777777" w:rsidR="00CA59B6" w:rsidRPr="0064688E" w:rsidRDefault="00CA59B6" w:rsidP="0064688E">
            <w:pPr>
              <w:tabs>
                <w:tab w:val="left" w:pos="6237"/>
                <w:tab w:val="right" w:pos="8306"/>
              </w:tabs>
              <w:jc w:val="center"/>
              <w:rPr>
                <w:rFonts w:asciiTheme="minorHAnsi" w:hAnsiTheme="minorHAnsi" w:cstheme="minorHAnsi"/>
                <w:b/>
                <w:lang w:val="lt-LT" w:eastAsia="lt-LT"/>
              </w:rPr>
            </w:pPr>
            <w:r w:rsidRPr="0064688E">
              <w:rPr>
                <w:rFonts w:asciiTheme="minorHAnsi" w:hAnsiTheme="minorHAnsi" w:cstheme="minorHAnsi"/>
                <w:b/>
                <w:bCs/>
                <w:lang w:val="lt-LT" w:eastAsia="lt-LT"/>
              </w:rPr>
              <w:t>8</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04F1A939" w14:textId="77777777" w:rsidR="00CA59B6" w:rsidRPr="0064688E" w:rsidRDefault="00CA59B6" w:rsidP="0064688E">
            <w:pPr>
              <w:tabs>
                <w:tab w:val="left" w:pos="6237"/>
                <w:tab w:val="right" w:pos="8306"/>
              </w:tabs>
              <w:jc w:val="center"/>
              <w:rPr>
                <w:rFonts w:asciiTheme="minorHAnsi" w:hAnsiTheme="minorHAnsi" w:cstheme="minorHAnsi"/>
                <w:b/>
                <w:lang w:val="lt-LT" w:eastAsia="lt-LT"/>
              </w:rPr>
            </w:pPr>
            <w:r w:rsidRPr="0064688E">
              <w:rPr>
                <w:rFonts w:asciiTheme="minorHAnsi" w:hAnsiTheme="minorHAnsi" w:cstheme="minorHAnsi"/>
                <w:b/>
                <w:bCs/>
                <w:lang w:val="lt-LT" w:eastAsia="lt-LT"/>
              </w:rPr>
              <w:t>9</w:t>
            </w:r>
          </w:p>
        </w:tc>
      </w:tr>
      <w:tr w:rsidR="00CA59B6" w:rsidRPr="00B77574" w14:paraId="4CE94777" w14:textId="77777777" w:rsidTr="00CA59B6">
        <w:trPr>
          <w:trHeight w:val="70"/>
        </w:trPr>
        <w:tc>
          <w:tcPr>
            <w:tcW w:w="528" w:type="dxa"/>
            <w:vMerge w:val="restart"/>
            <w:tcBorders>
              <w:left w:val="single" w:sz="4" w:space="0" w:color="auto"/>
              <w:right w:val="single" w:sz="4" w:space="0" w:color="auto"/>
            </w:tcBorders>
            <w:vAlign w:val="center"/>
            <w:hideMark/>
          </w:tcPr>
          <w:p w14:paraId="231987BA" w14:textId="77777777" w:rsidR="00CA59B6" w:rsidRPr="0064688E" w:rsidRDefault="00CA59B6" w:rsidP="0064688E">
            <w:pPr>
              <w:rPr>
                <w:rFonts w:asciiTheme="minorHAnsi" w:hAnsiTheme="minorHAnsi" w:cstheme="minorHAnsi"/>
                <w:lang w:val="lt-LT" w:eastAsia="lt-LT"/>
              </w:rPr>
            </w:pPr>
          </w:p>
        </w:tc>
        <w:tc>
          <w:tcPr>
            <w:tcW w:w="1306" w:type="dxa"/>
            <w:vMerge w:val="restart"/>
            <w:tcBorders>
              <w:left w:val="single" w:sz="4" w:space="0" w:color="auto"/>
              <w:right w:val="single" w:sz="4" w:space="0" w:color="auto"/>
            </w:tcBorders>
            <w:vAlign w:val="center"/>
            <w:hideMark/>
          </w:tcPr>
          <w:p w14:paraId="2578A8C3" w14:textId="05AD1468" w:rsidR="00CA59B6" w:rsidRPr="0064688E" w:rsidRDefault="00CA59B6" w:rsidP="00CA59B6">
            <w:pPr>
              <w:jc w:val="center"/>
              <w:rPr>
                <w:rFonts w:asciiTheme="minorHAnsi" w:hAnsiTheme="minorHAnsi" w:cstheme="minorHAnsi"/>
                <w:lang w:val="lt-LT" w:eastAsia="lt-LT"/>
              </w:rPr>
            </w:pPr>
            <w:r w:rsidRPr="0064688E">
              <w:rPr>
                <w:rFonts w:asciiTheme="minorHAnsi" w:hAnsiTheme="minorHAnsi" w:cstheme="minorHAnsi"/>
                <w:lang w:val="lt-LT" w:eastAsia="lt-LT"/>
              </w:rPr>
              <w:t>VĮ Žemės ūkio duomenų centras</w:t>
            </w:r>
          </w:p>
        </w:tc>
        <w:tc>
          <w:tcPr>
            <w:tcW w:w="4257" w:type="dxa"/>
            <w:tcBorders>
              <w:top w:val="single" w:sz="4" w:space="0" w:color="auto"/>
              <w:left w:val="single" w:sz="4" w:space="0" w:color="auto"/>
              <w:bottom w:val="single" w:sz="4" w:space="0" w:color="auto"/>
              <w:right w:val="single" w:sz="4" w:space="0" w:color="auto"/>
            </w:tcBorders>
          </w:tcPr>
          <w:p w14:paraId="20EF118A" w14:textId="77777777" w:rsidR="00CA59B6" w:rsidRPr="0064688E" w:rsidRDefault="00CA59B6" w:rsidP="0064688E">
            <w:pPr>
              <w:tabs>
                <w:tab w:val="left" w:pos="6237"/>
                <w:tab w:val="right" w:pos="8306"/>
              </w:tabs>
              <w:rPr>
                <w:rFonts w:asciiTheme="minorHAnsi" w:hAnsiTheme="minorHAnsi" w:cstheme="minorHAnsi"/>
                <w:strike/>
                <w:lang w:val="lt-LT" w:eastAsia="lt-LT"/>
              </w:rPr>
            </w:pPr>
            <w:r w:rsidRPr="0064688E">
              <w:rPr>
                <w:rFonts w:asciiTheme="minorHAnsi" w:eastAsia="Calibri" w:hAnsiTheme="minorHAnsi" w:cstheme="minorHAnsi"/>
                <w:lang w:val="lt-LT"/>
              </w:rPr>
              <w:t>LR teisės aktais nustatytų reikalavimų Registrų ir</w:t>
            </w:r>
            <w:r w:rsidRPr="0064688E">
              <w:rPr>
                <w:rFonts w:asciiTheme="minorHAnsi" w:eastAsia="Calibri" w:hAnsiTheme="minorHAnsi" w:cstheme="minorHAnsi"/>
                <w:lang w:val="lt-LT"/>
              </w:rPr>
              <w:br/>
              <w:t>Informacinių sistemų veikimui vykdymas, proc.</w:t>
            </w:r>
          </w:p>
        </w:tc>
        <w:tc>
          <w:tcPr>
            <w:tcW w:w="1842" w:type="dxa"/>
            <w:tcBorders>
              <w:top w:val="single" w:sz="4" w:space="0" w:color="auto"/>
              <w:left w:val="single" w:sz="4" w:space="0" w:color="auto"/>
              <w:bottom w:val="single" w:sz="4" w:space="0" w:color="auto"/>
              <w:right w:val="single" w:sz="4" w:space="0" w:color="auto"/>
            </w:tcBorders>
            <w:vAlign w:val="center"/>
          </w:tcPr>
          <w:p w14:paraId="41DD4D3F"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r w:rsidRPr="0064688E">
              <w:rPr>
                <w:rFonts w:asciiTheme="minorHAnsi" w:hAnsiTheme="minorHAnsi" w:cstheme="minorHAnsi"/>
                <w:lang w:val="lt-LT" w:eastAsia="lt-LT"/>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1E9442C"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r w:rsidRPr="0064688E">
              <w:rPr>
                <w:rFonts w:asciiTheme="minorHAnsi" w:hAnsiTheme="minorHAnsi" w:cstheme="minorHAnsi"/>
                <w:lang w:val="lt-LT" w:eastAsia="lt-LT"/>
              </w:rPr>
              <w:t>100</w:t>
            </w:r>
          </w:p>
        </w:tc>
      </w:tr>
      <w:tr w:rsidR="00CA59B6" w:rsidRPr="00B77574" w14:paraId="42823336" w14:textId="77777777" w:rsidTr="00CA59B6">
        <w:trPr>
          <w:trHeight w:val="70"/>
        </w:trPr>
        <w:tc>
          <w:tcPr>
            <w:tcW w:w="528" w:type="dxa"/>
            <w:vMerge/>
            <w:tcBorders>
              <w:left w:val="single" w:sz="4" w:space="0" w:color="auto"/>
              <w:right w:val="single" w:sz="4" w:space="0" w:color="auto"/>
            </w:tcBorders>
          </w:tcPr>
          <w:p w14:paraId="2C678742"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p>
        </w:tc>
        <w:tc>
          <w:tcPr>
            <w:tcW w:w="1306" w:type="dxa"/>
            <w:vMerge/>
            <w:tcBorders>
              <w:left w:val="single" w:sz="4" w:space="0" w:color="auto"/>
              <w:right w:val="single" w:sz="4" w:space="0" w:color="auto"/>
            </w:tcBorders>
          </w:tcPr>
          <w:p w14:paraId="1ABCBF74"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p>
        </w:tc>
        <w:tc>
          <w:tcPr>
            <w:tcW w:w="4257" w:type="dxa"/>
            <w:tcBorders>
              <w:top w:val="single" w:sz="4" w:space="0" w:color="auto"/>
              <w:left w:val="single" w:sz="4" w:space="0" w:color="auto"/>
              <w:bottom w:val="single" w:sz="4" w:space="0" w:color="auto"/>
              <w:right w:val="single" w:sz="4" w:space="0" w:color="auto"/>
            </w:tcBorders>
          </w:tcPr>
          <w:p w14:paraId="56097BC3" w14:textId="77777777" w:rsidR="00CA59B6" w:rsidRPr="0064688E" w:rsidRDefault="00CA59B6" w:rsidP="0064688E">
            <w:pPr>
              <w:tabs>
                <w:tab w:val="left" w:pos="6237"/>
                <w:tab w:val="right" w:pos="8306"/>
              </w:tabs>
              <w:rPr>
                <w:rFonts w:asciiTheme="minorHAnsi" w:hAnsiTheme="minorHAnsi" w:cstheme="minorHAnsi"/>
                <w:strike/>
                <w:lang w:val="lt-LT" w:eastAsia="lt-LT"/>
              </w:rPr>
            </w:pPr>
            <w:r w:rsidRPr="0064688E">
              <w:rPr>
                <w:rFonts w:asciiTheme="minorHAnsi" w:eastAsia="Calibri" w:hAnsiTheme="minorHAnsi" w:cstheme="minorHAnsi"/>
                <w:lang w:val="lt-LT"/>
              </w:rPr>
              <w:t>Optimizuoti veiklos procesai, vnt.</w:t>
            </w:r>
          </w:p>
        </w:tc>
        <w:tc>
          <w:tcPr>
            <w:tcW w:w="1842" w:type="dxa"/>
            <w:tcBorders>
              <w:top w:val="single" w:sz="4" w:space="0" w:color="auto"/>
              <w:left w:val="single" w:sz="4" w:space="0" w:color="auto"/>
              <w:bottom w:val="single" w:sz="4" w:space="0" w:color="auto"/>
              <w:right w:val="single" w:sz="4" w:space="0" w:color="auto"/>
            </w:tcBorders>
            <w:vAlign w:val="center"/>
          </w:tcPr>
          <w:p w14:paraId="72DFA159"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r w:rsidRPr="0064688E">
              <w:rPr>
                <w:rFonts w:asciiTheme="minorHAnsi" w:hAnsiTheme="minorHAnsi" w:cstheme="minorHAnsi"/>
                <w:lang w:val="lt-LT" w:eastAsia="lt-LT"/>
              </w:rPr>
              <w:t>7</w:t>
            </w:r>
          </w:p>
        </w:tc>
        <w:tc>
          <w:tcPr>
            <w:tcW w:w="1701" w:type="dxa"/>
            <w:tcBorders>
              <w:top w:val="single" w:sz="4" w:space="0" w:color="auto"/>
              <w:left w:val="single" w:sz="4" w:space="0" w:color="auto"/>
              <w:bottom w:val="single" w:sz="4" w:space="0" w:color="auto"/>
              <w:right w:val="single" w:sz="4" w:space="0" w:color="auto"/>
            </w:tcBorders>
            <w:vAlign w:val="center"/>
          </w:tcPr>
          <w:p w14:paraId="083DB62B"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r w:rsidRPr="0064688E">
              <w:rPr>
                <w:rFonts w:asciiTheme="minorHAnsi" w:hAnsiTheme="minorHAnsi" w:cstheme="minorHAnsi"/>
                <w:lang w:val="lt-LT" w:eastAsia="lt-LT"/>
              </w:rPr>
              <w:t>10</w:t>
            </w:r>
          </w:p>
        </w:tc>
      </w:tr>
      <w:tr w:rsidR="00CA59B6" w:rsidRPr="00B77574" w14:paraId="0913D5CB" w14:textId="77777777" w:rsidTr="00CA59B6">
        <w:tc>
          <w:tcPr>
            <w:tcW w:w="528" w:type="dxa"/>
            <w:vMerge/>
            <w:tcBorders>
              <w:left w:val="single" w:sz="4" w:space="0" w:color="auto"/>
              <w:right w:val="single" w:sz="4" w:space="0" w:color="auto"/>
            </w:tcBorders>
          </w:tcPr>
          <w:p w14:paraId="17F3832C"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p>
        </w:tc>
        <w:tc>
          <w:tcPr>
            <w:tcW w:w="1306" w:type="dxa"/>
            <w:vMerge/>
            <w:tcBorders>
              <w:left w:val="single" w:sz="4" w:space="0" w:color="auto"/>
              <w:right w:val="single" w:sz="4" w:space="0" w:color="auto"/>
            </w:tcBorders>
          </w:tcPr>
          <w:p w14:paraId="73FBFFAE"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p>
        </w:tc>
        <w:tc>
          <w:tcPr>
            <w:tcW w:w="4257" w:type="dxa"/>
            <w:tcBorders>
              <w:top w:val="single" w:sz="4" w:space="0" w:color="auto"/>
              <w:left w:val="single" w:sz="4" w:space="0" w:color="auto"/>
              <w:bottom w:val="single" w:sz="4" w:space="0" w:color="auto"/>
              <w:right w:val="single" w:sz="4" w:space="0" w:color="auto"/>
            </w:tcBorders>
          </w:tcPr>
          <w:p w14:paraId="258CA81B" w14:textId="77777777" w:rsidR="00CA59B6" w:rsidRPr="0064688E" w:rsidRDefault="00CA59B6" w:rsidP="0064688E">
            <w:pPr>
              <w:tabs>
                <w:tab w:val="left" w:pos="6237"/>
                <w:tab w:val="right" w:pos="8306"/>
              </w:tabs>
              <w:rPr>
                <w:rFonts w:asciiTheme="minorHAnsi" w:hAnsiTheme="minorHAnsi" w:cstheme="minorHAnsi"/>
                <w:strike/>
                <w:lang w:val="lt-LT" w:eastAsia="lt-LT"/>
              </w:rPr>
            </w:pPr>
            <w:r w:rsidRPr="0064688E">
              <w:rPr>
                <w:rFonts w:asciiTheme="minorHAnsi" w:eastAsia="Calibri" w:hAnsiTheme="minorHAnsi" w:cstheme="minorHAnsi"/>
                <w:lang w:val="lt-LT"/>
              </w:rPr>
              <w:t>Įmonės administracinių sąnaudų mažinimas, proc.</w:t>
            </w:r>
          </w:p>
        </w:tc>
        <w:tc>
          <w:tcPr>
            <w:tcW w:w="1842" w:type="dxa"/>
            <w:tcBorders>
              <w:top w:val="single" w:sz="4" w:space="0" w:color="auto"/>
              <w:left w:val="single" w:sz="4" w:space="0" w:color="auto"/>
              <w:bottom w:val="single" w:sz="4" w:space="0" w:color="auto"/>
              <w:right w:val="single" w:sz="4" w:space="0" w:color="auto"/>
            </w:tcBorders>
            <w:vAlign w:val="center"/>
          </w:tcPr>
          <w:p w14:paraId="5856C202"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r w:rsidRPr="0064688E">
              <w:rPr>
                <w:rFonts w:asciiTheme="minorHAnsi" w:hAnsiTheme="minorHAnsi" w:cstheme="minorHAnsi"/>
                <w:lang w:val="lt-LT"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14:paraId="135D9B19"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r w:rsidRPr="0064688E">
              <w:rPr>
                <w:rFonts w:asciiTheme="minorHAnsi" w:hAnsiTheme="minorHAnsi" w:cstheme="minorHAnsi"/>
                <w:lang w:val="lt-LT" w:eastAsia="lt-LT"/>
              </w:rPr>
              <w:t>7</w:t>
            </w:r>
          </w:p>
        </w:tc>
      </w:tr>
      <w:tr w:rsidR="00CA59B6" w:rsidRPr="00B77574" w14:paraId="2AE3FE50" w14:textId="77777777" w:rsidTr="00CA59B6">
        <w:tc>
          <w:tcPr>
            <w:tcW w:w="528" w:type="dxa"/>
            <w:vMerge/>
            <w:tcBorders>
              <w:left w:val="single" w:sz="4" w:space="0" w:color="auto"/>
              <w:right w:val="single" w:sz="4" w:space="0" w:color="auto"/>
            </w:tcBorders>
          </w:tcPr>
          <w:p w14:paraId="58FD79B4"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p>
        </w:tc>
        <w:tc>
          <w:tcPr>
            <w:tcW w:w="1306" w:type="dxa"/>
            <w:vMerge/>
            <w:tcBorders>
              <w:left w:val="single" w:sz="4" w:space="0" w:color="auto"/>
              <w:right w:val="single" w:sz="4" w:space="0" w:color="auto"/>
            </w:tcBorders>
          </w:tcPr>
          <w:p w14:paraId="0F32C7A2"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p>
        </w:tc>
        <w:tc>
          <w:tcPr>
            <w:tcW w:w="4257" w:type="dxa"/>
            <w:tcBorders>
              <w:top w:val="single" w:sz="4" w:space="0" w:color="auto"/>
              <w:left w:val="single" w:sz="4" w:space="0" w:color="auto"/>
              <w:bottom w:val="single" w:sz="4" w:space="0" w:color="auto"/>
              <w:right w:val="single" w:sz="4" w:space="0" w:color="auto"/>
            </w:tcBorders>
          </w:tcPr>
          <w:p w14:paraId="2A215224" w14:textId="77777777" w:rsidR="00CA59B6" w:rsidRPr="0064688E" w:rsidRDefault="00CA59B6" w:rsidP="0064688E">
            <w:pPr>
              <w:tabs>
                <w:tab w:val="left" w:pos="6237"/>
                <w:tab w:val="right" w:pos="8306"/>
              </w:tabs>
              <w:rPr>
                <w:rFonts w:asciiTheme="minorHAnsi" w:hAnsiTheme="minorHAnsi" w:cstheme="minorHAnsi"/>
                <w:strike/>
                <w:lang w:val="lt-LT" w:eastAsia="lt-LT"/>
              </w:rPr>
            </w:pPr>
            <w:r w:rsidRPr="0064688E">
              <w:rPr>
                <w:rFonts w:asciiTheme="minorHAnsi" w:eastAsia="Calibri" w:hAnsiTheme="minorHAnsi" w:cstheme="minorHAnsi"/>
                <w:lang w:val="lt-LT"/>
              </w:rPr>
              <w:t>Žemėtvarkos, teritorijų planavimo dokumentų</w:t>
            </w:r>
            <w:r w:rsidRPr="0064688E">
              <w:rPr>
                <w:rFonts w:asciiTheme="minorHAnsi" w:eastAsia="Calibri" w:hAnsiTheme="minorHAnsi" w:cstheme="minorHAnsi"/>
                <w:lang w:val="lt-LT"/>
              </w:rPr>
              <w:br/>
              <w:t>rengimo, nekilnojamojo turto kadastro duomenų</w:t>
            </w:r>
            <w:r w:rsidRPr="0064688E">
              <w:rPr>
                <w:rFonts w:asciiTheme="minorHAnsi" w:eastAsia="Calibri" w:hAnsiTheme="minorHAnsi" w:cstheme="minorHAnsi"/>
                <w:lang w:val="lt-LT"/>
              </w:rPr>
              <w:br/>
              <w:t>nustatymo, geodezijos, melioracijos bei kitų</w:t>
            </w:r>
            <w:r w:rsidRPr="0064688E">
              <w:rPr>
                <w:rFonts w:asciiTheme="minorHAnsi" w:eastAsia="Calibri" w:hAnsiTheme="minorHAnsi" w:cstheme="minorHAnsi"/>
                <w:lang w:val="lt-LT"/>
              </w:rPr>
              <w:br/>
              <w:t>paslaugų vykdymas (pardavimo pajamos, tūkst.</w:t>
            </w:r>
            <w:r w:rsidRPr="0064688E">
              <w:rPr>
                <w:rFonts w:asciiTheme="minorHAnsi" w:eastAsia="Calibri" w:hAnsiTheme="minorHAnsi" w:cstheme="minorHAnsi"/>
                <w:lang w:val="lt-LT"/>
              </w:rPr>
              <w:br/>
              <w:t>Eur)</w:t>
            </w:r>
          </w:p>
        </w:tc>
        <w:tc>
          <w:tcPr>
            <w:tcW w:w="1842" w:type="dxa"/>
            <w:tcBorders>
              <w:top w:val="single" w:sz="4" w:space="0" w:color="auto"/>
              <w:left w:val="single" w:sz="4" w:space="0" w:color="auto"/>
              <w:bottom w:val="single" w:sz="4" w:space="0" w:color="auto"/>
              <w:right w:val="single" w:sz="4" w:space="0" w:color="auto"/>
            </w:tcBorders>
            <w:vAlign w:val="center"/>
          </w:tcPr>
          <w:p w14:paraId="1C799050"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r w:rsidRPr="0064688E">
              <w:rPr>
                <w:rFonts w:asciiTheme="minorHAnsi" w:hAnsiTheme="minorHAnsi" w:cstheme="minorHAnsi"/>
                <w:lang w:val="lt-LT" w:eastAsia="lt-LT"/>
              </w:rPr>
              <w:t>2 330</w:t>
            </w:r>
          </w:p>
        </w:tc>
        <w:tc>
          <w:tcPr>
            <w:tcW w:w="1701" w:type="dxa"/>
            <w:tcBorders>
              <w:top w:val="single" w:sz="4" w:space="0" w:color="auto"/>
              <w:left w:val="single" w:sz="4" w:space="0" w:color="auto"/>
              <w:bottom w:val="single" w:sz="4" w:space="0" w:color="auto"/>
              <w:right w:val="single" w:sz="4" w:space="0" w:color="auto"/>
            </w:tcBorders>
            <w:vAlign w:val="center"/>
          </w:tcPr>
          <w:p w14:paraId="7EA213F1"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r w:rsidRPr="0064688E">
              <w:rPr>
                <w:rFonts w:asciiTheme="minorHAnsi" w:hAnsiTheme="minorHAnsi" w:cstheme="minorHAnsi"/>
                <w:lang w:val="lt-LT" w:eastAsia="lt-LT"/>
              </w:rPr>
              <w:t>2 370</w:t>
            </w:r>
          </w:p>
        </w:tc>
      </w:tr>
      <w:tr w:rsidR="00CA59B6" w:rsidRPr="00B77574" w14:paraId="26E05705" w14:textId="77777777" w:rsidTr="00CA59B6">
        <w:tc>
          <w:tcPr>
            <w:tcW w:w="528" w:type="dxa"/>
            <w:vMerge/>
            <w:tcBorders>
              <w:left w:val="single" w:sz="4" w:space="0" w:color="auto"/>
              <w:right w:val="single" w:sz="4" w:space="0" w:color="auto"/>
            </w:tcBorders>
          </w:tcPr>
          <w:p w14:paraId="079FFCFC"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p>
        </w:tc>
        <w:tc>
          <w:tcPr>
            <w:tcW w:w="1306" w:type="dxa"/>
            <w:vMerge/>
            <w:tcBorders>
              <w:left w:val="single" w:sz="4" w:space="0" w:color="auto"/>
              <w:right w:val="single" w:sz="4" w:space="0" w:color="auto"/>
            </w:tcBorders>
          </w:tcPr>
          <w:p w14:paraId="1FB912AF"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p>
        </w:tc>
        <w:tc>
          <w:tcPr>
            <w:tcW w:w="4257" w:type="dxa"/>
            <w:tcBorders>
              <w:top w:val="single" w:sz="4" w:space="0" w:color="auto"/>
              <w:left w:val="single" w:sz="4" w:space="0" w:color="auto"/>
              <w:bottom w:val="single" w:sz="4" w:space="0" w:color="auto"/>
              <w:right w:val="single" w:sz="4" w:space="0" w:color="auto"/>
            </w:tcBorders>
          </w:tcPr>
          <w:p w14:paraId="1A0E93D3" w14:textId="77777777" w:rsidR="00CA59B6" w:rsidRPr="0064688E" w:rsidRDefault="00CA59B6" w:rsidP="0064688E">
            <w:pPr>
              <w:tabs>
                <w:tab w:val="left" w:pos="6237"/>
                <w:tab w:val="right" w:pos="8306"/>
              </w:tabs>
              <w:rPr>
                <w:rFonts w:asciiTheme="minorHAnsi" w:hAnsiTheme="minorHAnsi" w:cstheme="minorHAnsi"/>
                <w:strike/>
                <w:lang w:val="lt-LT" w:eastAsia="lt-LT"/>
              </w:rPr>
            </w:pPr>
            <w:r w:rsidRPr="0064688E">
              <w:rPr>
                <w:rFonts w:asciiTheme="minorHAnsi" w:eastAsia="Calibri" w:hAnsiTheme="minorHAnsi" w:cstheme="minorHAnsi"/>
                <w:lang w:val="lt-LT"/>
              </w:rPr>
              <w:t>Suteiktų LEI portalo paslaugų skaičius, mln. per</w:t>
            </w:r>
            <w:r w:rsidRPr="0064688E">
              <w:rPr>
                <w:rFonts w:asciiTheme="minorHAnsi" w:eastAsia="Calibri" w:hAnsiTheme="minorHAnsi" w:cstheme="minorHAnsi"/>
                <w:lang w:val="lt-LT"/>
              </w:rPr>
              <w:br/>
              <w:t>metus</w:t>
            </w:r>
          </w:p>
        </w:tc>
        <w:tc>
          <w:tcPr>
            <w:tcW w:w="1842" w:type="dxa"/>
            <w:tcBorders>
              <w:top w:val="single" w:sz="4" w:space="0" w:color="auto"/>
              <w:left w:val="single" w:sz="4" w:space="0" w:color="auto"/>
              <w:bottom w:val="single" w:sz="4" w:space="0" w:color="auto"/>
              <w:right w:val="single" w:sz="4" w:space="0" w:color="auto"/>
            </w:tcBorders>
            <w:vAlign w:val="center"/>
          </w:tcPr>
          <w:p w14:paraId="6D68141C"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r w:rsidRPr="0064688E">
              <w:rPr>
                <w:rFonts w:asciiTheme="minorHAnsi" w:hAnsiTheme="minorHAnsi" w:cstheme="minorHAnsi"/>
                <w:lang w:val="lt-LT" w:eastAsia="lt-LT"/>
              </w:rPr>
              <w:t>3,7</w:t>
            </w:r>
          </w:p>
        </w:tc>
        <w:tc>
          <w:tcPr>
            <w:tcW w:w="1701" w:type="dxa"/>
            <w:tcBorders>
              <w:top w:val="single" w:sz="4" w:space="0" w:color="auto"/>
              <w:left w:val="single" w:sz="4" w:space="0" w:color="auto"/>
              <w:bottom w:val="single" w:sz="4" w:space="0" w:color="auto"/>
              <w:right w:val="single" w:sz="4" w:space="0" w:color="auto"/>
            </w:tcBorders>
            <w:vAlign w:val="center"/>
          </w:tcPr>
          <w:p w14:paraId="4CD873D3" w14:textId="77777777" w:rsidR="00CA59B6" w:rsidRPr="0064688E" w:rsidRDefault="00CA59B6" w:rsidP="0064688E">
            <w:pPr>
              <w:tabs>
                <w:tab w:val="left" w:pos="6237"/>
                <w:tab w:val="right" w:pos="8306"/>
              </w:tabs>
              <w:jc w:val="center"/>
              <w:rPr>
                <w:rFonts w:asciiTheme="minorHAnsi" w:hAnsiTheme="minorHAnsi" w:cstheme="minorHAnsi"/>
                <w:lang w:val="lt-LT" w:eastAsia="lt-LT"/>
              </w:rPr>
            </w:pPr>
            <w:r w:rsidRPr="0064688E">
              <w:rPr>
                <w:rFonts w:asciiTheme="minorHAnsi" w:hAnsiTheme="minorHAnsi" w:cstheme="minorHAnsi"/>
                <w:lang w:val="lt-LT" w:eastAsia="lt-LT"/>
              </w:rPr>
              <w:t>3,8</w:t>
            </w:r>
          </w:p>
        </w:tc>
      </w:tr>
    </w:tbl>
    <w:p w14:paraId="13C0A651" w14:textId="49C12530" w:rsidR="0064688E" w:rsidRPr="00BA1C02" w:rsidRDefault="00CA59B6" w:rsidP="003431DE">
      <w:pPr>
        <w:shd w:val="clear" w:color="auto" w:fill="FFFFFF" w:themeFill="background1"/>
        <w:tabs>
          <w:tab w:val="left" w:pos="1560"/>
        </w:tabs>
        <w:suppressAutoHyphens/>
        <w:autoSpaceDN w:val="0"/>
        <w:jc w:val="both"/>
        <w:textAlignment w:val="baseline"/>
        <w:rPr>
          <w:rFonts w:asciiTheme="minorHAnsi" w:hAnsiTheme="minorHAnsi" w:cstheme="minorHAnsi"/>
          <w:bCs/>
          <w:sz w:val="18"/>
          <w:szCs w:val="18"/>
          <w:lang w:val="lt-LT"/>
        </w:rPr>
      </w:pPr>
      <w:r w:rsidRPr="00BA1C02">
        <w:rPr>
          <w:rFonts w:asciiTheme="minorHAnsi" w:hAnsiTheme="minorHAnsi" w:cstheme="minorHAnsi"/>
          <w:bCs/>
          <w:sz w:val="18"/>
          <w:szCs w:val="18"/>
          <w:lang w:val="lt-LT"/>
        </w:rPr>
        <w:t xml:space="preserve">* Lietuvos Respublikos žemės ūkio ministro valdymo sričių 2023–2025 metų strateginis veiklos planas, patvirtintas Lietuvos Respublikos žemės ūkio ministro 2023 m. sausio 23 d. įsakymu Nr. 3D-31 „Dėl </w:t>
      </w:r>
      <w:bookmarkStart w:id="3" w:name="_Hlk127257892"/>
      <w:r w:rsidRPr="00BA1C02">
        <w:rPr>
          <w:rFonts w:asciiTheme="minorHAnsi" w:hAnsiTheme="minorHAnsi" w:cstheme="minorHAnsi"/>
          <w:bCs/>
          <w:sz w:val="18"/>
          <w:szCs w:val="18"/>
          <w:lang w:val="lt-LT"/>
        </w:rPr>
        <w:t xml:space="preserve">Lietuvos Respublikos žemės ūkio ministro valdymo sričių 2023–2025 metų strateginio veiklos plano </w:t>
      </w:r>
      <w:bookmarkEnd w:id="3"/>
      <w:r w:rsidRPr="00BA1C02">
        <w:rPr>
          <w:rFonts w:asciiTheme="minorHAnsi" w:hAnsiTheme="minorHAnsi" w:cstheme="minorHAnsi"/>
          <w:bCs/>
          <w:sz w:val="18"/>
          <w:szCs w:val="18"/>
          <w:lang w:val="lt-LT"/>
        </w:rPr>
        <w:t>patvirtinimo“</w:t>
      </w:r>
    </w:p>
    <w:p w14:paraId="2D504DB3" w14:textId="77777777" w:rsidR="00CA59B6" w:rsidRPr="00B77574" w:rsidRDefault="00CA59B6" w:rsidP="00B77574">
      <w:pPr>
        <w:jc w:val="both"/>
        <w:rPr>
          <w:rFonts w:asciiTheme="minorHAnsi" w:eastAsiaTheme="minorHAnsi" w:hAnsiTheme="minorHAnsi" w:cstheme="minorHAnsi"/>
          <w:lang w:val="lt-LT"/>
        </w:rPr>
      </w:pPr>
    </w:p>
    <w:p w14:paraId="6FE1F7FB" w14:textId="46A4AD23" w:rsidR="00397093" w:rsidRPr="00B77574" w:rsidRDefault="00397093" w:rsidP="00BA1C02">
      <w:pPr>
        <w:spacing w:line="276" w:lineRule="auto"/>
        <w:jc w:val="both"/>
        <w:rPr>
          <w:rFonts w:asciiTheme="minorHAnsi" w:eastAsia="Calibri" w:hAnsiTheme="minorHAnsi" w:cstheme="minorHAnsi"/>
          <w:lang w:val="lt-LT"/>
        </w:rPr>
      </w:pPr>
      <w:r w:rsidRPr="00B77574">
        <w:rPr>
          <w:rFonts w:asciiTheme="minorHAnsi" w:eastAsia="Calibri" w:hAnsiTheme="minorHAnsi" w:cstheme="minorHAnsi"/>
          <w:lang w:val="lt-LT"/>
        </w:rPr>
        <w:tab/>
      </w:r>
      <w:r w:rsidR="00BA1C02">
        <w:rPr>
          <w:rFonts w:asciiTheme="minorHAnsi" w:eastAsia="Calibri" w:hAnsiTheme="minorHAnsi" w:cstheme="minorHAnsi"/>
          <w:lang w:val="lt-LT"/>
        </w:rPr>
        <w:t xml:space="preserve">Naujai reorganizuotai </w:t>
      </w:r>
      <w:r w:rsidR="00FC4312" w:rsidRPr="00B77574">
        <w:rPr>
          <w:rFonts w:asciiTheme="minorHAnsi" w:eastAsia="Calibri" w:hAnsiTheme="minorHAnsi" w:cstheme="minorHAnsi"/>
          <w:lang w:val="lt-LT"/>
        </w:rPr>
        <w:t xml:space="preserve">Įmonei sėkmingai vystyti veiklą reiks suvaldyti daug veiklos procesų, </w:t>
      </w:r>
      <w:r w:rsidR="009462A8" w:rsidRPr="00B77574">
        <w:rPr>
          <w:rFonts w:asciiTheme="minorHAnsi" w:eastAsia="Calibri" w:hAnsiTheme="minorHAnsi" w:cstheme="minorHAnsi"/>
          <w:lang w:val="lt-LT"/>
        </w:rPr>
        <w:t xml:space="preserve">kurių pagrindinis </w:t>
      </w:r>
      <w:r w:rsidR="007420C4" w:rsidRPr="00B77574">
        <w:rPr>
          <w:rFonts w:asciiTheme="minorHAnsi" w:eastAsia="Calibri" w:hAnsiTheme="minorHAnsi" w:cstheme="minorHAnsi"/>
          <w:lang w:val="lt-LT"/>
        </w:rPr>
        <w:t>iššūkis</w:t>
      </w:r>
      <w:r w:rsidR="009462A8" w:rsidRPr="00B77574">
        <w:rPr>
          <w:rFonts w:asciiTheme="minorHAnsi" w:eastAsia="Calibri" w:hAnsiTheme="minorHAnsi" w:cstheme="minorHAnsi"/>
          <w:lang w:val="lt-LT"/>
        </w:rPr>
        <w:t xml:space="preserve">: užtikrinti ir sklandžiai vykdyti iki reorganizavimo veikusių VĮ Žemės ūkio informacijos </w:t>
      </w:r>
      <w:r w:rsidR="00A51BC4">
        <w:rPr>
          <w:rFonts w:asciiTheme="minorHAnsi" w:eastAsia="Calibri" w:hAnsiTheme="minorHAnsi" w:cstheme="minorHAnsi"/>
          <w:lang w:val="lt-LT"/>
        </w:rPr>
        <w:t xml:space="preserve">ir kaimo verslo </w:t>
      </w:r>
      <w:r w:rsidR="009462A8" w:rsidRPr="00B77574">
        <w:rPr>
          <w:rFonts w:asciiTheme="minorHAnsi" w:eastAsia="Calibri" w:hAnsiTheme="minorHAnsi" w:cstheme="minorHAnsi"/>
          <w:lang w:val="lt-LT"/>
        </w:rPr>
        <w:t xml:space="preserve">centro, VĮ Distancinių tyrimų ir </w:t>
      </w:r>
      <w:proofErr w:type="spellStart"/>
      <w:r w:rsidR="009462A8" w:rsidRPr="00B77574">
        <w:rPr>
          <w:rFonts w:asciiTheme="minorHAnsi" w:eastAsia="Calibri" w:hAnsiTheme="minorHAnsi" w:cstheme="minorHAnsi"/>
          <w:lang w:val="lt-LT"/>
        </w:rPr>
        <w:t>geoinformatikos</w:t>
      </w:r>
      <w:proofErr w:type="spellEnd"/>
      <w:r w:rsidR="009462A8" w:rsidRPr="00B77574">
        <w:rPr>
          <w:rFonts w:asciiTheme="minorHAnsi" w:eastAsia="Calibri" w:hAnsiTheme="minorHAnsi" w:cstheme="minorHAnsi"/>
          <w:lang w:val="lt-LT"/>
        </w:rPr>
        <w:t xml:space="preserve"> centro </w:t>
      </w:r>
      <w:r w:rsidR="00BA1C02">
        <w:rPr>
          <w:rFonts w:asciiTheme="minorHAnsi" w:eastAsia="Calibri" w:hAnsiTheme="minorHAnsi" w:cstheme="minorHAnsi"/>
          <w:lang w:val="lt-LT"/>
        </w:rPr>
        <w:t xml:space="preserve">„GIS-CENTRAS“ </w:t>
      </w:r>
      <w:r w:rsidR="009462A8" w:rsidRPr="00B77574">
        <w:rPr>
          <w:rFonts w:asciiTheme="minorHAnsi" w:eastAsia="Calibri" w:hAnsiTheme="minorHAnsi" w:cstheme="minorHAnsi"/>
          <w:lang w:val="lt-LT"/>
        </w:rPr>
        <w:t>ir VĮ Valstybės žemės fondo veiklą registrų, informacinių sistemų, duomenų bazių, portalų kūrimo, administravimo srityje. Sv</w:t>
      </w:r>
      <w:r w:rsidR="0018019A" w:rsidRPr="00B77574">
        <w:rPr>
          <w:rFonts w:asciiTheme="minorHAnsi" w:eastAsia="Calibri" w:hAnsiTheme="minorHAnsi" w:cstheme="minorHAnsi"/>
          <w:lang w:val="lt-LT"/>
        </w:rPr>
        <w:t>a</w:t>
      </w:r>
      <w:r w:rsidR="009462A8" w:rsidRPr="00B77574">
        <w:rPr>
          <w:rFonts w:asciiTheme="minorHAnsi" w:eastAsia="Calibri" w:hAnsiTheme="minorHAnsi" w:cstheme="minorHAnsi"/>
          <w:lang w:val="lt-LT"/>
        </w:rPr>
        <w:t>rbiausias tikslas Įmonėje užtikrinti registrų, informacinių sistemų pasiekiamumą, veiklos nepertraukiamumą, veiklos sutrikimų operatyvų pašalinimą ir /</w:t>
      </w:r>
      <w:r w:rsidR="00FC4312" w:rsidRPr="00B77574">
        <w:rPr>
          <w:rFonts w:asciiTheme="minorHAnsi" w:eastAsia="Calibri" w:hAnsiTheme="minorHAnsi" w:cstheme="minorHAnsi"/>
          <w:lang w:val="lt-LT"/>
        </w:rPr>
        <w:t xml:space="preserve"> </w:t>
      </w:r>
      <w:r w:rsidR="009462A8" w:rsidRPr="00B77574">
        <w:rPr>
          <w:rFonts w:asciiTheme="minorHAnsi" w:eastAsia="Calibri" w:hAnsiTheme="minorHAnsi" w:cstheme="minorHAnsi"/>
          <w:lang w:val="lt-LT"/>
        </w:rPr>
        <w:t xml:space="preserve">ar sistemų veikimo atstatymą. Veiklos </w:t>
      </w:r>
      <w:r w:rsidR="007420C4" w:rsidRPr="00B77574">
        <w:rPr>
          <w:rFonts w:asciiTheme="minorHAnsi" w:eastAsia="Calibri" w:hAnsiTheme="minorHAnsi" w:cstheme="minorHAnsi"/>
          <w:lang w:val="lt-LT"/>
        </w:rPr>
        <w:t>užtikrinimas</w:t>
      </w:r>
      <w:r w:rsidR="009462A8" w:rsidRPr="00B77574">
        <w:rPr>
          <w:rFonts w:asciiTheme="minorHAnsi" w:eastAsia="Calibri" w:hAnsiTheme="minorHAnsi" w:cstheme="minorHAnsi"/>
          <w:lang w:val="lt-LT"/>
        </w:rPr>
        <w:t xml:space="preserve"> bus vykdomas įtraukiant sujungtų įmonių žmogi</w:t>
      </w:r>
      <w:r w:rsidR="0018019A" w:rsidRPr="00B77574">
        <w:rPr>
          <w:rFonts w:asciiTheme="minorHAnsi" w:eastAsia="Calibri" w:hAnsiTheme="minorHAnsi" w:cstheme="minorHAnsi"/>
          <w:lang w:val="lt-LT"/>
        </w:rPr>
        <w:t>š</w:t>
      </w:r>
      <w:r w:rsidR="009462A8" w:rsidRPr="00B77574">
        <w:rPr>
          <w:rFonts w:asciiTheme="minorHAnsi" w:eastAsia="Calibri" w:hAnsiTheme="minorHAnsi" w:cstheme="minorHAnsi"/>
          <w:lang w:val="lt-LT"/>
        </w:rPr>
        <w:t>kąsias kompetencijas, technologijas, pasirenkant optimaliausius techninius, procesinius ir procedūrinius sprendimus.</w:t>
      </w:r>
    </w:p>
    <w:p w14:paraId="5A42293A" w14:textId="64E18723" w:rsidR="009462A8" w:rsidRPr="00B77574" w:rsidRDefault="009462A8" w:rsidP="00BA1C02">
      <w:pPr>
        <w:spacing w:line="276" w:lineRule="auto"/>
        <w:jc w:val="both"/>
        <w:rPr>
          <w:rFonts w:asciiTheme="minorHAnsi" w:eastAsia="Calibri" w:hAnsiTheme="minorHAnsi" w:cstheme="minorHAnsi"/>
          <w:lang w:val="lt-LT"/>
        </w:rPr>
      </w:pPr>
      <w:r w:rsidRPr="00B77574">
        <w:rPr>
          <w:rFonts w:asciiTheme="minorHAnsi" w:eastAsia="Calibri" w:hAnsiTheme="minorHAnsi" w:cstheme="minorHAnsi"/>
          <w:lang w:val="lt-LT"/>
        </w:rPr>
        <w:tab/>
        <w:t>Bus analizuojami ir vertinami sujungtų įmonių veiklos procesai, veiklos organizavimo principai, siekiant nustatyti visai Įmonei bendrai taikytinus procesus ir / ar procedūras pagrindinės veiklos vykdyme.</w:t>
      </w:r>
    </w:p>
    <w:p w14:paraId="3CE72F6A" w14:textId="1EA453A2" w:rsidR="009462A8" w:rsidRPr="007420C4" w:rsidRDefault="009462A8" w:rsidP="00BA1C02">
      <w:pPr>
        <w:spacing w:line="276" w:lineRule="auto"/>
        <w:ind w:firstLine="1296"/>
        <w:jc w:val="both"/>
        <w:rPr>
          <w:rFonts w:asciiTheme="minorHAnsi" w:eastAsia="Calibri" w:hAnsiTheme="minorHAnsi" w:cstheme="minorHAnsi"/>
          <w:lang w:val="lt-LT"/>
        </w:rPr>
      </w:pPr>
      <w:r w:rsidRPr="00B77574">
        <w:rPr>
          <w:rFonts w:asciiTheme="minorHAnsi" w:eastAsia="Calibri" w:hAnsiTheme="minorHAnsi" w:cstheme="minorHAnsi"/>
          <w:lang w:val="lt-LT"/>
        </w:rPr>
        <w:t>Siekiant efektyvesnės veiklos Įmonės viduje bei kokybiškų</w:t>
      </w:r>
      <w:r w:rsidR="0018019A" w:rsidRPr="00B77574">
        <w:rPr>
          <w:rFonts w:asciiTheme="minorHAnsi" w:eastAsia="Calibri" w:hAnsiTheme="minorHAnsi" w:cstheme="minorHAnsi"/>
          <w:lang w:val="lt-LT"/>
        </w:rPr>
        <w:t xml:space="preserve">, į elektroninę erdvę perkeltų paslaugų </w:t>
      </w:r>
      <w:r w:rsidR="0018019A" w:rsidRPr="007420C4">
        <w:rPr>
          <w:rFonts w:asciiTheme="minorHAnsi" w:eastAsia="Calibri" w:hAnsiTheme="minorHAnsi" w:cstheme="minorHAnsi"/>
          <w:lang w:val="lt-LT"/>
        </w:rPr>
        <w:t xml:space="preserve">teikimo išorei, didelis dėmesys bus skiriamas procesų standartizavimui ir optimizavimui. </w:t>
      </w:r>
    </w:p>
    <w:p w14:paraId="21292D05" w14:textId="1F2BF50B" w:rsidR="007420C4" w:rsidRPr="007420C4" w:rsidRDefault="007420C4" w:rsidP="00BA1C02">
      <w:pPr>
        <w:spacing w:line="276" w:lineRule="auto"/>
        <w:ind w:firstLine="1296"/>
        <w:jc w:val="both"/>
        <w:rPr>
          <w:rFonts w:asciiTheme="minorHAnsi" w:eastAsia="Calibri" w:hAnsiTheme="minorHAnsi" w:cstheme="minorHAnsi"/>
          <w:lang w:val="lt-LT"/>
        </w:rPr>
      </w:pPr>
      <w:r w:rsidRPr="007420C4">
        <w:rPr>
          <w:rStyle w:val="markedcontent"/>
          <w:rFonts w:asciiTheme="minorHAnsi" w:hAnsiTheme="minorHAnsi" w:cstheme="minorHAnsi"/>
          <w:lang w:val="lt-LT"/>
        </w:rPr>
        <w:t>Įmonė planuoja didinti veiklos efektyvumą informacinių technologijų, personalo</w:t>
      </w:r>
      <w:r w:rsidRPr="007420C4">
        <w:rPr>
          <w:rFonts w:asciiTheme="minorHAnsi" w:hAnsiTheme="minorHAnsi" w:cstheme="minorHAnsi"/>
          <w:lang w:val="lt-LT"/>
        </w:rPr>
        <w:br/>
      </w:r>
      <w:r w:rsidRPr="007420C4">
        <w:rPr>
          <w:rStyle w:val="markedcontent"/>
          <w:rFonts w:asciiTheme="minorHAnsi" w:hAnsiTheme="minorHAnsi" w:cstheme="minorHAnsi"/>
          <w:lang w:val="lt-LT"/>
        </w:rPr>
        <w:t>valdymo, dokumentų valdymo ir administravimo, viešųjų pirkimų ir korupcijos prevencijos srityse.</w:t>
      </w:r>
    </w:p>
    <w:p w14:paraId="743C7A84" w14:textId="757BD1D6" w:rsidR="00397093" w:rsidRPr="00B77574" w:rsidRDefault="001F4E96" w:rsidP="00BA1C02">
      <w:pPr>
        <w:spacing w:line="276" w:lineRule="auto"/>
        <w:jc w:val="both"/>
        <w:rPr>
          <w:rFonts w:asciiTheme="minorHAnsi" w:eastAsia="Calibri" w:hAnsiTheme="minorHAnsi" w:cstheme="minorHAnsi"/>
          <w:lang w:val="lt-LT"/>
        </w:rPr>
      </w:pPr>
      <w:r w:rsidRPr="007420C4">
        <w:rPr>
          <w:rFonts w:asciiTheme="minorHAnsi" w:eastAsia="Calibri" w:hAnsiTheme="minorHAnsi" w:cstheme="minorHAnsi"/>
          <w:lang w:val="lt-LT"/>
        </w:rPr>
        <w:lastRenderedPageBreak/>
        <w:tab/>
        <w:t>Technologijų vystymas neatsiejamas nuo teikiamų paslaugų kokybės, todėl siekiant užtikrinti</w:t>
      </w:r>
      <w:r w:rsidRPr="00B77574">
        <w:rPr>
          <w:rFonts w:asciiTheme="minorHAnsi" w:eastAsia="Calibri" w:hAnsiTheme="minorHAnsi" w:cstheme="minorHAnsi"/>
          <w:lang w:val="lt-LT"/>
        </w:rPr>
        <w:t xml:space="preserve"> didesnį naudojimo pasitenkinimą tiek tarp vidinių resursų, tiek išorinių klientų, būtina tobulinti esamas informacines sistemas ir registrus.</w:t>
      </w:r>
      <w:r w:rsidR="00016961" w:rsidRPr="00B77574">
        <w:rPr>
          <w:rFonts w:asciiTheme="minorHAnsi" w:eastAsia="Calibri" w:hAnsiTheme="minorHAnsi" w:cstheme="minorHAnsi"/>
          <w:lang w:val="lt-LT"/>
        </w:rPr>
        <w:t xml:space="preserve"> Įmonė planuoja kasmet atnaujinti </w:t>
      </w:r>
      <w:r w:rsidR="00B77574" w:rsidRPr="00B77574">
        <w:rPr>
          <w:rFonts w:asciiTheme="minorHAnsi" w:eastAsia="Calibri" w:hAnsiTheme="minorHAnsi" w:cstheme="minorHAnsi"/>
          <w:lang w:val="lt-LT"/>
        </w:rPr>
        <w:t xml:space="preserve">geodezinius matavimo prietaisus, programinę įrangą, kompiuterinę ir kitą </w:t>
      </w:r>
      <w:r w:rsidR="00016961" w:rsidRPr="00B77574">
        <w:rPr>
          <w:rFonts w:asciiTheme="minorHAnsi" w:eastAsia="Calibri" w:hAnsiTheme="minorHAnsi" w:cstheme="minorHAnsi"/>
          <w:lang w:val="lt-LT"/>
        </w:rPr>
        <w:t xml:space="preserve">techninę įrangą, </w:t>
      </w:r>
      <w:r w:rsidR="00B77574" w:rsidRPr="00B77574">
        <w:rPr>
          <w:rFonts w:asciiTheme="minorHAnsi" w:eastAsia="Calibri" w:hAnsiTheme="minorHAnsi" w:cstheme="minorHAnsi"/>
          <w:lang w:val="lt-LT"/>
        </w:rPr>
        <w:t xml:space="preserve">gerinti tinklo infrastruktūrą, įsigyjant naujos, modernios ir inovatyvios technikos, </w:t>
      </w:r>
      <w:r w:rsidR="00016961" w:rsidRPr="00B77574">
        <w:rPr>
          <w:rFonts w:asciiTheme="minorHAnsi" w:eastAsia="Calibri" w:hAnsiTheme="minorHAnsi" w:cstheme="minorHAnsi"/>
          <w:lang w:val="lt-LT"/>
        </w:rPr>
        <w:t>at</w:t>
      </w:r>
      <w:r w:rsidR="007420C4">
        <w:rPr>
          <w:rFonts w:asciiTheme="minorHAnsi" w:eastAsia="Calibri" w:hAnsiTheme="minorHAnsi" w:cstheme="minorHAnsi"/>
          <w:lang w:val="lt-LT"/>
        </w:rPr>
        <w:t>s</w:t>
      </w:r>
      <w:r w:rsidR="00016961" w:rsidRPr="00B77574">
        <w:rPr>
          <w:rFonts w:asciiTheme="minorHAnsi" w:eastAsia="Calibri" w:hAnsiTheme="minorHAnsi" w:cstheme="minorHAnsi"/>
          <w:lang w:val="lt-LT"/>
        </w:rPr>
        <w:t>ižvelgiant į naujausius teisės aktų reikalavimus duomenų ir kibernetiniam saugumui, taip pat pa</w:t>
      </w:r>
      <w:r w:rsidR="00BA1C02">
        <w:rPr>
          <w:rFonts w:asciiTheme="minorHAnsi" w:eastAsia="Calibri" w:hAnsiTheme="minorHAnsi" w:cstheme="minorHAnsi"/>
          <w:lang w:val="lt-LT"/>
        </w:rPr>
        <w:t>i</w:t>
      </w:r>
      <w:r w:rsidR="00016961" w:rsidRPr="00B77574">
        <w:rPr>
          <w:rFonts w:asciiTheme="minorHAnsi" w:eastAsia="Calibri" w:hAnsiTheme="minorHAnsi" w:cstheme="minorHAnsi"/>
          <w:lang w:val="lt-LT"/>
        </w:rPr>
        <w:t>sydama darbuotojų siūlymų dėl techninės, programinės įrangos atitikimo jų poreikiams.</w:t>
      </w:r>
    </w:p>
    <w:p w14:paraId="3455BC71" w14:textId="3D89CA7A" w:rsidR="00CA59B6" w:rsidRPr="00CA59B6" w:rsidRDefault="0018019A" w:rsidP="0018019A">
      <w:pPr>
        <w:spacing w:line="276" w:lineRule="auto"/>
        <w:ind w:firstLine="1296"/>
        <w:jc w:val="both"/>
        <w:rPr>
          <w:rFonts w:asciiTheme="minorHAnsi" w:eastAsia="Calibri" w:hAnsiTheme="minorHAnsi" w:cstheme="minorHAnsi"/>
          <w:lang w:val="lt-LT"/>
        </w:rPr>
      </w:pPr>
      <w:r w:rsidRPr="00B77574">
        <w:rPr>
          <w:rFonts w:asciiTheme="minorHAnsi" w:eastAsia="Calibri" w:hAnsiTheme="minorHAnsi" w:cstheme="minorHAnsi"/>
          <w:lang w:val="lt-LT"/>
        </w:rPr>
        <w:t xml:space="preserve">Vienas svarbiausių Įmonei </w:t>
      </w:r>
      <w:r w:rsidR="007420C4" w:rsidRPr="00B77574">
        <w:rPr>
          <w:rFonts w:asciiTheme="minorHAnsi" w:eastAsia="Calibri" w:hAnsiTheme="minorHAnsi" w:cstheme="minorHAnsi"/>
          <w:lang w:val="lt-LT"/>
        </w:rPr>
        <w:t>iššūkių</w:t>
      </w:r>
      <w:r w:rsidRPr="00B77574">
        <w:rPr>
          <w:rFonts w:asciiTheme="minorHAnsi" w:eastAsia="Calibri" w:hAnsiTheme="minorHAnsi" w:cstheme="minorHAnsi"/>
          <w:lang w:val="lt-LT"/>
        </w:rPr>
        <w:t xml:space="preserve"> yra susijęs </w:t>
      </w:r>
      <w:r w:rsidR="00CA59B6" w:rsidRPr="00CA59B6">
        <w:rPr>
          <w:rFonts w:asciiTheme="minorHAnsi" w:eastAsia="Calibri" w:hAnsiTheme="minorHAnsi" w:cstheme="minorHAnsi"/>
          <w:lang w:val="lt-LT"/>
        </w:rPr>
        <w:t xml:space="preserve">su žmonių išteklių valdymu, – išsaugoti kvalifikuotus darbuotojus, esant nepalankiai konkurencinei aplinkai darbo rinkoje. </w:t>
      </w:r>
    </w:p>
    <w:p w14:paraId="05BC584D" w14:textId="423FE8A3" w:rsidR="00CA59B6" w:rsidRPr="00CA59B6" w:rsidRDefault="00CA59B6" w:rsidP="00BA1C02">
      <w:pPr>
        <w:spacing w:line="276" w:lineRule="auto"/>
        <w:ind w:firstLine="1298"/>
        <w:jc w:val="both"/>
        <w:rPr>
          <w:rFonts w:asciiTheme="minorHAnsi" w:eastAsia="Calibri" w:hAnsiTheme="minorHAnsi" w:cstheme="minorHAnsi"/>
          <w:sz w:val="22"/>
          <w:szCs w:val="22"/>
          <w:lang w:val="lt-LT"/>
        </w:rPr>
      </w:pPr>
      <w:r w:rsidRPr="00CA59B6">
        <w:rPr>
          <w:rFonts w:asciiTheme="minorHAnsi" w:eastAsia="Calibri" w:hAnsiTheme="minorHAnsi" w:cstheme="minorHAnsi"/>
          <w:lang w:val="lt-LT"/>
        </w:rPr>
        <w:t>Įmonėje bus sukurta darbuotojų atlygio mokėjimo ir skatinimo sistema, vykdomi pareigybių nustatymo ir atlygio lygio tyrimai, parengtas ir įgyvendinamas planas, siekiant suvienodinti  darbuotojų darbo užmokestį, numatant aiškias apmokėjimo ir skatinimo taisykles.</w:t>
      </w:r>
    </w:p>
    <w:p w14:paraId="25942C02" w14:textId="5B4A1250" w:rsidR="00CA59B6" w:rsidRDefault="00CA59B6" w:rsidP="00BA1C02">
      <w:pPr>
        <w:spacing w:line="276" w:lineRule="auto"/>
        <w:ind w:firstLine="1298"/>
        <w:jc w:val="both"/>
        <w:rPr>
          <w:rFonts w:asciiTheme="minorHAnsi" w:eastAsia="Calibri" w:hAnsiTheme="minorHAnsi" w:cstheme="minorHAnsi"/>
          <w:lang w:val="lt-LT" w:eastAsia="lt-LT"/>
        </w:rPr>
      </w:pPr>
      <w:r w:rsidRPr="00CA59B6">
        <w:rPr>
          <w:rFonts w:asciiTheme="minorHAnsi" w:eastAsia="Calibri" w:hAnsiTheme="minorHAnsi" w:cstheme="minorHAnsi"/>
          <w:lang w:val="lt-LT" w:eastAsia="lt-LT"/>
        </w:rPr>
        <w:t xml:space="preserve">Įmonė siekia užtikrinti, kad visi jos darbuotojai turėtų galimybę išsakyti pastabas ir pasiūlymus dėl Įmonės veiklos ir savo darbo sąlygų, pasitelkiant inovatyvias ir interaktyvias bendradarbiavimo priemones. Reguliariai organizuojamas darbuotojų pasitenkinimo, psichologinio klimato vertinimas ir vadovaujamasi jo rezultatais.   </w:t>
      </w:r>
    </w:p>
    <w:p w14:paraId="6F52BC8D" w14:textId="5B487AA9" w:rsidR="007420C4" w:rsidRPr="007420C4" w:rsidRDefault="007420C4" w:rsidP="007420C4">
      <w:pPr>
        <w:ind w:firstLine="1276"/>
        <w:jc w:val="both"/>
        <w:rPr>
          <w:rStyle w:val="markedcontent"/>
          <w:rFonts w:asciiTheme="minorHAnsi" w:hAnsiTheme="minorHAnsi" w:cstheme="minorHAnsi"/>
          <w:lang w:val="lt-LT"/>
        </w:rPr>
      </w:pPr>
      <w:r w:rsidRPr="007420C4">
        <w:rPr>
          <w:rStyle w:val="markedcontent"/>
          <w:rFonts w:asciiTheme="minorHAnsi" w:hAnsiTheme="minorHAnsi" w:cstheme="minorHAnsi"/>
          <w:lang w:val="lt-LT"/>
        </w:rPr>
        <w:t xml:space="preserve">Įmonės darbuotojų aukščiausios kompetencijos bus užtikrinamos darbuotojams dalyvaujant kvalifikacijos kėlimo kursuose, seminaruose ir kituose mokymuose. </w:t>
      </w:r>
    </w:p>
    <w:p w14:paraId="2C1EE628" w14:textId="65B96098" w:rsidR="00CA59B6" w:rsidRPr="007420C4" w:rsidRDefault="00C80E4B" w:rsidP="007420C4">
      <w:pPr>
        <w:ind w:firstLine="1298"/>
        <w:jc w:val="both"/>
        <w:rPr>
          <w:rFonts w:asciiTheme="minorHAnsi" w:eastAsiaTheme="minorHAnsi" w:hAnsiTheme="minorHAnsi" w:cstheme="minorHAnsi"/>
          <w:lang w:val="lt-LT"/>
        </w:rPr>
      </w:pPr>
      <w:r w:rsidRPr="007420C4">
        <w:rPr>
          <w:rFonts w:asciiTheme="minorHAnsi" w:eastAsiaTheme="minorHAnsi" w:hAnsiTheme="minorHAnsi" w:cstheme="minorHAnsi"/>
          <w:lang w:val="lt-LT"/>
        </w:rPr>
        <w:t>Siekiant užtikrinti veiklos nepertraukiamumą ir formuoti Įmonės organizacinę kultūrą, 2023 m. planuojama optimizuoti Įmonės valdomas patalpas. Planuojami sprendimai: optimizuoti fizinių darbo vietų poreikį, derinant nuotolinio ir darbo Įmonėje darbo organizavimo priemones.</w:t>
      </w:r>
    </w:p>
    <w:p w14:paraId="4B1E91EE" w14:textId="6AB9A41B" w:rsidR="00C80E4B" w:rsidRPr="007420C4" w:rsidRDefault="00C80E4B" w:rsidP="00BA1C02">
      <w:pPr>
        <w:ind w:firstLine="1298"/>
        <w:jc w:val="both"/>
        <w:rPr>
          <w:rFonts w:asciiTheme="minorHAnsi" w:eastAsiaTheme="minorHAnsi" w:hAnsiTheme="minorHAnsi" w:cstheme="minorHAnsi"/>
          <w:lang w:val="lt-LT"/>
        </w:rPr>
      </w:pPr>
      <w:r w:rsidRPr="007420C4">
        <w:rPr>
          <w:rFonts w:asciiTheme="minorHAnsi" w:eastAsiaTheme="minorHAnsi" w:hAnsiTheme="minorHAnsi" w:cstheme="minorHAnsi"/>
          <w:lang w:val="lt-LT"/>
        </w:rPr>
        <w:t>Sklandžiam darbo funkcijų vykdymui</w:t>
      </w:r>
      <w:r w:rsidR="001F4E96" w:rsidRPr="007420C4">
        <w:rPr>
          <w:rFonts w:asciiTheme="minorHAnsi" w:eastAsiaTheme="minorHAnsi" w:hAnsiTheme="minorHAnsi" w:cstheme="minorHAnsi"/>
          <w:lang w:val="lt-LT"/>
        </w:rPr>
        <w:t>, planuojama didinti nuomojamų automobilių kiekį, kas užtikrintų sklandų darbuotojų judėjimą visoje Lietuvos Respublikos teritorijoje.</w:t>
      </w:r>
    </w:p>
    <w:p w14:paraId="6ED97EE4" w14:textId="799FA575" w:rsidR="007420C4" w:rsidRPr="007420C4" w:rsidRDefault="007420C4" w:rsidP="00BA1C02">
      <w:pPr>
        <w:ind w:firstLine="1298"/>
        <w:jc w:val="both"/>
        <w:rPr>
          <w:rFonts w:asciiTheme="minorHAnsi" w:eastAsiaTheme="minorHAnsi" w:hAnsiTheme="minorHAnsi" w:cstheme="minorHAnsi"/>
          <w:lang w:val="lt-LT"/>
        </w:rPr>
      </w:pPr>
      <w:r w:rsidRPr="007420C4">
        <w:rPr>
          <w:rStyle w:val="ui-provider"/>
          <w:rFonts w:asciiTheme="minorHAnsi" w:hAnsiTheme="minorHAnsi" w:cstheme="minorHAnsi"/>
          <w:lang w:val="lt-LT"/>
        </w:rPr>
        <w:t> Įsigaliojęs Lietuvos Respublikos Vyriausybės 2021 m. birželio 21 d. nutarimas Nr. 478 „Dėl  Lietuvos Respublikos Vyriausybės 2010 m. liepos 21 d. nutarimo Nr. 1133</w:t>
      </w:r>
      <w:r w:rsidRPr="007420C4">
        <w:rPr>
          <w:rFonts w:asciiTheme="minorHAnsi" w:hAnsiTheme="minorHAnsi" w:cstheme="minorHAnsi"/>
          <w:lang w:val="lt-LT"/>
        </w:rPr>
        <w:t xml:space="preserve"> “Dėl Lietuvos Respublikos Vyriausybės 2007 m. rugpjūčio 8 d. nutarimo Nr. 804</w:t>
      </w:r>
      <w:r w:rsidRPr="007420C4">
        <w:rPr>
          <w:rStyle w:val="ui-provider"/>
          <w:rFonts w:asciiTheme="minorHAnsi" w:hAnsiTheme="minorHAnsi" w:cstheme="minorHAnsi"/>
          <w:lang w:val="lt-LT"/>
        </w:rPr>
        <w:t xml:space="preserve"> „Dėl nacionalinės žaliųjų pirkimų įgyvendinimo programos patvirtinimo“ ir jį keitusių nutarimų pripažinimo netekusiais galios” pakeitimo“ dėl Žaliųjų pirkimų tikslų nustatymo bei jų įgyvendinimo priemonių nustato, kad nuo 2023 m. visi vykdomi viešieji pirkimai 100 proc. būtų žalieji, nes būtent per juos valstybė, įsigydama viešosioms funkcijoms vykdyti būtinas prekes, paslaugas ir darbus, gali spręsti klimato kaitos stabdymo, tvaraus vartojimo, gamtos išteklių tausojimo problemas. Atsižvelgiant į nurodytą reikalavimą, ŽŪDC 2023 m. sieks įsigyti prekes, paslaugas ar darbus darančius kuo mažesnį poveikį aplinkai visuose produkto gyvavimo ciklo etapuose. </w:t>
      </w:r>
    </w:p>
    <w:p w14:paraId="5D150FA5" w14:textId="7E6BFB7C" w:rsidR="00BA1C02" w:rsidRPr="00B77574" w:rsidRDefault="00BA1C02" w:rsidP="00644A6E">
      <w:pPr>
        <w:ind w:firstLine="1296"/>
        <w:jc w:val="both"/>
        <w:rPr>
          <w:rFonts w:asciiTheme="minorHAnsi" w:eastAsiaTheme="minorHAnsi" w:hAnsiTheme="minorHAnsi" w:cstheme="minorHAnsi"/>
          <w:lang w:val="lt-LT"/>
        </w:rPr>
      </w:pPr>
      <w:r w:rsidRPr="007420C4">
        <w:rPr>
          <w:rFonts w:asciiTheme="minorHAnsi" w:eastAsia="Calibri" w:hAnsiTheme="minorHAnsi" w:cstheme="minorHAnsi"/>
          <w:lang w:val="lt-LT"/>
        </w:rPr>
        <w:t>Įmonė sieks nuolat kontroliuoti veiklos sąnaudas ir sieks veiklą vykdyti efektyviai, patirdama mažiausias išlaidas, todėl ypatingas dėmesys bus skiriamas efektyviam išteklių panaudojimui, veiksmingam</w:t>
      </w:r>
      <w:r w:rsidRPr="00B77574">
        <w:rPr>
          <w:rFonts w:asciiTheme="minorHAnsi" w:eastAsia="Calibri" w:hAnsiTheme="minorHAnsi" w:cstheme="minorHAnsi"/>
          <w:lang w:val="lt-LT"/>
        </w:rPr>
        <w:t xml:space="preserve"> informacinių technologijų taikymui ir pelningumui didinti.</w:t>
      </w:r>
    </w:p>
    <w:p w14:paraId="5F410057" w14:textId="4E5FEB1C" w:rsidR="001A0ACD" w:rsidRDefault="001A0ACD" w:rsidP="00644A6E">
      <w:pPr>
        <w:ind w:firstLine="1296"/>
        <w:jc w:val="both"/>
        <w:rPr>
          <w:rFonts w:asciiTheme="minorHAnsi" w:eastAsiaTheme="minorHAnsi" w:hAnsiTheme="minorHAnsi" w:cstheme="minorHAnsi"/>
          <w:lang w:val="lt-LT"/>
        </w:rPr>
      </w:pPr>
      <w:r w:rsidRPr="00B77574">
        <w:rPr>
          <w:rFonts w:asciiTheme="minorHAnsi" w:eastAsiaTheme="minorHAnsi" w:hAnsiTheme="minorHAnsi" w:cstheme="minorHAnsi"/>
          <w:lang w:val="lt-LT"/>
        </w:rPr>
        <w:t>Program</w:t>
      </w:r>
      <w:r w:rsidR="00B26960" w:rsidRPr="00B77574">
        <w:rPr>
          <w:rFonts w:asciiTheme="minorHAnsi" w:eastAsiaTheme="minorHAnsi" w:hAnsiTheme="minorHAnsi" w:cstheme="minorHAnsi"/>
          <w:lang w:val="lt-LT"/>
        </w:rPr>
        <w:t>ai</w:t>
      </w:r>
      <w:r w:rsidRPr="00B77574">
        <w:rPr>
          <w:rFonts w:asciiTheme="minorHAnsi" w:eastAsiaTheme="minorHAnsi" w:hAnsiTheme="minorHAnsi" w:cstheme="minorHAnsi"/>
          <w:lang w:val="lt-LT"/>
        </w:rPr>
        <w:t xml:space="preserve"> įgyvendinti </w:t>
      </w:r>
      <w:r w:rsidR="00A62067" w:rsidRPr="00B77574">
        <w:rPr>
          <w:rFonts w:asciiTheme="minorHAnsi" w:eastAsiaTheme="minorHAnsi" w:hAnsiTheme="minorHAnsi" w:cstheme="minorHAnsi"/>
          <w:lang w:val="lt-LT"/>
        </w:rPr>
        <w:t>Įmonė</w:t>
      </w:r>
      <w:r w:rsidRPr="00B77574">
        <w:rPr>
          <w:rFonts w:asciiTheme="minorHAnsi" w:eastAsiaTheme="minorHAnsi" w:hAnsiTheme="minorHAnsi" w:cstheme="minorHAnsi"/>
          <w:lang w:val="lt-LT"/>
        </w:rPr>
        <w:t xml:space="preserve"> gauna finansavimą sudarydama sutartis su </w:t>
      </w:r>
      <w:r w:rsidR="00B26960" w:rsidRPr="00B77574">
        <w:rPr>
          <w:rFonts w:asciiTheme="minorHAnsi" w:eastAsiaTheme="minorHAnsi" w:hAnsiTheme="minorHAnsi" w:cstheme="minorHAnsi"/>
          <w:lang w:val="lt-LT"/>
        </w:rPr>
        <w:t>Ministerija</w:t>
      </w:r>
      <w:r w:rsidRPr="00B77574">
        <w:rPr>
          <w:rFonts w:asciiTheme="minorHAnsi" w:eastAsiaTheme="minorHAnsi" w:hAnsiTheme="minorHAnsi" w:cstheme="minorHAnsi"/>
          <w:lang w:val="lt-LT"/>
        </w:rPr>
        <w:t xml:space="preserve">. </w:t>
      </w:r>
      <w:r w:rsidR="00B26960" w:rsidRPr="00B77574">
        <w:rPr>
          <w:rFonts w:asciiTheme="minorHAnsi" w:eastAsiaTheme="minorHAnsi" w:hAnsiTheme="minorHAnsi" w:cstheme="minorHAnsi"/>
          <w:lang w:val="lt-LT"/>
        </w:rPr>
        <w:t>Ministerijos</w:t>
      </w:r>
      <w:r w:rsidRPr="00B77574">
        <w:rPr>
          <w:rFonts w:asciiTheme="minorHAnsi" w:eastAsiaTheme="minorHAnsi" w:hAnsiTheme="minorHAnsi" w:cstheme="minorHAnsi"/>
          <w:lang w:val="lt-LT"/>
        </w:rPr>
        <w:t xml:space="preserve"> </w:t>
      </w:r>
      <w:r w:rsidR="003431DE" w:rsidRPr="00B77574">
        <w:rPr>
          <w:rFonts w:asciiTheme="minorHAnsi" w:eastAsiaTheme="minorHAnsi" w:hAnsiTheme="minorHAnsi" w:cstheme="minorHAnsi"/>
          <w:lang w:val="lt-LT"/>
        </w:rPr>
        <w:t>P</w:t>
      </w:r>
      <w:r w:rsidRPr="00B77574">
        <w:rPr>
          <w:rFonts w:asciiTheme="minorHAnsi" w:eastAsiaTheme="minorHAnsi" w:hAnsiTheme="minorHAnsi" w:cstheme="minorHAnsi"/>
          <w:lang w:val="lt-LT"/>
        </w:rPr>
        <w:t>rogram</w:t>
      </w:r>
      <w:r w:rsidR="003431DE" w:rsidRPr="00B77574">
        <w:rPr>
          <w:rFonts w:asciiTheme="minorHAnsi" w:eastAsiaTheme="minorHAnsi" w:hAnsiTheme="minorHAnsi" w:cstheme="minorHAnsi"/>
          <w:lang w:val="lt-LT"/>
        </w:rPr>
        <w:t xml:space="preserve">os </w:t>
      </w:r>
      <w:r w:rsidRPr="00B77574">
        <w:rPr>
          <w:rFonts w:asciiTheme="minorHAnsi" w:eastAsiaTheme="minorHAnsi" w:hAnsiTheme="minorHAnsi" w:cstheme="minorHAnsi"/>
          <w:lang w:val="lt-LT"/>
        </w:rPr>
        <w:t xml:space="preserve">priemonių, prie kurių įgyvendinimo prisidės </w:t>
      </w:r>
      <w:r w:rsidR="00A62067" w:rsidRPr="00B77574">
        <w:rPr>
          <w:rFonts w:asciiTheme="minorHAnsi" w:eastAsiaTheme="minorHAnsi" w:hAnsiTheme="minorHAnsi" w:cstheme="minorHAnsi"/>
          <w:lang w:val="lt-LT"/>
        </w:rPr>
        <w:t>Įmonė</w:t>
      </w:r>
      <w:r w:rsidRPr="00B77574">
        <w:rPr>
          <w:rFonts w:asciiTheme="minorHAnsi" w:eastAsiaTheme="minorHAnsi" w:hAnsiTheme="minorHAnsi" w:cstheme="minorHAnsi"/>
          <w:lang w:val="lt-LT"/>
        </w:rPr>
        <w:t>,</w:t>
      </w:r>
      <w:r w:rsidR="002E1474" w:rsidRPr="00B77574">
        <w:rPr>
          <w:rFonts w:asciiTheme="minorHAnsi" w:eastAsiaTheme="minorHAnsi" w:hAnsiTheme="minorHAnsi" w:cstheme="minorHAnsi"/>
          <w:lang w:val="lt-LT"/>
        </w:rPr>
        <w:t xml:space="preserve"> </w:t>
      </w:r>
      <w:r w:rsidRPr="00B77574">
        <w:rPr>
          <w:rFonts w:asciiTheme="minorHAnsi" w:eastAsiaTheme="minorHAnsi" w:hAnsiTheme="minorHAnsi" w:cstheme="minorHAnsi"/>
          <w:lang w:val="lt-LT"/>
        </w:rPr>
        <w:t xml:space="preserve">asignavimų panaudojimas pateikiamas </w:t>
      </w:r>
      <w:r w:rsidR="00A62067" w:rsidRPr="00B77574">
        <w:rPr>
          <w:rFonts w:asciiTheme="minorHAnsi" w:eastAsiaTheme="minorHAnsi" w:hAnsiTheme="minorHAnsi" w:cstheme="minorHAnsi"/>
          <w:lang w:val="lt-LT"/>
        </w:rPr>
        <w:t>Įmonės</w:t>
      </w:r>
      <w:r w:rsidR="00371010" w:rsidRPr="00B77574">
        <w:rPr>
          <w:rFonts w:asciiTheme="minorHAnsi" w:eastAsiaTheme="minorHAnsi" w:hAnsiTheme="minorHAnsi" w:cstheme="minorHAnsi"/>
          <w:lang w:val="lt-LT"/>
        </w:rPr>
        <w:t xml:space="preserve"> 202</w:t>
      </w:r>
      <w:r w:rsidR="007D03B7" w:rsidRPr="00B77574">
        <w:rPr>
          <w:rFonts w:asciiTheme="minorHAnsi" w:eastAsiaTheme="minorHAnsi" w:hAnsiTheme="minorHAnsi" w:cstheme="minorHAnsi"/>
          <w:lang w:val="lt-LT"/>
        </w:rPr>
        <w:t>3</w:t>
      </w:r>
      <w:r w:rsidR="00371010" w:rsidRPr="00B77574">
        <w:rPr>
          <w:rFonts w:asciiTheme="minorHAnsi" w:eastAsiaTheme="minorHAnsi" w:hAnsiTheme="minorHAnsi" w:cstheme="minorHAnsi"/>
          <w:lang w:val="lt-LT"/>
        </w:rPr>
        <w:t xml:space="preserve"> metų veiklos plano </w:t>
      </w:r>
      <w:r w:rsidR="001C2EFD" w:rsidRPr="00B77574">
        <w:rPr>
          <w:rFonts w:asciiTheme="minorHAnsi" w:eastAsiaTheme="minorHAnsi" w:hAnsiTheme="minorHAnsi" w:cstheme="minorHAnsi"/>
          <w:lang w:val="lt-LT"/>
        </w:rPr>
        <w:t>1,</w:t>
      </w:r>
      <w:r w:rsidR="002E1474" w:rsidRPr="00B77574">
        <w:rPr>
          <w:rFonts w:asciiTheme="minorHAnsi" w:eastAsiaTheme="minorHAnsi" w:hAnsiTheme="minorHAnsi" w:cstheme="minorHAnsi"/>
          <w:lang w:val="lt-LT"/>
        </w:rPr>
        <w:t xml:space="preserve"> </w:t>
      </w:r>
      <w:r w:rsidR="001C2EFD" w:rsidRPr="00B77574">
        <w:rPr>
          <w:rFonts w:asciiTheme="minorHAnsi" w:eastAsiaTheme="minorHAnsi" w:hAnsiTheme="minorHAnsi" w:cstheme="minorHAnsi"/>
          <w:lang w:val="lt-LT"/>
        </w:rPr>
        <w:t>2 ir 3 lentelėse</w:t>
      </w:r>
      <w:r w:rsidRPr="00B77574">
        <w:rPr>
          <w:rFonts w:asciiTheme="minorHAnsi" w:eastAsiaTheme="minorHAnsi" w:hAnsiTheme="minorHAnsi" w:cstheme="minorHAnsi"/>
          <w:lang w:val="lt-LT"/>
        </w:rPr>
        <w:t xml:space="preserve">. </w:t>
      </w:r>
    </w:p>
    <w:p w14:paraId="260A323E" w14:textId="77777777" w:rsidR="00BA1C02" w:rsidRPr="00053419" w:rsidRDefault="00BA1C02" w:rsidP="00644A6E">
      <w:pPr>
        <w:ind w:firstLine="1296"/>
        <w:jc w:val="both"/>
        <w:rPr>
          <w:rFonts w:asciiTheme="minorHAnsi" w:eastAsiaTheme="minorHAnsi" w:hAnsiTheme="minorHAnsi" w:cstheme="minorHAnsi"/>
          <w:lang w:val="lt-LT"/>
        </w:rPr>
      </w:pPr>
    </w:p>
    <w:p w14:paraId="008082E8" w14:textId="689F11A1" w:rsidR="00A76F7F" w:rsidRDefault="00BA1C02" w:rsidP="00BA1C02">
      <w:pPr>
        <w:suppressAutoHyphens/>
        <w:autoSpaceDN w:val="0"/>
        <w:jc w:val="center"/>
        <w:textAlignment w:val="baseline"/>
        <w:rPr>
          <w:rFonts w:asciiTheme="minorHAnsi" w:hAnsiTheme="minorHAnsi" w:cstheme="minorHAnsi"/>
          <w:lang w:val="lt-LT"/>
        </w:rPr>
      </w:pPr>
      <w:r>
        <w:rPr>
          <w:rFonts w:asciiTheme="minorHAnsi" w:hAnsiTheme="minorHAnsi" w:cstheme="minorHAnsi"/>
          <w:lang w:val="lt-LT"/>
        </w:rPr>
        <w:t>_____________________________________</w:t>
      </w:r>
    </w:p>
    <w:p w14:paraId="4E271152" w14:textId="77777777" w:rsidR="00CD1F2A" w:rsidRDefault="00CD1F2A" w:rsidP="00BA1C02">
      <w:pPr>
        <w:suppressAutoHyphens/>
        <w:autoSpaceDN w:val="0"/>
        <w:jc w:val="center"/>
        <w:textAlignment w:val="baseline"/>
        <w:rPr>
          <w:lang w:val="lt-LT"/>
        </w:rPr>
      </w:pPr>
    </w:p>
    <w:p w14:paraId="0ACBF596" w14:textId="77777777" w:rsidR="00CD1F2A" w:rsidRDefault="00CD1F2A" w:rsidP="00BA1C02">
      <w:pPr>
        <w:suppressAutoHyphens/>
        <w:autoSpaceDN w:val="0"/>
        <w:jc w:val="center"/>
        <w:textAlignment w:val="baseline"/>
        <w:rPr>
          <w:lang w:val="lt-LT"/>
        </w:rPr>
      </w:pPr>
    </w:p>
    <w:p w14:paraId="0B241551" w14:textId="77777777" w:rsidR="00CD1F2A" w:rsidRDefault="00CD1F2A" w:rsidP="00BA1C02">
      <w:pPr>
        <w:suppressAutoHyphens/>
        <w:autoSpaceDN w:val="0"/>
        <w:jc w:val="center"/>
        <w:textAlignment w:val="baseline"/>
        <w:rPr>
          <w:lang w:val="lt-LT"/>
        </w:rPr>
      </w:pPr>
    </w:p>
    <w:p w14:paraId="63FC4657" w14:textId="77777777" w:rsidR="0098426D" w:rsidRDefault="0098426D" w:rsidP="00BA1C02">
      <w:pPr>
        <w:suppressAutoHyphens/>
        <w:autoSpaceDN w:val="0"/>
        <w:jc w:val="center"/>
        <w:textAlignment w:val="baseline"/>
        <w:rPr>
          <w:lang w:val="lt-LT"/>
        </w:rPr>
        <w:sectPr w:rsidR="0098426D" w:rsidSect="00BA1C02">
          <w:headerReference w:type="default" r:id="rId8"/>
          <w:pgSz w:w="11906" w:h="16838" w:code="9"/>
          <w:pgMar w:top="720" w:right="720" w:bottom="720" w:left="720" w:header="709" w:footer="930" w:gutter="0"/>
          <w:pgNumType w:start="1"/>
          <w:cols w:space="708"/>
          <w:titlePg/>
          <w:docGrid w:linePitch="360"/>
        </w:sectPr>
      </w:pPr>
    </w:p>
    <w:p w14:paraId="32D9D30E" w14:textId="77777777" w:rsidR="00CD1F2A" w:rsidRDefault="00CD1F2A" w:rsidP="00BA1C02">
      <w:pPr>
        <w:suppressAutoHyphens/>
        <w:autoSpaceDN w:val="0"/>
        <w:jc w:val="center"/>
        <w:textAlignment w:val="baseline"/>
        <w:rPr>
          <w:lang w:val="lt-LT"/>
        </w:rPr>
      </w:pPr>
    </w:p>
    <w:tbl>
      <w:tblPr>
        <w:tblStyle w:val="TableGrid"/>
        <w:tblW w:w="0" w:type="auto"/>
        <w:tblInd w:w="-147" w:type="dxa"/>
        <w:tblLayout w:type="fixed"/>
        <w:tblLook w:val="04A0" w:firstRow="1" w:lastRow="0" w:firstColumn="1" w:lastColumn="0" w:noHBand="0" w:noVBand="1"/>
      </w:tblPr>
      <w:tblGrid>
        <w:gridCol w:w="1135"/>
        <w:gridCol w:w="572"/>
        <w:gridCol w:w="1559"/>
        <w:gridCol w:w="2835"/>
        <w:gridCol w:w="709"/>
        <w:gridCol w:w="850"/>
        <w:gridCol w:w="1418"/>
        <w:gridCol w:w="708"/>
        <w:gridCol w:w="567"/>
        <w:gridCol w:w="567"/>
        <w:gridCol w:w="1134"/>
        <w:gridCol w:w="1134"/>
        <w:gridCol w:w="1134"/>
        <w:gridCol w:w="929"/>
        <w:gridCol w:w="8"/>
      </w:tblGrid>
      <w:tr w:rsidR="00A84DEB" w:rsidRPr="0098426D" w14:paraId="1C69FF40" w14:textId="77777777" w:rsidTr="00915994">
        <w:trPr>
          <w:trHeight w:val="721"/>
        </w:trPr>
        <w:tc>
          <w:tcPr>
            <w:tcW w:w="15259" w:type="dxa"/>
            <w:gridSpan w:val="15"/>
            <w:tcBorders>
              <w:top w:val="nil"/>
              <w:left w:val="nil"/>
              <w:bottom w:val="nil"/>
              <w:right w:val="nil"/>
            </w:tcBorders>
            <w:noWrap/>
            <w:hideMark/>
          </w:tcPr>
          <w:p w14:paraId="58CF3E5F" w14:textId="49C41990" w:rsidR="00F104E7" w:rsidRPr="00F104E7" w:rsidRDefault="00F104E7" w:rsidP="00F104E7">
            <w:pPr>
              <w:jc w:val="center"/>
              <w:rPr>
                <w:rFonts w:asciiTheme="minorHAnsi" w:hAnsiTheme="minorHAnsi" w:cstheme="minorHAnsi"/>
                <w:sz w:val="20"/>
                <w:szCs w:val="20"/>
                <w:lang w:val="lt-LT"/>
              </w:rPr>
            </w:pPr>
            <w:r>
              <w:rPr>
                <w:rFonts w:asciiTheme="minorHAnsi" w:hAnsiTheme="minorHAnsi" w:cstheme="minorHAnsi"/>
                <w:sz w:val="18"/>
                <w:szCs w:val="18"/>
                <w:lang w:val="lt-LT"/>
              </w:rPr>
              <w:t xml:space="preserve">                                                                                                                                                                                                                                                                                            </w:t>
            </w:r>
            <w:r w:rsidR="00A84DEB" w:rsidRPr="00F104E7">
              <w:rPr>
                <w:rFonts w:asciiTheme="minorHAnsi" w:hAnsiTheme="minorHAnsi" w:cstheme="minorHAnsi"/>
                <w:sz w:val="20"/>
                <w:szCs w:val="20"/>
                <w:lang w:val="lt-LT"/>
              </w:rPr>
              <w:t>VĮ Žemės ūkio duomenų centro</w:t>
            </w:r>
          </w:p>
          <w:p w14:paraId="416009EF" w14:textId="7F5264C8" w:rsidR="00A84DEB" w:rsidRPr="00F104E7" w:rsidRDefault="00F104E7" w:rsidP="00F104E7">
            <w:pPr>
              <w:jc w:val="center"/>
              <w:rPr>
                <w:rFonts w:asciiTheme="minorHAnsi" w:hAnsiTheme="minorHAnsi" w:cstheme="minorHAnsi"/>
                <w:sz w:val="18"/>
                <w:szCs w:val="18"/>
                <w:lang w:val="lt-LT"/>
              </w:rPr>
            </w:pPr>
            <w:r w:rsidRPr="00F104E7">
              <w:rPr>
                <w:rFonts w:asciiTheme="minorHAnsi" w:hAnsiTheme="minorHAnsi" w:cstheme="minorHAnsi"/>
                <w:sz w:val="20"/>
                <w:szCs w:val="20"/>
                <w:lang w:val="lt-LT"/>
              </w:rPr>
              <w:t xml:space="preserve">                                                                                                                                                                                                                                                              </w:t>
            </w:r>
            <w:r w:rsidR="00A84DEB" w:rsidRPr="00F104E7">
              <w:rPr>
                <w:rFonts w:asciiTheme="minorHAnsi" w:hAnsiTheme="minorHAnsi" w:cstheme="minorHAnsi"/>
                <w:sz w:val="20"/>
                <w:szCs w:val="20"/>
                <w:lang w:val="lt-LT"/>
              </w:rPr>
              <w:t>2023 m. Veiklos plano priedas</w:t>
            </w:r>
            <w:r w:rsidR="00A84DEB" w:rsidRPr="0098426D">
              <w:t xml:space="preserve">   </w:t>
            </w:r>
          </w:p>
        </w:tc>
      </w:tr>
      <w:tr w:rsidR="0098426D" w:rsidRPr="0098426D" w14:paraId="635EE623" w14:textId="77777777" w:rsidTr="002B4E9A">
        <w:trPr>
          <w:trHeight w:val="315"/>
        </w:trPr>
        <w:tc>
          <w:tcPr>
            <w:tcW w:w="15259" w:type="dxa"/>
            <w:gridSpan w:val="15"/>
            <w:tcBorders>
              <w:top w:val="nil"/>
              <w:left w:val="nil"/>
              <w:bottom w:val="nil"/>
              <w:right w:val="nil"/>
            </w:tcBorders>
            <w:noWrap/>
            <w:hideMark/>
          </w:tcPr>
          <w:p w14:paraId="3A22C7FC" w14:textId="77777777" w:rsidR="0098426D" w:rsidRPr="002B4E9A" w:rsidRDefault="0098426D" w:rsidP="00A84DEB">
            <w:pPr>
              <w:jc w:val="center"/>
              <w:rPr>
                <w:rFonts w:asciiTheme="minorHAnsi" w:hAnsiTheme="minorHAnsi" w:cstheme="minorHAnsi"/>
                <w:b/>
                <w:bCs/>
              </w:rPr>
            </w:pPr>
            <w:r w:rsidRPr="002B4E9A">
              <w:rPr>
                <w:rFonts w:asciiTheme="minorHAnsi" w:hAnsiTheme="minorHAnsi" w:cstheme="minorHAnsi"/>
                <w:b/>
                <w:bCs/>
              </w:rPr>
              <w:t>VALSTYBĖS ĮMONĖS ŽEMĖS ŪKIO DUOMENŲ CENTRO 2023-ŲJŲ METŲ VEIKLOS PLANAS</w:t>
            </w:r>
          </w:p>
        </w:tc>
      </w:tr>
      <w:tr w:rsidR="0098426D" w:rsidRPr="0098426D" w14:paraId="652A01D3" w14:textId="77777777" w:rsidTr="002B4E9A">
        <w:trPr>
          <w:trHeight w:val="649"/>
        </w:trPr>
        <w:tc>
          <w:tcPr>
            <w:tcW w:w="15259" w:type="dxa"/>
            <w:gridSpan w:val="15"/>
            <w:tcBorders>
              <w:top w:val="nil"/>
              <w:left w:val="nil"/>
              <w:bottom w:val="nil"/>
              <w:right w:val="nil"/>
            </w:tcBorders>
            <w:hideMark/>
          </w:tcPr>
          <w:p w14:paraId="22099872" w14:textId="089B1A43" w:rsidR="0098426D" w:rsidRPr="002B4E9A" w:rsidRDefault="0098426D" w:rsidP="00A84DEB">
            <w:pPr>
              <w:jc w:val="center"/>
              <w:rPr>
                <w:rFonts w:asciiTheme="minorHAnsi" w:hAnsiTheme="minorHAnsi" w:cstheme="minorHAnsi"/>
                <w:b/>
                <w:bCs/>
              </w:rPr>
            </w:pPr>
            <w:r w:rsidRPr="002B4E9A">
              <w:rPr>
                <w:rFonts w:asciiTheme="minorHAnsi" w:hAnsiTheme="minorHAnsi" w:cstheme="minorHAnsi"/>
                <w:b/>
                <w:bCs/>
              </w:rPr>
              <w:t>ŽEMĖS ŪKIO MINISTRO VALDYMO SRIČIŲ STRATEGINIO VEIKLOS PLANO PROGRAMŲ UŽDAVINIŲ, PRIEMONIŲ, PRIE KURIŲ ĮGYVENDINIMO PRISIDEDA ĮSTAIGA, PLANUOJAMI VEIKSMAI IR ASIGNAVIMAI</w:t>
            </w:r>
          </w:p>
        </w:tc>
      </w:tr>
      <w:tr w:rsidR="00A84DEB" w:rsidRPr="0098426D" w14:paraId="0421EA41" w14:textId="77777777" w:rsidTr="002B4E9A">
        <w:trPr>
          <w:trHeight w:val="315"/>
        </w:trPr>
        <w:tc>
          <w:tcPr>
            <w:tcW w:w="15259" w:type="dxa"/>
            <w:gridSpan w:val="15"/>
            <w:tcBorders>
              <w:top w:val="nil"/>
              <w:left w:val="nil"/>
              <w:bottom w:val="single" w:sz="4" w:space="0" w:color="auto"/>
              <w:right w:val="nil"/>
            </w:tcBorders>
            <w:noWrap/>
            <w:hideMark/>
          </w:tcPr>
          <w:p w14:paraId="38B147F2" w14:textId="77777777" w:rsidR="00A84DEB" w:rsidRPr="00A84DEB" w:rsidRDefault="00A84DEB" w:rsidP="00A84DEB">
            <w:pPr>
              <w:jc w:val="right"/>
              <w:rPr>
                <w:rFonts w:asciiTheme="minorHAnsi" w:hAnsiTheme="minorHAnsi" w:cstheme="minorHAnsi"/>
                <w:b/>
                <w:bCs/>
                <w:sz w:val="20"/>
                <w:szCs w:val="20"/>
                <w:lang w:val="lt-LT"/>
              </w:rPr>
            </w:pPr>
            <w:r w:rsidRPr="00A84DEB">
              <w:rPr>
                <w:rFonts w:asciiTheme="minorHAnsi" w:hAnsiTheme="minorHAnsi" w:cstheme="minorHAnsi"/>
                <w:b/>
                <w:bCs/>
                <w:sz w:val="20"/>
                <w:szCs w:val="20"/>
                <w:lang w:val="lt-LT"/>
              </w:rPr>
              <w:t>2 lentelė</w:t>
            </w:r>
          </w:p>
        </w:tc>
      </w:tr>
      <w:tr w:rsidR="00F104E7" w:rsidRPr="0098426D" w14:paraId="71CE7AFB" w14:textId="77777777" w:rsidTr="00C5097B">
        <w:trPr>
          <w:trHeight w:val="330"/>
        </w:trPr>
        <w:tc>
          <w:tcPr>
            <w:tcW w:w="1135" w:type="dxa"/>
            <w:vMerge w:val="restart"/>
            <w:tcBorders>
              <w:top w:val="single" w:sz="4" w:space="0" w:color="auto"/>
            </w:tcBorders>
            <w:vAlign w:val="center"/>
            <w:hideMark/>
          </w:tcPr>
          <w:p w14:paraId="0DB6D36E" w14:textId="7D46FF0B" w:rsidR="0098426D" w:rsidRPr="00A84DEB" w:rsidRDefault="0098426D" w:rsidP="00A84DEB">
            <w:pPr>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Uždavinio, priemonės kodas</w:t>
            </w:r>
          </w:p>
        </w:tc>
        <w:tc>
          <w:tcPr>
            <w:tcW w:w="572" w:type="dxa"/>
            <w:vMerge w:val="restart"/>
            <w:tcBorders>
              <w:top w:val="single" w:sz="4" w:space="0" w:color="auto"/>
            </w:tcBorders>
            <w:textDirection w:val="btLr"/>
            <w:vAlign w:val="center"/>
            <w:hideMark/>
          </w:tcPr>
          <w:p w14:paraId="39D9CEA5" w14:textId="77777777" w:rsidR="0098426D" w:rsidRPr="00BD37D9" w:rsidRDefault="0098426D" w:rsidP="00F104E7">
            <w:pPr>
              <w:ind w:left="113" w:right="113"/>
              <w:jc w:val="center"/>
              <w:rPr>
                <w:rFonts w:asciiTheme="minorHAnsi" w:hAnsiTheme="minorHAnsi" w:cstheme="minorHAnsi"/>
                <w:b/>
                <w:bCs/>
                <w:sz w:val="16"/>
                <w:szCs w:val="16"/>
                <w:lang w:val="lt-LT"/>
              </w:rPr>
            </w:pPr>
            <w:r w:rsidRPr="00BD37D9">
              <w:rPr>
                <w:rFonts w:asciiTheme="minorHAnsi" w:hAnsiTheme="minorHAnsi" w:cstheme="minorHAnsi"/>
                <w:b/>
                <w:bCs/>
                <w:sz w:val="16"/>
                <w:szCs w:val="16"/>
                <w:lang w:val="lt-LT"/>
              </w:rPr>
              <w:t>Veiksmo Nr.</w:t>
            </w:r>
          </w:p>
        </w:tc>
        <w:tc>
          <w:tcPr>
            <w:tcW w:w="1559" w:type="dxa"/>
            <w:vMerge w:val="restart"/>
            <w:tcBorders>
              <w:top w:val="single" w:sz="4" w:space="0" w:color="auto"/>
            </w:tcBorders>
            <w:vAlign w:val="center"/>
            <w:hideMark/>
          </w:tcPr>
          <w:p w14:paraId="73D965CE" w14:textId="77777777" w:rsidR="0098426D" w:rsidRPr="00A84DEB" w:rsidRDefault="0098426D" w:rsidP="00A84DEB">
            <w:pPr>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Veiksmo pavadinimas</w:t>
            </w:r>
          </w:p>
        </w:tc>
        <w:tc>
          <w:tcPr>
            <w:tcW w:w="2835" w:type="dxa"/>
            <w:vMerge w:val="restart"/>
            <w:tcBorders>
              <w:top w:val="single" w:sz="4" w:space="0" w:color="auto"/>
            </w:tcBorders>
            <w:vAlign w:val="center"/>
            <w:hideMark/>
          </w:tcPr>
          <w:p w14:paraId="7623962E" w14:textId="77777777" w:rsidR="0098426D" w:rsidRPr="00A84DEB" w:rsidRDefault="0098426D" w:rsidP="00A84DEB">
            <w:pPr>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Vertinimo kriterijai (Stebėsenos rodiklio pavadinimas)</w:t>
            </w:r>
          </w:p>
        </w:tc>
        <w:tc>
          <w:tcPr>
            <w:tcW w:w="709" w:type="dxa"/>
            <w:vMerge w:val="restart"/>
            <w:tcBorders>
              <w:top w:val="single" w:sz="4" w:space="0" w:color="auto"/>
            </w:tcBorders>
            <w:vAlign w:val="center"/>
            <w:hideMark/>
          </w:tcPr>
          <w:p w14:paraId="4E4556C6" w14:textId="77777777" w:rsidR="0098426D" w:rsidRPr="00A84DEB" w:rsidRDefault="0098426D" w:rsidP="00A84DEB">
            <w:pPr>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Mato vnt.</w:t>
            </w:r>
          </w:p>
        </w:tc>
        <w:tc>
          <w:tcPr>
            <w:tcW w:w="850" w:type="dxa"/>
            <w:vMerge w:val="restart"/>
            <w:tcBorders>
              <w:top w:val="single" w:sz="4" w:space="0" w:color="auto"/>
            </w:tcBorders>
            <w:textDirection w:val="btLr"/>
            <w:vAlign w:val="center"/>
            <w:hideMark/>
          </w:tcPr>
          <w:p w14:paraId="551ED1B4" w14:textId="77777777" w:rsidR="0098426D" w:rsidRPr="00A84DEB" w:rsidRDefault="0098426D" w:rsidP="00F104E7">
            <w:pPr>
              <w:ind w:left="113" w:right="113"/>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Siektina reikšmė</w:t>
            </w:r>
          </w:p>
        </w:tc>
        <w:tc>
          <w:tcPr>
            <w:tcW w:w="2126" w:type="dxa"/>
            <w:gridSpan w:val="2"/>
            <w:vMerge w:val="restart"/>
            <w:tcBorders>
              <w:top w:val="single" w:sz="4" w:space="0" w:color="auto"/>
            </w:tcBorders>
            <w:vAlign w:val="center"/>
            <w:hideMark/>
          </w:tcPr>
          <w:p w14:paraId="1A5FD630" w14:textId="77777777" w:rsidR="0098426D" w:rsidRPr="00A84DEB" w:rsidRDefault="0098426D" w:rsidP="00A84DEB">
            <w:pPr>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Atsakingi vykdytojai</w:t>
            </w:r>
          </w:p>
        </w:tc>
        <w:tc>
          <w:tcPr>
            <w:tcW w:w="567" w:type="dxa"/>
            <w:vMerge w:val="restart"/>
            <w:tcBorders>
              <w:top w:val="single" w:sz="4" w:space="0" w:color="auto"/>
            </w:tcBorders>
            <w:textDirection w:val="btLr"/>
            <w:vAlign w:val="center"/>
            <w:hideMark/>
          </w:tcPr>
          <w:p w14:paraId="69A8A336" w14:textId="77777777" w:rsidR="0098426D" w:rsidRPr="00A84DEB" w:rsidRDefault="0098426D" w:rsidP="00F104E7">
            <w:pPr>
              <w:ind w:left="113" w:right="113"/>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Įvykdymo terminas (</w:t>
            </w:r>
            <w:proofErr w:type="spellStart"/>
            <w:r w:rsidRPr="00A84DEB">
              <w:rPr>
                <w:rFonts w:asciiTheme="minorHAnsi" w:hAnsiTheme="minorHAnsi" w:cstheme="minorHAnsi"/>
                <w:b/>
                <w:bCs/>
                <w:sz w:val="18"/>
                <w:szCs w:val="18"/>
                <w:lang w:val="lt-LT"/>
              </w:rPr>
              <w:t>ketv</w:t>
            </w:r>
            <w:proofErr w:type="spellEnd"/>
            <w:r w:rsidRPr="00A84DEB">
              <w:rPr>
                <w:rFonts w:asciiTheme="minorHAnsi" w:hAnsiTheme="minorHAnsi" w:cstheme="minorHAnsi"/>
                <w:b/>
                <w:bCs/>
                <w:sz w:val="18"/>
                <w:szCs w:val="18"/>
                <w:lang w:val="lt-LT"/>
              </w:rPr>
              <w:t>.)</w:t>
            </w:r>
          </w:p>
        </w:tc>
        <w:tc>
          <w:tcPr>
            <w:tcW w:w="567" w:type="dxa"/>
            <w:vMerge w:val="restart"/>
            <w:tcBorders>
              <w:top w:val="single" w:sz="4" w:space="0" w:color="auto"/>
            </w:tcBorders>
            <w:textDirection w:val="btLr"/>
            <w:vAlign w:val="center"/>
            <w:hideMark/>
          </w:tcPr>
          <w:p w14:paraId="058A3C2B" w14:textId="3DFE65BD" w:rsidR="0098426D" w:rsidRPr="00A84DEB" w:rsidRDefault="0098426D" w:rsidP="00F104E7">
            <w:pPr>
              <w:ind w:left="113" w:right="113"/>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Finansavimo šaltinis</w:t>
            </w:r>
          </w:p>
        </w:tc>
        <w:tc>
          <w:tcPr>
            <w:tcW w:w="4339" w:type="dxa"/>
            <w:gridSpan w:val="5"/>
            <w:tcBorders>
              <w:top w:val="single" w:sz="4" w:space="0" w:color="auto"/>
            </w:tcBorders>
            <w:vAlign w:val="center"/>
            <w:hideMark/>
          </w:tcPr>
          <w:p w14:paraId="2332E02A" w14:textId="49E620AC" w:rsidR="0098426D" w:rsidRPr="00A84DEB" w:rsidRDefault="0098426D" w:rsidP="00A84DEB">
            <w:pPr>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Asignavimų planas (pradinis), Eur</w:t>
            </w:r>
          </w:p>
        </w:tc>
      </w:tr>
      <w:tr w:rsidR="00F104E7" w:rsidRPr="0098426D" w14:paraId="0DCF8C64" w14:textId="77777777" w:rsidTr="00C5097B">
        <w:trPr>
          <w:gridAfter w:val="1"/>
          <w:wAfter w:w="8" w:type="dxa"/>
          <w:trHeight w:val="315"/>
        </w:trPr>
        <w:tc>
          <w:tcPr>
            <w:tcW w:w="1135" w:type="dxa"/>
            <w:vMerge/>
            <w:hideMark/>
          </w:tcPr>
          <w:p w14:paraId="0990F197" w14:textId="77777777" w:rsidR="0098426D" w:rsidRPr="00A84DEB" w:rsidRDefault="0098426D" w:rsidP="00A84DEB">
            <w:pPr>
              <w:jc w:val="center"/>
              <w:rPr>
                <w:rFonts w:asciiTheme="minorHAnsi" w:hAnsiTheme="minorHAnsi" w:cstheme="minorHAnsi"/>
                <w:b/>
                <w:bCs/>
                <w:sz w:val="18"/>
                <w:szCs w:val="18"/>
                <w:lang w:val="lt-LT"/>
              </w:rPr>
            </w:pPr>
          </w:p>
        </w:tc>
        <w:tc>
          <w:tcPr>
            <w:tcW w:w="572" w:type="dxa"/>
            <w:vMerge/>
            <w:hideMark/>
          </w:tcPr>
          <w:p w14:paraId="1890DE30" w14:textId="77777777" w:rsidR="0098426D" w:rsidRPr="00A84DEB" w:rsidRDefault="0098426D" w:rsidP="00A84DEB">
            <w:pPr>
              <w:jc w:val="center"/>
              <w:rPr>
                <w:rFonts w:asciiTheme="minorHAnsi" w:hAnsiTheme="minorHAnsi" w:cstheme="minorHAnsi"/>
                <w:b/>
                <w:bCs/>
                <w:sz w:val="18"/>
                <w:szCs w:val="18"/>
                <w:lang w:val="lt-LT"/>
              </w:rPr>
            </w:pPr>
          </w:p>
        </w:tc>
        <w:tc>
          <w:tcPr>
            <w:tcW w:w="1559" w:type="dxa"/>
            <w:vMerge/>
            <w:hideMark/>
          </w:tcPr>
          <w:p w14:paraId="08A890FC" w14:textId="77777777" w:rsidR="0098426D" w:rsidRPr="00A84DEB" w:rsidRDefault="0098426D" w:rsidP="00A84DEB">
            <w:pPr>
              <w:jc w:val="center"/>
              <w:rPr>
                <w:rFonts w:asciiTheme="minorHAnsi" w:hAnsiTheme="minorHAnsi" w:cstheme="minorHAnsi"/>
                <w:b/>
                <w:bCs/>
                <w:sz w:val="18"/>
                <w:szCs w:val="18"/>
                <w:lang w:val="lt-LT"/>
              </w:rPr>
            </w:pPr>
          </w:p>
        </w:tc>
        <w:tc>
          <w:tcPr>
            <w:tcW w:w="2835" w:type="dxa"/>
            <w:vMerge/>
            <w:hideMark/>
          </w:tcPr>
          <w:p w14:paraId="45CEDA34" w14:textId="77777777" w:rsidR="0098426D" w:rsidRPr="00A84DEB" w:rsidRDefault="0098426D" w:rsidP="00A84DEB">
            <w:pPr>
              <w:jc w:val="center"/>
              <w:rPr>
                <w:rFonts w:asciiTheme="minorHAnsi" w:hAnsiTheme="minorHAnsi" w:cstheme="minorHAnsi"/>
                <w:b/>
                <w:bCs/>
                <w:sz w:val="18"/>
                <w:szCs w:val="18"/>
                <w:lang w:val="lt-LT"/>
              </w:rPr>
            </w:pPr>
          </w:p>
        </w:tc>
        <w:tc>
          <w:tcPr>
            <w:tcW w:w="709" w:type="dxa"/>
            <w:vMerge/>
            <w:hideMark/>
          </w:tcPr>
          <w:p w14:paraId="2B95E1BF" w14:textId="77777777" w:rsidR="0098426D" w:rsidRPr="00A84DEB" w:rsidRDefault="0098426D" w:rsidP="00A84DEB">
            <w:pPr>
              <w:jc w:val="center"/>
              <w:rPr>
                <w:rFonts w:asciiTheme="minorHAnsi" w:hAnsiTheme="minorHAnsi" w:cstheme="minorHAnsi"/>
                <w:b/>
                <w:bCs/>
                <w:sz w:val="18"/>
                <w:szCs w:val="18"/>
                <w:lang w:val="lt-LT"/>
              </w:rPr>
            </w:pPr>
          </w:p>
        </w:tc>
        <w:tc>
          <w:tcPr>
            <w:tcW w:w="850" w:type="dxa"/>
            <w:vMerge/>
            <w:hideMark/>
          </w:tcPr>
          <w:p w14:paraId="30022299" w14:textId="77777777" w:rsidR="0098426D" w:rsidRPr="00A84DEB" w:rsidRDefault="0098426D" w:rsidP="00A84DEB">
            <w:pPr>
              <w:jc w:val="center"/>
              <w:rPr>
                <w:rFonts w:asciiTheme="minorHAnsi" w:hAnsiTheme="minorHAnsi" w:cstheme="minorHAnsi"/>
                <w:b/>
                <w:bCs/>
                <w:sz w:val="18"/>
                <w:szCs w:val="18"/>
                <w:lang w:val="lt-LT"/>
              </w:rPr>
            </w:pPr>
          </w:p>
        </w:tc>
        <w:tc>
          <w:tcPr>
            <w:tcW w:w="2126" w:type="dxa"/>
            <w:gridSpan w:val="2"/>
            <w:vMerge/>
            <w:hideMark/>
          </w:tcPr>
          <w:p w14:paraId="5CF602A0" w14:textId="77777777" w:rsidR="0098426D" w:rsidRPr="00A84DEB" w:rsidRDefault="0098426D" w:rsidP="00A84DEB">
            <w:pPr>
              <w:jc w:val="center"/>
              <w:rPr>
                <w:rFonts w:asciiTheme="minorHAnsi" w:hAnsiTheme="minorHAnsi" w:cstheme="minorHAnsi"/>
                <w:b/>
                <w:bCs/>
                <w:sz w:val="18"/>
                <w:szCs w:val="18"/>
                <w:lang w:val="lt-LT"/>
              </w:rPr>
            </w:pPr>
          </w:p>
        </w:tc>
        <w:tc>
          <w:tcPr>
            <w:tcW w:w="567" w:type="dxa"/>
            <w:vMerge/>
            <w:hideMark/>
          </w:tcPr>
          <w:p w14:paraId="64CF930F" w14:textId="77777777" w:rsidR="0098426D" w:rsidRPr="00A84DEB" w:rsidRDefault="0098426D" w:rsidP="00A84DEB">
            <w:pPr>
              <w:jc w:val="center"/>
              <w:rPr>
                <w:rFonts w:asciiTheme="minorHAnsi" w:hAnsiTheme="minorHAnsi" w:cstheme="minorHAnsi"/>
                <w:b/>
                <w:bCs/>
                <w:sz w:val="18"/>
                <w:szCs w:val="18"/>
                <w:lang w:val="lt-LT"/>
              </w:rPr>
            </w:pPr>
          </w:p>
        </w:tc>
        <w:tc>
          <w:tcPr>
            <w:tcW w:w="567" w:type="dxa"/>
            <w:vMerge/>
            <w:hideMark/>
          </w:tcPr>
          <w:p w14:paraId="0A49859D" w14:textId="77777777" w:rsidR="0098426D" w:rsidRPr="00A84DEB" w:rsidRDefault="0098426D" w:rsidP="00A84DEB">
            <w:pPr>
              <w:jc w:val="center"/>
              <w:rPr>
                <w:rFonts w:asciiTheme="minorHAnsi" w:hAnsiTheme="minorHAnsi" w:cstheme="minorHAnsi"/>
                <w:b/>
                <w:bCs/>
                <w:sz w:val="18"/>
                <w:szCs w:val="18"/>
                <w:lang w:val="lt-LT"/>
              </w:rPr>
            </w:pPr>
          </w:p>
        </w:tc>
        <w:tc>
          <w:tcPr>
            <w:tcW w:w="1134" w:type="dxa"/>
            <w:vMerge w:val="restart"/>
            <w:vAlign w:val="center"/>
            <w:hideMark/>
          </w:tcPr>
          <w:p w14:paraId="41977F5F" w14:textId="77777777" w:rsidR="0098426D" w:rsidRPr="00A84DEB" w:rsidRDefault="0098426D" w:rsidP="00A84DEB">
            <w:pPr>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Iš viso</w:t>
            </w:r>
          </w:p>
        </w:tc>
        <w:tc>
          <w:tcPr>
            <w:tcW w:w="2268" w:type="dxa"/>
            <w:gridSpan w:val="2"/>
            <w:vAlign w:val="center"/>
            <w:hideMark/>
          </w:tcPr>
          <w:p w14:paraId="6BFE4736" w14:textId="77777777" w:rsidR="0098426D" w:rsidRPr="00A84DEB" w:rsidRDefault="0098426D" w:rsidP="00A84DEB">
            <w:pPr>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Išlaidos</w:t>
            </w:r>
          </w:p>
        </w:tc>
        <w:tc>
          <w:tcPr>
            <w:tcW w:w="929" w:type="dxa"/>
            <w:vMerge w:val="restart"/>
            <w:vAlign w:val="center"/>
            <w:hideMark/>
          </w:tcPr>
          <w:p w14:paraId="14FECB72" w14:textId="77777777" w:rsidR="0098426D" w:rsidRPr="00A84DEB" w:rsidRDefault="0098426D" w:rsidP="00A84DEB">
            <w:pPr>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Turtas</w:t>
            </w:r>
          </w:p>
        </w:tc>
      </w:tr>
      <w:tr w:rsidR="00F104E7" w:rsidRPr="0098426D" w14:paraId="1A1598B5" w14:textId="77777777" w:rsidTr="00C5097B">
        <w:trPr>
          <w:gridAfter w:val="1"/>
          <w:wAfter w:w="8" w:type="dxa"/>
          <w:trHeight w:val="328"/>
        </w:trPr>
        <w:tc>
          <w:tcPr>
            <w:tcW w:w="1135" w:type="dxa"/>
            <w:vMerge/>
            <w:hideMark/>
          </w:tcPr>
          <w:p w14:paraId="3433CF4C" w14:textId="77777777" w:rsidR="0098426D" w:rsidRPr="00A84DEB" w:rsidRDefault="0098426D" w:rsidP="00A84DEB">
            <w:pPr>
              <w:jc w:val="center"/>
              <w:rPr>
                <w:rFonts w:asciiTheme="minorHAnsi" w:hAnsiTheme="minorHAnsi" w:cstheme="minorHAnsi"/>
                <w:b/>
                <w:bCs/>
                <w:sz w:val="18"/>
                <w:szCs w:val="18"/>
                <w:lang w:val="lt-LT"/>
              </w:rPr>
            </w:pPr>
          </w:p>
        </w:tc>
        <w:tc>
          <w:tcPr>
            <w:tcW w:w="572" w:type="dxa"/>
            <w:vMerge/>
            <w:hideMark/>
          </w:tcPr>
          <w:p w14:paraId="42A455D9" w14:textId="77777777" w:rsidR="0098426D" w:rsidRPr="00A84DEB" w:rsidRDefault="0098426D" w:rsidP="00A84DEB">
            <w:pPr>
              <w:jc w:val="center"/>
              <w:rPr>
                <w:rFonts w:asciiTheme="minorHAnsi" w:hAnsiTheme="minorHAnsi" w:cstheme="minorHAnsi"/>
                <w:b/>
                <w:bCs/>
                <w:sz w:val="18"/>
                <w:szCs w:val="18"/>
                <w:lang w:val="lt-LT"/>
              </w:rPr>
            </w:pPr>
          </w:p>
        </w:tc>
        <w:tc>
          <w:tcPr>
            <w:tcW w:w="1559" w:type="dxa"/>
            <w:vMerge/>
            <w:hideMark/>
          </w:tcPr>
          <w:p w14:paraId="357E4B5C" w14:textId="77777777" w:rsidR="0098426D" w:rsidRPr="00A84DEB" w:rsidRDefault="0098426D" w:rsidP="00A84DEB">
            <w:pPr>
              <w:jc w:val="center"/>
              <w:rPr>
                <w:rFonts w:asciiTheme="minorHAnsi" w:hAnsiTheme="minorHAnsi" w:cstheme="minorHAnsi"/>
                <w:b/>
                <w:bCs/>
                <w:sz w:val="18"/>
                <w:szCs w:val="18"/>
                <w:lang w:val="lt-LT"/>
              </w:rPr>
            </w:pPr>
          </w:p>
        </w:tc>
        <w:tc>
          <w:tcPr>
            <w:tcW w:w="2835" w:type="dxa"/>
            <w:vMerge/>
            <w:hideMark/>
          </w:tcPr>
          <w:p w14:paraId="491DE6FB" w14:textId="77777777" w:rsidR="0098426D" w:rsidRPr="00A84DEB" w:rsidRDefault="0098426D" w:rsidP="00A84DEB">
            <w:pPr>
              <w:jc w:val="center"/>
              <w:rPr>
                <w:rFonts w:asciiTheme="minorHAnsi" w:hAnsiTheme="minorHAnsi" w:cstheme="minorHAnsi"/>
                <w:b/>
                <w:bCs/>
                <w:sz w:val="18"/>
                <w:szCs w:val="18"/>
                <w:lang w:val="lt-LT"/>
              </w:rPr>
            </w:pPr>
          </w:p>
        </w:tc>
        <w:tc>
          <w:tcPr>
            <w:tcW w:w="709" w:type="dxa"/>
            <w:vMerge/>
            <w:hideMark/>
          </w:tcPr>
          <w:p w14:paraId="1B330DDE" w14:textId="77777777" w:rsidR="0098426D" w:rsidRPr="00A84DEB" w:rsidRDefault="0098426D" w:rsidP="00A84DEB">
            <w:pPr>
              <w:jc w:val="center"/>
              <w:rPr>
                <w:rFonts w:asciiTheme="minorHAnsi" w:hAnsiTheme="minorHAnsi" w:cstheme="minorHAnsi"/>
                <w:b/>
                <w:bCs/>
                <w:sz w:val="18"/>
                <w:szCs w:val="18"/>
                <w:lang w:val="lt-LT"/>
              </w:rPr>
            </w:pPr>
          </w:p>
        </w:tc>
        <w:tc>
          <w:tcPr>
            <w:tcW w:w="850" w:type="dxa"/>
            <w:vMerge/>
            <w:hideMark/>
          </w:tcPr>
          <w:p w14:paraId="10A7B998" w14:textId="77777777" w:rsidR="0098426D" w:rsidRPr="00A84DEB" w:rsidRDefault="0098426D" w:rsidP="00A84DEB">
            <w:pPr>
              <w:jc w:val="center"/>
              <w:rPr>
                <w:rFonts w:asciiTheme="minorHAnsi" w:hAnsiTheme="minorHAnsi" w:cstheme="minorHAnsi"/>
                <w:b/>
                <w:bCs/>
                <w:sz w:val="18"/>
                <w:szCs w:val="18"/>
                <w:lang w:val="lt-LT"/>
              </w:rPr>
            </w:pPr>
          </w:p>
        </w:tc>
        <w:tc>
          <w:tcPr>
            <w:tcW w:w="2126" w:type="dxa"/>
            <w:gridSpan w:val="2"/>
            <w:vMerge/>
            <w:hideMark/>
          </w:tcPr>
          <w:p w14:paraId="0D87BBB0" w14:textId="77777777" w:rsidR="0098426D" w:rsidRPr="00A84DEB" w:rsidRDefault="0098426D" w:rsidP="00A84DEB">
            <w:pPr>
              <w:jc w:val="center"/>
              <w:rPr>
                <w:rFonts w:asciiTheme="minorHAnsi" w:hAnsiTheme="minorHAnsi" w:cstheme="minorHAnsi"/>
                <w:b/>
                <w:bCs/>
                <w:sz w:val="18"/>
                <w:szCs w:val="18"/>
                <w:lang w:val="lt-LT"/>
              </w:rPr>
            </w:pPr>
          </w:p>
        </w:tc>
        <w:tc>
          <w:tcPr>
            <w:tcW w:w="567" w:type="dxa"/>
            <w:vMerge/>
            <w:hideMark/>
          </w:tcPr>
          <w:p w14:paraId="2B37FCA5" w14:textId="77777777" w:rsidR="0098426D" w:rsidRPr="00A84DEB" w:rsidRDefault="0098426D" w:rsidP="00A84DEB">
            <w:pPr>
              <w:jc w:val="center"/>
              <w:rPr>
                <w:rFonts w:asciiTheme="minorHAnsi" w:hAnsiTheme="minorHAnsi" w:cstheme="minorHAnsi"/>
                <w:b/>
                <w:bCs/>
                <w:sz w:val="18"/>
                <w:szCs w:val="18"/>
                <w:lang w:val="lt-LT"/>
              </w:rPr>
            </w:pPr>
          </w:p>
        </w:tc>
        <w:tc>
          <w:tcPr>
            <w:tcW w:w="567" w:type="dxa"/>
            <w:vMerge/>
            <w:hideMark/>
          </w:tcPr>
          <w:p w14:paraId="1DE41824" w14:textId="77777777" w:rsidR="0098426D" w:rsidRPr="00A84DEB" w:rsidRDefault="0098426D" w:rsidP="00A84DEB">
            <w:pPr>
              <w:jc w:val="center"/>
              <w:rPr>
                <w:rFonts w:asciiTheme="minorHAnsi" w:hAnsiTheme="minorHAnsi" w:cstheme="minorHAnsi"/>
                <w:b/>
                <w:bCs/>
                <w:sz w:val="18"/>
                <w:szCs w:val="18"/>
                <w:lang w:val="lt-LT"/>
              </w:rPr>
            </w:pPr>
          </w:p>
        </w:tc>
        <w:tc>
          <w:tcPr>
            <w:tcW w:w="1134" w:type="dxa"/>
            <w:vMerge/>
            <w:hideMark/>
          </w:tcPr>
          <w:p w14:paraId="527EDA85" w14:textId="77777777" w:rsidR="0098426D" w:rsidRPr="00A84DEB" w:rsidRDefault="0098426D" w:rsidP="00A84DEB">
            <w:pPr>
              <w:jc w:val="center"/>
              <w:rPr>
                <w:rFonts w:asciiTheme="minorHAnsi" w:hAnsiTheme="minorHAnsi" w:cstheme="minorHAnsi"/>
                <w:b/>
                <w:bCs/>
                <w:sz w:val="18"/>
                <w:szCs w:val="18"/>
                <w:lang w:val="lt-LT"/>
              </w:rPr>
            </w:pPr>
          </w:p>
        </w:tc>
        <w:tc>
          <w:tcPr>
            <w:tcW w:w="1134" w:type="dxa"/>
            <w:vAlign w:val="center"/>
            <w:hideMark/>
          </w:tcPr>
          <w:p w14:paraId="6791F80E" w14:textId="77777777" w:rsidR="0098426D" w:rsidRPr="00A84DEB" w:rsidRDefault="0098426D" w:rsidP="00A84DEB">
            <w:pPr>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Iš viso</w:t>
            </w:r>
          </w:p>
        </w:tc>
        <w:tc>
          <w:tcPr>
            <w:tcW w:w="1134" w:type="dxa"/>
            <w:vAlign w:val="center"/>
            <w:hideMark/>
          </w:tcPr>
          <w:p w14:paraId="65E625D2" w14:textId="77777777" w:rsidR="0098426D" w:rsidRPr="00A84DEB" w:rsidRDefault="0098426D" w:rsidP="00A84DEB">
            <w:pPr>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iš jų DU</w:t>
            </w:r>
          </w:p>
        </w:tc>
        <w:tc>
          <w:tcPr>
            <w:tcW w:w="929" w:type="dxa"/>
            <w:vMerge/>
            <w:hideMark/>
          </w:tcPr>
          <w:p w14:paraId="4945E957" w14:textId="77777777" w:rsidR="0098426D" w:rsidRPr="00A84DEB" w:rsidRDefault="0098426D" w:rsidP="00A84DEB">
            <w:pPr>
              <w:jc w:val="center"/>
              <w:rPr>
                <w:rFonts w:asciiTheme="minorHAnsi" w:hAnsiTheme="minorHAnsi" w:cstheme="minorHAnsi"/>
                <w:b/>
                <w:bCs/>
                <w:sz w:val="18"/>
                <w:szCs w:val="18"/>
                <w:lang w:val="lt-LT"/>
              </w:rPr>
            </w:pPr>
          </w:p>
        </w:tc>
      </w:tr>
      <w:tr w:rsidR="00B36C16" w:rsidRPr="0098426D" w14:paraId="0F6AEBF2" w14:textId="77777777" w:rsidTr="00C5097B">
        <w:trPr>
          <w:gridAfter w:val="1"/>
          <w:wAfter w:w="8" w:type="dxa"/>
          <w:cantSplit/>
          <w:trHeight w:val="1134"/>
        </w:trPr>
        <w:tc>
          <w:tcPr>
            <w:tcW w:w="1135" w:type="dxa"/>
            <w:vMerge/>
            <w:hideMark/>
          </w:tcPr>
          <w:p w14:paraId="44D7F1D4" w14:textId="77777777" w:rsidR="0098426D" w:rsidRPr="00A84DEB" w:rsidRDefault="0098426D" w:rsidP="00A84DEB">
            <w:pPr>
              <w:jc w:val="center"/>
              <w:rPr>
                <w:rFonts w:asciiTheme="minorHAnsi" w:hAnsiTheme="minorHAnsi" w:cstheme="minorHAnsi"/>
                <w:b/>
                <w:bCs/>
                <w:sz w:val="18"/>
                <w:szCs w:val="18"/>
                <w:lang w:val="lt-LT"/>
              </w:rPr>
            </w:pPr>
          </w:p>
        </w:tc>
        <w:tc>
          <w:tcPr>
            <w:tcW w:w="572" w:type="dxa"/>
            <w:vMerge/>
            <w:hideMark/>
          </w:tcPr>
          <w:p w14:paraId="2B6520D7" w14:textId="77777777" w:rsidR="0098426D" w:rsidRPr="00A84DEB" w:rsidRDefault="0098426D" w:rsidP="00A84DEB">
            <w:pPr>
              <w:jc w:val="center"/>
              <w:rPr>
                <w:rFonts w:asciiTheme="minorHAnsi" w:hAnsiTheme="minorHAnsi" w:cstheme="minorHAnsi"/>
                <w:b/>
                <w:bCs/>
                <w:sz w:val="18"/>
                <w:szCs w:val="18"/>
                <w:lang w:val="lt-LT"/>
              </w:rPr>
            </w:pPr>
          </w:p>
        </w:tc>
        <w:tc>
          <w:tcPr>
            <w:tcW w:w="1559" w:type="dxa"/>
            <w:vMerge/>
            <w:hideMark/>
          </w:tcPr>
          <w:p w14:paraId="61A9B53D" w14:textId="77777777" w:rsidR="0098426D" w:rsidRPr="00A84DEB" w:rsidRDefault="0098426D" w:rsidP="00A84DEB">
            <w:pPr>
              <w:jc w:val="center"/>
              <w:rPr>
                <w:rFonts w:asciiTheme="minorHAnsi" w:hAnsiTheme="minorHAnsi" w:cstheme="minorHAnsi"/>
                <w:b/>
                <w:bCs/>
                <w:sz w:val="18"/>
                <w:szCs w:val="18"/>
                <w:lang w:val="lt-LT"/>
              </w:rPr>
            </w:pPr>
          </w:p>
        </w:tc>
        <w:tc>
          <w:tcPr>
            <w:tcW w:w="2835" w:type="dxa"/>
            <w:vMerge/>
            <w:hideMark/>
          </w:tcPr>
          <w:p w14:paraId="469ADCE5" w14:textId="77777777" w:rsidR="0098426D" w:rsidRPr="00A84DEB" w:rsidRDefault="0098426D" w:rsidP="00A84DEB">
            <w:pPr>
              <w:jc w:val="center"/>
              <w:rPr>
                <w:rFonts w:asciiTheme="minorHAnsi" w:hAnsiTheme="minorHAnsi" w:cstheme="minorHAnsi"/>
                <w:b/>
                <w:bCs/>
                <w:sz w:val="18"/>
                <w:szCs w:val="18"/>
                <w:lang w:val="lt-LT"/>
              </w:rPr>
            </w:pPr>
          </w:p>
        </w:tc>
        <w:tc>
          <w:tcPr>
            <w:tcW w:w="709" w:type="dxa"/>
            <w:vMerge/>
            <w:hideMark/>
          </w:tcPr>
          <w:p w14:paraId="3E192112" w14:textId="77777777" w:rsidR="0098426D" w:rsidRPr="00A84DEB" w:rsidRDefault="0098426D" w:rsidP="00A84DEB">
            <w:pPr>
              <w:jc w:val="center"/>
              <w:rPr>
                <w:rFonts w:asciiTheme="minorHAnsi" w:hAnsiTheme="minorHAnsi" w:cstheme="minorHAnsi"/>
                <w:b/>
                <w:bCs/>
                <w:sz w:val="18"/>
                <w:szCs w:val="18"/>
                <w:lang w:val="lt-LT"/>
              </w:rPr>
            </w:pPr>
          </w:p>
        </w:tc>
        <w:tc>
          <w:tcPr>
            <w:tcW w:w="850" w:type="dxa"/>
            <w:vMerge/>
            <w:hideMark/>
          </w:tcPr>
          <w:p w14:paraId="65168E3F" w14:textId="77777777" w:rsidR="0098426D" w:rsidRPr="00A84DEB" w:rsidRDefault="0098426D" w:rsidP="00A84DEB">
            <w:pPr>
              <w:jc w:val="center"/>
              <w:rPr>
                <w:rFonts w:asciiTheme="minorHAnsi" w:hAnsiTheme="minorHAnsi" w:cstheme="minorHAnsi"/>
                <w:b/>
                <w:bCs/>
                <w:sz w:val="18"/>
                <w:szCs w:val="18"/>
                <w:lang w:val="lt-LT"/>
              </w:rPr>
            </w:pPr>
          </w:p>
        </w:tc>
        <w:tc>
          <w:tcPr>
            <w:tcW w:w="1418" w:type="dxa"/>
            <w:vAlign w:val="center"/>
            <w:hideMark/>
          </w:tcPr>
          <w:p w14:paraId="2D5BF781" w14:textId="77777777" w:rsidR="0098426D" w:rsidRPr="00A84DEB" w:rsidRDefault="0098426D" w:rsidP="00A84DEB">
            <w:pPr>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Darbuotojai, padaliniai</w:t>
            </w:r>
          </w:p>
        </w:tc>
        <w:tc>
          <w:tcPr>
            <w:tcW w:w="708" w:type="dxa"/>
            <w:textDirection w:val="btLr"/>
            <w:hideMark/>
          </w:tcPr>
          <w:p w14:paraId="3C32E9ED" w14:textId="77777777" w:rsidR="0098426D" w:rsidRPr="00A84DEB" w:rsidRDefault="0098426D" w:rsidP="00F104E7">
            <w:pPr>
              <w:ind w:left="113" w:right="113"/>
              <w:jc w:val="cente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Darbuotojų skaičius</w:t>
            </w:r>
          </w:p>
        </w:tc>
        <w:tc>
          <w:tcPr>
            <w:tcW w:w="567" w:type="dxa"/>
            <w:vMerge/>
            <w:hideMark/>
          </w:tcPr>
          <w:p w14:paraId="08450FAE" w14:textId="77777777" w:rsidR="0098426D" w:rsidRPr="00A84DEB" w:rsidRDefault="0098426D" w:rsidP="00A84DEB">
            <w:pPr>
              <w:jc w:val="center"/>
              <w:rPr>
                <w:rFonts w:asciiTheme="minorHAnsi" w:hAnsiTheme="minorHAnsi" w:cstheme="minorHAnsi"/>
                <w:b/>
                <w:bCs/>
                <w:sz w:val="18"/>
                <w:szCs w:val="18"/>
                <w:lang w:val="lt-LT"/>
              </w:rPr>
            </w:pPr>
          </w:p>
        </w:tc>
        <w:tc>
          <w:tcPr>
            <w:tcW w:w="567" w:type="dxa"/>
            <w:vMerge/>
            <w:hideMark/>
          </w:tcPr>
          <w:p w14:paraId="5C772CDF" w14:textId="77777777" w:rsidR="0098426D" w:rsidRPr="00A84DEB" w:rsidRDefault="0098426D" w:rsidP="00A84DEB">
            <w:pPr>
              <w:jc w:val="center"/>
              <w:rPr>
                <w:rFonts w:asciiTheme="minorHAnsi" w:hAnsiTheme="minorHAnsi" w:cstheme="minorHAnsi"/>
                <w:b/>
                <w:bCs/>
                <w:sz w:val="18"/>
                <w:szCs w:val="18"/>
                <w:lang w:val="lt-LT"/>
              </w:rPr>
            </w:pPr>
          </w:p>
        </w:tc>
        <w:tc>
          <w:tcPr>
            <w:tcW w:w="1134" w:type="dxa"/>
            <w:hideMark/>
          </w:tcPr>
          <w:p w14:paraId="63015CB9" w14:textId="1C804D97" w:rsidR="0098426D" w:rsidRPr="00A84DEB" w:rsidRDefault="0098426D" w:rsidP="00A84DEB">
            <w:pPr>
              <w:jc w:val="center"/>
              <w:rPr>
                <w:rFonts w:asciiTheme="minorHAnsi" w:hAnsiTheme="minorHAnsi" w:cstheme="minorHAnsi"/>
                <w:b/>
                <w:bCs/>
                <w:sz w:val="18"/>
                <w:szCs w:val="18"/>
                <w:lang w:val="lt-LT"/>
              </w:rPr>
            </w:pPr>
          </w:p>
        </w:tc>
        <w:tc>
          <w:tcPr>
            <w:tcW w:w="1134" w:type="dxa"/>
            <w:hideMark/>
          </w:tcPr>
          <w:p w14:paraId="464F0CC2" w14:textId="012D5667" w:rsidR="0098426D" w:rsidRPr="00A84DEB" w:rsidRDefault="0098426D" w:rsidP="00A84DEB">
            <w:pPr>
              <w:jc w:val="center"/>
              <w:rPr>
                <w:rFonts w:asciiTheme="minorHAnsi" w:hAnsiTheme="minorHAnsi" w:cstheme="minorHAnsi"/>
                <w:b/>
                <w:bCs/>
                <w:sz w:val="18"/>
                <w:szCs w:val="18"/>
                <w:lang w:val="lt-LT"/>
              </w:rPr>
            </w:pPr>
          </w:p>
        </w:tc>
        <w:tc>
          <w:tcPr>
            <w:tcW w:w="1134" w:type="dxa"/>
            <w:hideMark/>
          </w:tcPr>
          <w:p w14:paraId="61A9495D" w14:textId="435857E7" w:rsidR="0098426D" w:rsidRPr="00A84DEB" w:rsidRDefault="0098426D" w:rsidP="00A84DEB">
            <w:pPr>
              <w:jc w:val="center"/>
              <w:rPr>
                <w:rFonts w:asciiTheme="minorHAnsi" w:hAnsiTheme="minorHAnsi" w:cstheme="minorHAnsi"/>
                <w:b/>
                <w:bCs/>
                <w:sz w:val="18"/>
                <w:szCs w:val="18"/>
                <w:lang w:val="lt-LT"/>
              </w:rPr>
            </w:pPr>
          </w:p>
        </w:tc>
        <w:tc>
          <w:tcPr>
            <w:tcW w:w="929" w:type="dxa"/>
            <w:hideMark/>
          </w:tcPr>
          <w:p w14:paraId="36705B4A" w14:textId="2F311263" w:rsidR="0098426D" w:rsidRPr="00A84DEB" w:rsidRDefault="0098426D" w:rsidP="00A84DEB">
            <w:pPr>
              <w:jc w:val="center"/>
              <w:rPr>
                <w:rFonts w:asciiTheme="minorHAnsi" w:hAnsiTheme="minorHAnsi" w:cstheme="minorHAnsi"/>
                <w:b/>
                <w:bCs/>
                <w:sz w:val="18"/>
                <w:szCs w:val="18"/>
                <w:lang w:val="lt-LT"/>
              </w:rPr>
            </w:pPr>
          </w:p>
        </w:tc>
      </w:tr>
      <w:tr w:rsidR="00B36C16" w:rsidRPr="0098426D" w14:paraId="03B118EE" w14:textId="77777777" w:rsidTr="00B36C16">
        <w:trPr>
          <w:gridAfter w:val="1"/>
          <w:wAfter w:w="8" w:type="dxa"/>
          <w:trHeight w:val="278"/>
        </w:trPr>
        <w:tc>
          <w:tcPr>
            <w:tcW w:w="1135" w:type="dxa"/>
            <w:vMerge w:val="restart"/>
            <w:vAlign w:val="center"/>
            <w:hideMark/>
          </w:tcPr>
          <w:p w14:paraId="45D50CAF"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1</w:t>
            </w:r>
          </w:p>
        </w:tc>
        <w:tc>
          <w:tcPr>
            <w:tcW w:w="572" w:type="dxa"/>
            <w:vMerge w:val="restart"/>
            <w:vAlign w:val="center"/>
            <w:hideMark/>
          </w:tcPr>
          <w:p w14:paraId="19546A52"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2</w:t>
            </w:r>
          </w:p>
        </w:tc>
        <w:tc>
          <w:tcPr>
            <w:tcW w:w="1559" w:type="dxa"/>
            <w:vMerge w:val="restart"/>
            <w:vAlign w:val="center"/>
            <w:hideMark/>
          </w:tcPr>
          <w:p w14:paraId="567F8FF9"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3</w:t>
            </w:r>
          </w:p>
        </w:tc>
        <w:tc>
          <w:tcPr>
            <w:tcW w:w="2835" w:type="dxa"/>
            <w:vMerge w:val="restart"/>
            <w:vAlign w:val="center"/>
            <w:hideMark/>
          </w:tcPr>
          <w:p w14:paraId="76C32888"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4</w:t>
            </w:r>
          </w:p>
        </w:tc>
        <w:tc>
          <w:tcPr>
            <w:tcW w:w="709" w:type="dxa"/>
            <w:vMerge w:val="restart"/>
            <w:vAlign w:val="center"/>
            <w:hideMark/>
          </w:tcPr>
          <w:p w14:paraId="37F6EAE2"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5</w:t>
            </w:r>
          </w:p>
        </w:tc>
        <w:tc>
          <w:tcPr>
            <w:tcW w:w="850" w:type="dxa"/>
            <w:vMerge w:val="restart"/>
            <w:vAlign w:val="center"/>
            <w:hideMark/>
          </w:tcPr>
          <w:p w14:paraId="169DB526"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6</w:t>
            </w:r>
          </w:p>
        </w:tc>
        <w:tc>
          <w:tcPr>
            <w:tcW w:w="1418" w:type="dxa"/>
            <w:vMerge w:val="restart"/>
            <w:vAlign w:val="center"/>
            <w:hideMark/>
          </w:tcPr>
          <w:p w14:paraId="3B3B2C80"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7</w:t>
            </w:r>
          </w:p>
        </w:tc>
        <w:tc>
          <w:tcPr>
            <w:tcW w:w="708" w:type="dxa"/>
            <w:vMerge w:val="restart"/>
            <w:vAlign w:val="center"/>
            <w:hideMark/>
          </w:tcPr>
          <w:p w14:paraId="6826FF18" w14:textId="58B44A99" w:rsidR="0098426D" w:rsidRPr="00F104E7" w:rsidRDefault="0098426D" w:rsidP="00BD37D9">
            <w:pPr>
              <w:jc w:val="center"/>
              <w:rPr>
                <w:rFonts w:asciiTheme="minorHAnsi" w:hAnsiTheme="minorHAnsi" w:cstheme="minorHAnsi"/>
                <w:i/>
                <w:iCs/>
                <w:sz w:val="16"/>
                <w:szCs w:val="16"/>
                <w:lang w:val="lt-LT"/>
              </w:rPr>
            </w:pPr>
          </w:p>
        </w:tc>
        <w:tc>
          <w:tcPr>
            <w:tcW w:w="567" w:type="dxa"/>
            <w:vMerge w:val="restart"/>
            <w:vAlign w:val="center"/>
            <w:hideMark/>
          </w:tcPr>
          <w:p w14:paraId="3B151855"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9</w:t>
            </w:r>
          </w:p>
        </w:tc>
        <w:tc>
          <w:tcPr>
            <w:tcW w:w="567" w:type="dxa"/>
            <w:vMerge w:val="restart"/>
            <w:vAlign w:val="center"/>
            <w:hideMark/>
          </w:tcPr>
          <w:p w14:paraId="33533BD6"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10</w:t>
            </w:r>
          </w:p>
        </w:tc>
        <w:tc>
          <w:tcPr>
            <w:tcW w:w="1134" w:type="dxa"/>
            <w:vMerge w:val="restart"/>
            <w:vAlign w:val="center"/>
            <w:hideMark/>
          </w:tcPr>
          <w:p w14:paraId="1B2B5B1C"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11=12+14</w:t>
            </w:r>
          </w:p>
        </w:tc>
        <w:tc>
          <w:tcPr>
            <w:tcW w:w="1134" w:type="dxa"/>
            <w:vMerge w:val="restart"/>
            <w:vAlign w:val="center"/>
            <w:hideMark/>
          </w:tcPr>
          <w:p w14:paraId="6952F6E5"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12</w:t>
            </w:r>
          </w:p>
        </w:tc>
        <w:tc>
          <w:tcPr>
            <w:tcW w:w="1134" w:type="dxa"/>
            <w:vMerge w:val="restart"/>
            <w:vAlign w:val="center"/>
            <w:hideMark/>
          </w:tcPr>
          <w:p w14:paraId="2ED69219"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13</w:t>
            </w:r>
          </w:p>
        </w:tc>
        <w:tc>
          <w:tcPr>
            <w:tcW w:w="929" w:type="dxa"/>
            <w:vMerge w:val="restart"/>
            <w:vAlign w:val="center"/>
            <w:hideMark/>
          </w:tcPr>
          <w:p w14:paraId="78AF99ED" w14:textId="77777777" w:rsidR="0098426D" w:rsidRPr="00F104E7" w:rsidRDefault="0098426D" w:rsidP="00BD37D9">
            <w:pPr>
              <w:jc w:val="center"/>
              <w:rPr>
                <w:rFonts w:asciiTheme="minorHAnsi" w:hAnsiTheme="minorHAnsi" w:cstheme="minorHAnsi"/>
                <w:i/>
                <w:iCs/>
                <w:sz w:val="16"/>
                <w:szCs w:val="16"/>
                <w:lang w:val="lt-LT"/>
              </w:rPr>
            </w:pPr>
            <w:r w:rsidRPr="00F104E7">
              <w:rPr>
                <w:rFonts w:asciiTheme="minorHAnsi" w:hAnsiTheme="minorHAnsi" w:cstheme="minorHAnsi"/>
                <w:i/>
                <w:iCs/>
                <w:sz w:val="16"/>
                <w:szCs w:val="16"/>
                <w:lang w:val="lt-LT"/>
              </w:rPr>
              <w:t>14</w:t>
            </w:r>
          </w:p>
        </w:tc>
      </w:tr>
      <w:tr w:rsidR="00B36C16" w:rsidRPr="0098426D" w14:paraId="63E13C97" w14:textId="77777777" w:rsidTr="00B36C16">
        <w:trPr>
          <w:gridAfter w:val="1"/>
          <w:wAfter w:w="8" w:type="dxa"/>
          <w:trHeight w:val="276"/>
        </w:trPr>
        <w:tc>
          <w:tcPr>
            <w:tcW w:w="1135" w:type="dxa"/>
            <w:vMerge/>
            <w:hideMark/>
          </w:tcPr>
          <w:p w14:paraId="06ED24E0" w14:textId="77777777" w:rsidR="0098426D" w:rsidRPr="00A84DEB" w:rsidRDefault="0098426D">
            <w:pPr>
              <w:rPr>
                <w:rFonts w:asciiTheme="minorHAnsi" w:hAnsiTheme="minorHAnsi" w:cstheme="minorHAnsi"/>
                <w:i/>
                <w:iCs/>
                <w:sz w:val="20"/>
                <w:szCs w:val="20"/>
                <w:lang w:val="lt-LT"/>
              </w:rPr>
            </w:pPr>
          </w:p>
        </w:tc>
        <w:tc>
          <w:tcPr>
            <w:tcW w:w="572" w:type="dxa"/>
            <w:vMerge/>
            <w:hideMark/>
          </w:tcPr>
          <w:p w14:paraId="52AC5D1F" w14:textId="77777777" w:rsidR="0098426D" w:rsidRPr="00A84DEB" w:rsidRDefault="0098426D">
            <w:pPr>
              <w:rPr>
                <w:rFonts w:asciiTheme="minorHAnsi" w:hAnsiTheme="minorHAnsi" w:cstheme="minorHAnsi"/>
                <w:i/>
                <w:iCs/>
                <w:sz w:val="20"/>
                <w:szCs w:val="20"/>
                <w:lang w:val="lt-LT"/>
              </w:rPr>
            </w:pPr>
          </w:p>
        </w:tc>
        <w:tc>
          <w:tcPr>
            <w:tcW w:w="1559" w:type="dxa"/>
            <w:vMerge/>
            <w:hideMark/>
          </w:tcPr>
          <w:p w14:paraId="397D4D7F" w14:textId="77777777" w:rsidR="0098426D" w:rsidRPr="00A84DEB" w:rsidRDefault="0098426D">
            <w:pPr>
              <w:rPr>
                <w:rFonts w:asciiTheme="minorHAnsi" w:hAnsiTheme="minorHAnsi" w:cstheme="minorHAnsi"/>
                <w:i/>
                <w:iCs/>
                <w:sz w:val="20"/>
                <w:szCs w:val="20"/>
                <w:lang w:val="lt-LT"/>
              </w:rPr>
            </w:pPr>
          </w:p>
        </w:tc>
        <w:tc>
          <w:tcPr>
            <w:tcW w:w="2835" w:type="dxa"/>
            <w:vMerge/>
            <w:hideMark/>
          </w:tcPr>
          <w:p w14:paraId="1712D5CF" w14:textId="77777777" w:rsidR="0098426D" w:rsidRPr="00A84DEB" w:rsidRDefault="0098426D">
            <w:pPr>
              <w:rPr>
                <w:rFonts w:asciiTheme="minorHAnsi" w:hAnsiTheme="minorHAnsi" w:cstheme="minorHAnsi"/>
                <w:i/>
                <w:iCs/>
                <w:sz w:val="20"/>
                <w:szCs w:val="20"/>
                <w:lang w:val="lt-LT"/>
              </w:rPr>
            </w:pPr>
          </w:p>
        </w:tc>
        <w:tc>
          <w:tcPr>
            <w:tcW w:w="709" w:type="dxa"/>
            <w:vMerge/>
            <w:hideMark/>
          </w:tcPr>
          <w:p w14:paraId="48A1236A" w14:textId="77777777" w:rsidR="0098426D" w:rsidRPr="00A84DEB" w:rsidRDefault="0098426D">
            <w:pPr>
              <w:rPr>
                <w:rFonts w:asciiTheme="minorHAnsi" w:hAnsiTheme="minorHAnsi" w:cstheme="minorHAnsi"/>
                <w:i/>
                <w:iCs/>
                <w:sz w:val="20"/>
                <w:szCs w:val="20"/>
                <w:lang w:val="lt-LT"/>
              </w:rPr>
            </w:pPr>
          </w:p>
        </w:tc>
        <w:tc>
          <w:tcPr>
            <w:tcW w:w="850" w:type="dxa"/>
            <w:vMerge/>
            <w:hideMark/>
          </w:tcPr>
          <w:p w14:paraId="68D882B4" w14:textId="77777777" w:rsidR="0098426D" w:rsidRPr="00A84DEB" w:rsidRDefault="0098426D">
            <w:pPr>
              <w:rPr>
                <w:rFonts w:asciiTheme="minorHAnsi" w:hAnsiTheme="minorHAnsi" w:cstheme="minorHAnsi"/>
                <w:i/>
                <w:iCs/>
                <w:sz w:val="20"/>
                <w:szCs w:val="20"/>
                <w:lang w:val="lt-LT"/>
              </w:rPr>
            </w:pPr>
          </w:p>
        </w:tc>
        <w:tc>
          <w:tcPr>
            <w:tcW w:w="1418" w:type="dxa"/>
            <w:vMerge/>
            <w:hideMark/>
          </w:tcPr>
          <w:p w14:paraId="551B347E" w14:textId="77777777" w:rsidR="0098426D" w:rsidRPr="00A84DEB" w:rsidRDefault="0098426D">
            <w:pPr>
              <w:rPr>
                <w:rFonts w:asciiTheme="minorHAnsi" w:hAnsiTheme="minorHAnsi" w:cstheme="minorHAnsi"/>
                <w:i/>
                <w:iCs/>
                <w:sz w:val="20"/>
                <w:szCs w:val="20"/>
                <w:lang w:val="lt-LT"/>
              </w:rPr>
            </w:pPr>
          </w:p>
        </w:tc>
        <w:tc>
          <w:tcPr>
            <w:tcW w:w="708" w:type="dxa"/>
            <w:vMerge/>
            <w:hideMark/>
          </w:tcPr>
          <w:p w14:paraId="0FB99E58" w14:textId="77777777" w:rsidR="0098426D" w:rsidRPr="00A84DEB" w:rsidRDefault="0098426D">
            <w:pPr>
              <w:rPr>
                <w:rFonts w:asciiTheme="minorHAnsi" w:hAnsiTheme="minorHAnsi" w:cstheme="minorHAnsi"/>
                <w:i/>
                <w:iCs/>
                <w:sz w:val="20"/>
                <w:szCs w:val="20"/>
                <w:lang w:val="lt-LT"/>
              </w:rPr>
            </w:pPr>
          </w:p>
        </w:tc>
        <w:tc>
          <w:tcPr>
            <w:tcW w:w="567" w:type="dxa"/>
            <w:vMerge/>
            <w:hideMark/>
          </w:tcPr>
          <w:p w14:paraId="5EFC3DE7" w14:textId="77777777" w:rsidR="0098426D" w:rsidRPr="00A84DEB" w:rsidRDefault="0098426D">
            <w:pPr>
              <w:rPr>
                <w:rFonts w:asciiTheme="minorHAnsi" w:hAnsiTheme="minorHAnsi" w:cstheme="minorHAnsi"/>
                <w:i/>
                <w:iCs/>
                <w:sz w:val="20"/>
                <w:szCs w:val="20"/>
                <w:lang w:val="lt-LT"/>
              </w:rPr>
            </w:pPr>
          </w:p>
        </w:tc>
        <w:tc>
          <w:tcPr>
            <w:tcW w:w="567" w:type="dxa"/>
            <w:vMerge/>
            <w:hideMark/>
          </w:tcPr>
          <w:p w14:paraId="0DDFC001" w14:textId="77777777" w:rsidR="0098426D" w:rsidRPr="00A84DEB" w:rsidRDefault="0098426D">
            <w:pPr>
              <w:rPr>
                <w:rFonts w:asciiTheme="minorHAnsi" w:hAnsiTheme="minorHAnsi" w:cstheme="minorHAnsi"/>
                <w:i/>
                <w:iCs/>
                <w:sz w:val="20"/>
                <w:szCs w:val="20"/>
                <w:lang w:val="lt-LT"/>
              </w:rPr>
            </w:pPr>
          </w:p>
        </w:tc>
        <w:tc>
          <w:tcPr>
            <w:tcW w:w="1134" w:type="dxa"/>
            <w:vMerge/>
            <w:hideMark/>
          </w:tcPr>
          <w:p w14:paraId="5BD5AE38" w14:textId="77777777" w:rsidR="0098426D" w:rsidRPr="00A84DEB" w:rsidRDefault="0098426D">
            <w:pPr>
              <w:rPr>
                <w:rFonts w:asciiTheme="minorHAnsi" w:hAnsiTheme="minorHAnsi" w:cstheme="minorHAnsi"/>
                <w:i/>
                <w:iCs/>
                <w:sz w:val="20"/>
                <w:szCs w:val="20"/>
                <w:lang w:val="lt-LT"/>
              </w:rPr>
            </w:pPr>
          </w:p>
        </w:tc>
        <w:tc>
          <w:tcPr>
            <w:tcW w:w="1134" w:type="dxa"/>
            <w:vMerge/>
            <w:hideMark/>
          </w:tcPr>
          <w:p w14:paraId="2F897B9A" w14:textId="77777777" w:rsidR="0098426D" w:rsidRPr="00A84DEB" w:rsidRDefault="0098426D">
            <w:pPr>
              <w:rPr>
                <w:rFonts w:asciiTheme="minorHAnsi" w:hAnsiTheme="minorHAnsi" w:cstheme="minorHAnsi"/>
                <w:i/>
                <w:iCs/>
                <w:sz w:val="20"/>
                <w:szCs w:val="20"/>
                <w:lang w:val="lt-LT"/>
              </w:rPr>
            </w:pPr>
          </w:p>
        </w:tc>
        <w:tc>
          <w:tcPr>
            <w:tcW w:w="1134" w:type="dxa"/>
            <w:vMerge/>
            <w:hideMark/>
          </w:tcPr>
          <w:p w14:paraId="485793F1" w14:textId="77777777" w:rsidR="0098426D" w:rsidRPr="00A84DEB" w:rsidRDefault="0098426D">
            <w:pPr>
              <w:rPr>
                <w:rFonts w:asciiTheme="minorHAnsi" w:hAnsiTheme="minorHAnsi" w:cstheme="minorHAnsi"/>
                <w:i/>
                <w:iCs/>
                <w:sz w:val="20"/>
                <w:szCs w:val="20"/>
                <w:lang w:val="lt-LT"/>
              </w:rPr>
            </w:pPr>
          </w:p>
        </w:tc>
        <w:tc>
          <w:tcPr>
            <w:tcW w:w="929" w:type="dxa"/>
            <w:vMerge/>
            <w:hideMark/>
          </w:tcPr>
          <w:p w14:paraId="62D36BF3" w14:textId="77777777" w:rsidR="0098426D" w:rsidRPr="00A84DEB" w:rsidRDefault="0098426D">
            <w:pPr>
              <w:rPr>
                <w:rFonts w:asciiTheme="minorHAnsi" w:hAnsiTheme="minorHAnsi" w:cstheme="minorHAnsi"/>
                <w:i/>
                <w:iCs/>
                <w:sz w:val="20"/>
                <w:szCs w:val="20"/>
                <w:lang w:val="lt-LT"/>
              </w:rPr>
            </w:pPr>
          </w:p>
        </w:tc>
      </w:tr>
      <w:tr w:rsidR="0098426D" w:rsidRPr="0098426D" w14:paraId="4EC85BF8" w14:textId="77777777" w:rsidTr="00BD37D9">
        <w:trPr>
          <w:trHeight w:val="315"/>
        </w:trPr>
        <w:tc>
          <w:tcPr>
            <w:tcW w:w="1135" w:type="dxa"/>
            <w:hideMark/>
          </w:tcPr>
          <w:p w14:paraId="6816E020" w14:textId="77777777" w:rsidR="0098426D" w:rsidRPr="006F6488" w:rsidRDefault="0098426D" w:rsidP="0098426D">
            <w:pPr>
              <w:rPr>
                <w:rFonts w:asciiTheme="minorHAnsi" w:hAnsiTheme="minorHAnsi" w:cstheme="minorHAnsi"/>
                <w:b/>
                <w:bCs/>
                <w:sz w:val="20"/>
                <w:szCs w:val="20"/>
                <w:lang w:val="lt-LT"/>
              </w:rPr>
            </w:pPr>
            <w:r w:rsidRPr="006F6488">
              <w:rPr>
                <w:rFonts w:asciiTheme="minorHAnsi" w:hAnsiTheme="minorHAnsi" w:cstheme="minorHAnsi"/>
                <w:b/>
                <w:bCs/>
                <w:sz w:val="20"/>
                <w:szCs w:val="20"/>
                <w:lang w:val="lt-LT"/>
              </w:rPr>
              <w:t>15-001</w:t>
            </w:r>
          </w:p>
        </w:tc>
        <w:tc>
          <w:tcPr>
            <w:tcW w:w="14124" w:type="dxa"/>
            <w:gridSpan w:val="14"/>
            <w:hideMark/>
          </w:tcPr>
          <w:p w14:paraId="50A115A6" w14:textId="77777777" w:rsidR="0098426D" w:rsidRPr="00A84DEB" w:rsidRDefault="0098426D" w:rsidP="0098426D">
            <w:pPr>
              <w:rPr>
                <w:rFonts w:asciiTheme="minorHAnsi" w:hAnsiTheme="minorHAnsi" w:cstheme="minorHAnsi"/>
                <w:b/>
                <w:bCs/>
                <w:sz w:val="20"/>
                <w:szCs w:val="20"/>
                <w:lang w:val="lt-LT"/>
              </w:rPr>
            </w:pPr>
            <w:r w:rsidRPr="00A84DEB">
              <w:rPr>
                <w:rFonts w:asciiTheme="minorHAnsi" w:hAnsiTheme="minorHAnsi" w:cstheme="minorHAnsi"/>
                <w:b/>
                <w:bCs/>
                <w:sz w:val="20"/>
                <w:szCs w:val="20"/>
                <w:lang w:val="lt-LT"/>
              </w:rPr>
              <w:t xml:space="preserve">Žemės ir maisto ūkio, kaimo, žuvininkystės, žemės tvarkymo ir </w:t>
            </w:r>
            <w:proofErr w:type="spellStart"/>
            <w:r w:rsidRPr="00A84DEB">
              <w:rPr>
                <w:rFonts w:asciiTheme="minorHAnsi" w:hAnsiTheme="minorHAnsi" w:cstheme="minorHAnsi"/>
                <w:b/>
                <w:bCs/>
                <w:sz w:val="20"/>
                <w:szCs w:val="20"/>
                <w:lang w:val="lt-LT"/>
              </w:rPr>
              <w:t>fitosanitarijos</w:t>
            </w:r>
            <w:proofErr w:type="spellEnd"/>
            <w:r w:rsidRPr="00A84DEB">
              <w:rPr>
                <w:rFonts w:asciiTheme="minorHAnsi" w:hAnsiTheme="minorHAnsi" w:cstheme="minorHAnsi"/>
                <w:b/>
                <w:bCs/>
                <w:sz w:val="20"/>
                <w:szCs w:val="20"/>
                <w:lang w:val="lt-LT"/>
              </w:rPr>
              <w:t xml:space="preserve"> vystymo programa</w:t>
            </w:r>
          </w:p>
        </w:tc>
      </w:tr>
      <w:tr w:rsidR="00C5097B" w:rsidRPr="0098426D" w14:paraId="38C0EBFF" w14:textId="77777777" w:rsidTr="00915994">
        <w:trPr>
          <w:gridAfter w:val="1"/>
          <w:wAfter w:w="8" w:type="dxa"/>
          <w:trHeight w:val="315"/>
        </w:trPr>
        <w:tc>
          <w:tcPr>
            <w:tcW w:w="1135" w:type="dxa"/>
            <w:vMerge w:val="restart"/>
            <w:hideMark/>
          </w:tcPr>
          <w:p w14:paraId="67125D8D" w14:textId="77777777" w:rsidR="00C5097B" w:rsidRPr="00A84DEB" w:rsidRDefault="00C5097B" w:rsidP="0098426D">
            <w:pPr>
              <w:rPr>
                <w:rFonts w:asciiTheme="minorHAnsi" w:hAnsiTheme="minorHAnsi" w:cstheme="minorHAnsi"/>
                <w:b/>
                <w:bCs/>
                <w:sz w:val="20"/>
                <w:szCs w:val="20"/>
                <w:lang w:val="lt-LT"/>
              </w:rPr>
            </w:pPr>
            <w:r w:rsidRPr="00A84DEB">
              <w:rPr>
                <w:rFonts w:asciiTheme="minorHAnsi" w:hAnsiTheme="minorHAnsi" w:cstheme="minorHAnsi"/>
                <w:b/>
                <w:bCs/>
                <w:sz w:val="20"/>
                <w:szCs w:val="20"/>
                <w:lang w:val="lt-LT"/>
              </w:rPr>
              <w:t>15-001-11-04-21</w:t>
            </w:r>
          </w:p>
        </w:tc>
        <w:tc>
          <w:tcPr>
            <w:tcW w:w="7943" w:type="dxa"/>
            <w:gridSpan w:val="6"/>
            <w:vMerge w:val="restart"/>
            <w:hideMark/>
          </w:tcPr>
          <w:p w14:paraId="469BDBF7" w14:textId="77777777" w:rsidR="00C5097B" w:rsidRPr="00A84DEB" w:rsidRDefault="00C5097B">
            <w:pPr>
              <w:rPr>
                <w:rFonts w:asciiTheme="minorHAnsi" w:hAnsiTheme="minorHAnsi" w:cstheme="minorHAnsi"/>
                <w:sz w:val="20"/>
                <w:szCs w:val="20"/>
                <w:lang w:val="lt-LT"/>
              </w:rPr>
            </w:pPr>
            <w:r w:rsidRPr="00A84DEB">
              <w:rPr>
                <w:rFonts w:asciiTheme="minorHAnsi" w:hAnsiTheme="minorHAnsi" w:cstheme="minorHAnsi"/>
                <w:sz w:val="20"/>
                <w:szCs w:val="20"/>
                <w:lang w:val="lt-LT"/>
              </w:rPr>
              <w:t xml:space="preserve">Programos priemonės pavadinimas                                                                                                                                                  </w:t>
            </w:r>
            <w:r w:rsidRPr="00A84DEB">
              <w:rPr>
                <w:rFonts w:asciiTheme="minorHAnsi" w:hAnsiTheme="minorHAnsi" w:cstheme="minorHAnsi"/>
                <w:b/>
                <w:bCs/>
                <w:sz w:val="20"/>
                <w:szCs w:val="20"/>
                <w:lang w:val="lt-LT"/>
              </w:rPr>
              <w:t xml:space="preserve">Techninė pagalba, skirta įgyvendinti ir administruoti KPP 2021-2027 m. </w:t>
            </w:r>
          </w:p>
        </w:tc>
        <w:tc>
          <w:tcPr>
            <w:tcW w:w="708" w:type="dxa"/>
            <w:vMerge w:val="restart"/>
            <w:hideMark/>
          </w:tcPr>
          <w:p w14:paraId="0881A1E8" w14:textId="77777777" w:rsidR="00C5097B" w:rsidRPr="00A84DEB" w:rsidRDefault="00C5097B">
            <w:pPr>
              <w:rPr>
                <w:rFonts w:asciiTheme="minorHAnsi" w:hAnsiTheme="minorHAnsi" w:cstheme="minorHAnsi"/>
                <w:sz w:val="20"/>
                <w:szCs w:val="20"/>
                <w:lang w:val="lt-LT"/>
              </w:rPr>
            </w:pPr>
            <w:r w:rsidRPr="00A84DEB">
              <w:rPr>
                <w:rFonts w:asciiTheme="minorHAnsi" w:hAnsiTheme="minorHAnsi" w:cstheme="minorHAnsi"/>
                <w:sz w:val="20"/>
                <w:szCs w:val="20"/>
                <w:lang w:val="lt-LT"/>
              </w:rPr>
              <w:t> </w:t>
            </w:r>
          </w:p>
          <w:p w14:paraId="702D0098" w14:textId="3746F57C" w:rsidR="00C5097B" w:rsidRPr="00C5097B" w:rsidRDefault="00C5097B">
            <w:pPr>
              <w:rPr>
                <w:sz w:val="18"/>
                <w:szCs w:val="18"/>
                <w:lang w:val="lt-LT"/>
              </w:rPr>
            </w:pPr>
            <w:r w:rsidRPr="00C5097B">
              <w:rPr>
                <w:sz w:val="18"/>
                <w:szCs w:val="18"/>
                <w:lang w:val="lt-LT"/>
              </w:rPr>
              <w:t> 16,6</w:t>
            </w:r>
          </w:p>
          <w:p w14:paraId="097CB3B8" w14:textId="77777777" w:rsidR="00C5097B" w:rsidRPr="00A84DEB" w:rsidRDefault="00C5097B">
            <w:pPr>
              <w:rPr>
                <w:sz w:val="20"/>
                <w:szCs w:val="20"/>
                <w:lang w:val="lt-LT"/>
              </w:rPr>
            </w:pPr>
            <w:r w:rsidRPr="00A84DEB">
              <w:rPr>
                <w:sz w:val="20"/>
                <w:szCs w:val="20"/>
                <w:lang w:val="lt-LT"/>
              </w:rPr>
              <w:t> </w:t>
            </w:r>
          </w:p>
          <w:p w14:paraId="6452623A" w14:textId="10074DEC" w:rsidR="00C5097B" w:rsidRPr="00A84DEB" w:rsidRDefault="00C5097B" w:rsidP="001D6219">
            <w:pPr>
              <w:rPr>
                <w:rFonts w:asciiTheme="minorHAnsi" w:hAnsiTheme="minorHAnsi" w:cstheme="minorHAnsi"/>
                <w:sz w:val="20"/>
                <w:szCs w:val="20"/>
                <w:lang w:val="lt-LT"/>
              </w:rPr>
            </w:pPr>
            <w:r w:rsidRPr="00A84DEB">
              <w:rPr>
                <w:sz w:val="20"/>
                <w:szCs w:val="20"/>
                <w:lang w:val="lt-LT"/>
              </w:rPr>
              <w:t> </w:t>
            </w:r>
          </w:p>
        </w:tc>
        <w:tc>
          <w:tcPr>
            <w:tcW w:w="567" w:type="dxa"/>
            <w:vMerge w:val="restart"/>
            <w:hideMark/>
          </w:tcPr>
          <w:p w14:paraId="478F408F" w14:textId="77777777" w:rsidR="00C5097B" w:rsidRPr="00A84DEB" w:rsidRDefault="00C5097B" w:rsidP="0098426D">
            <w:pPr>
              <w:rPr>
                <w:rFonts w:asciiTheme="minorHAnsi" w:hAnsiTheme="minorHAnsi" w:cstheme="minorHAnsi"/>
                <w:sz w:val="20"/>
                <w:szCs w:val="20"/>
                <w:lang w:val="lt-LT"/>
              </w:rPr>
            </w:pPr>
            <w:r w:rsidRPr="00A84DEB">
              <w:rPr>
                <w:rFonts w:asciiTheme="minorHAnsi" w:hAnsiTheme="minorHAnsi" w:cstheme="minorHAnsi"/>
                <w:sz w:val="20"/>
                <w:szCs w:val="20"/>
                <w:lang w:val="lt-LT"/>
              </w:rPr>
              <w:t> </w:t>
            </w:r>
          </w:p>
        </w:tc>
        <w:tc>
          <w:tcPr>
            <w:tcW w:w="567" w:type="dxa"/>
            <w:vAlign w:val="center"/>
            <w:hideMark/>
          </w:tcPr>
          <w:p w14:paraId="5DAC8098" w14:textId="77777777" w:rsidR="00C5097B" w:rsidRPr="00C5097B" w:rsidRDefault="00C5097B" w:rsidP="0098426D">
            <w:pPr>
              <w:rPr>
                <w:rFonts w:asciiTheme="minorHAnsi" w:hAnsiTheme="minorHAnsi" w:cstheme="minorHAnsi"/>
                <w:b/>
                <w:bCs/>
                <w:sz w:val="16"/>
                <w:szCs w:val="16"/>
                <w:lang w:val="lt-LT"/>
              </w:rPr>
            </w:pPr>
            <w:r w:rsidRPr="00C5097B">
              <w:rPr>
                <w:rFonts w:asciiTheme="minorHAnsi" w:hAnsiTheme="minorHAnsi" w:cstheme="minorHAnsi"/>
                <w:b/>
                <w:bCs/>
                <w:sz w:val="16"/>
                <w:szCs w:val="16"/>
                <w:lang w:val="lt-LT"/>
              </w:rPr>
              <w:t>ES</w:t>
            </w:r>
          </w:p>
        </w:tc>
        <w:tc>
          <w:tcPr>
            <w:tcW w:w="1134" w:type="dxa"/>
            <w:vAlign w:val="center"/>
            <w:hideMark/>
          </w:tcPr>
          <w:p w14:paraId="3DCE2E78"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129 000,00</w:t>
            </w:r>
          </w:p>
        </w:tc>
        <w:tc>
          <w:tcPr>
            <w:tcW w:w="1134" w:type="dxa"/>
            <w:vAlign w:val="center"/>
            <w:hideMark/>
          </w:tcPr>
          <w:p w14:paraId="29D996F9"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129 000,00</w:t>
            </w:r>
          </w:p>
        </w:tc>
        <w:tc>
          <w:tcPr>
            <w:tcW w:w="1134" w:type="dxa"/>
            <w:vAlign w:val="center"/>
            <w:hideMark/>
          </w:tcPr>
          <w:p w14:paraId="1B819F15"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105 000,00</w:t>
            </w:r>
          </w:p>
        </w:tc>
        <w:tc>
          <w:tcPr>
            <w:tcW w:w="929" w:type="dxa"/>
            <w:hideMark/>
          </w:tcPr>
          <w:p w14:paraId="56C0AD30" w14:textId="77777777" w:rsidR="00C5097B" w:rsidRPr="00A84DEB" w:rsidRDefault="00C5097B"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r>
      <w:tr w:rsidR="00C5097B" w:rsidRPr="0098426D" w14:paraId="6E9243F9" w14:textId="77777777" w:rsidTr="00B36C16">
        <w:trPr>
          <w:gridAfter w:val="1"/>
          <w:wAfter w:w="8" w:type="dxa"/>
          <w:trHeight w:val="315"/>
        </w:trPr>
        <w:tc>
          <w:tcPr>
            <w:tcW w:w="1135" w:type="dxa"/>
            <w:vMerge/>
            <w:hideMark/>
          </w:tcPr>
          <w:p w14:paraId="72826DDE" w14:textId="77777777" w:rsidR="00C5097B" w:rsidRPr="00A84DEB" w:rsidRDefault="00C5097B">
            <w:pPr>
              <w:rPr>
                <w:rFonts w:asciiTheme="minorHAnsi" w:hAnsiTheme="minorHAnsi" w:cstheme="minorHAnsi"/>
                <w:b/>
                <w:bCs/>
                <w:sz w:val="20"/>
                <w:szCs w:val="20"/>
                <w:lang w:val="lt-LT"/>
              </w:rPr>
            </w:pPr>
          </w:p>
        </w:tc>
        <w:tc>
          <w:tcPr>
            <w:tcW w:w="7943" w:type="dxa"/>
            <w:gridSpan w:val="6"/>
            <w:vMerge/>
            <w:hideMark/>
          </w:tcPr>
          <w:p w14:paraId="10BDE4AC" w14:textId="77777777" w:rsidR="00C5097B" w:rsidRPr="00A84DEB" w:rsidRDefault="00C5097B">
            <w:pPr>
              <w:rPr>
                <w:rFonts w:asciiTheme="minorHAnsi" w:hAnsiTheme="minorHAnsi" w:cstheme="minorHAnsi"/>
                <w:sz w:val="20"/>
                <w:szCs w:val="20"/>
                <w:lang w:val="lt-LT"/>
              </w:rPr>
            </w:pPr>
          </w:p>
        </w:tc>
        <w:tc>
          <w:tcPr>
            <w:tcW w:w="708" w:type="dxa"/>
            <w:vMerge/>
            <w:hideMark/>
          </w:tcPr>
          <w:p w14:paraId="5FFA5A3F" w14:textId="689F59DE" w:rsidR="00C5097B" w:rsidRPr="00A84DEB" w:rsidRDefault="00C5097B" w:rsidP="001D6219">
            <w:pPr>
              <w:rPr>
                <w:rFonts w:asciiTheme="minorHAnsi" w:hAnsiTheme="minorHAnsi" w:cstheme="minorHAnsi"/>
                <w:sz w:val="20"/>
                <w:szCs w:val="20"/>
                <w:lang w:val="lt-LT"/>
              </w:rPr>
            </w:pPr>
          </w:p>
        </w:tc>
        <w:tc>
          <w:tcPr>
            <w:tcW w:w="567" w:type="dxa"/>
            <w:vMerge/>
            <w:hideMark/>
          </w:tcPr>
          <w:p w14:paraId="226512D5" w14:textId="77777777" w:rsidR="00C5097B" w:rsidRPr="00A84DEB" w:rsidRDefault="00C5097B">
            <w:pPr>
              <w:rPr>
                <w:rFonts w:asciiTheme="minorHAnsi" w:hAnsiTheme="minorHAnsi" w:cstheme="minorHAnsi"/>
                <w:sz w:val="20"/>
                <w:szCs w:val="20"/>
                <w:lang w:val="lt-LT"/>
              </w:rPr>
            </w:pPr>
          </w:p>
        </w:tc>
        <w:tc>
          <w:tcPr>
            <w:tcW w:w="567" w:type="dxa"/>
            <w:vAlign w:val="center"/>
            <w:hideMark/>
          </w:tcPr>
          <w:p w14:paraId="1A903718" w14:textId="77777777" w:rsidR="00C5097B" w:rsidRPr="00C5097B" w:rsidRDefault="00C5097B" w:rsidP="0098426D">
            <w:pPr>
              <w:rPr>
                <w:rFonts w:asciiTheme="minorHAnsi" w:hAnsiTheme="minorHAnsi" w:cstheme="minorHAnsi"/>
                <w:b/>
                <w:bCs/>
                <w:sz w:val="16"/>
                <w:szCs w:val="16"/>
                <w:lang w:val="lt-LT"/>
              </w:rPr>
            </w:pPr>
            <w:r w:rsidRPr="00C5097B">
              <w:rPr>
                <w:rFonts w:asciiTheme="minorHAnsi" w:hAnsiTheme="minorHAnsi" w:cstheme="minorHAnsi"/>
                <w:b/>
                <w:bCs/>
                <w:sz w:val="16"/>
                <w:szCs w:val="16"/>
                <w:lang w:val="lt-LT"/>
              </w:rPr>
              <w:t>BF</w:t>
            </w:r>
          </w:p>
        </w:tc>
        <w:tc>
          <w:tcPr>
            <w:tcW w:w="1134" w:type="dxa"/>
            <w:vAlign w:val="center"/>
            <w:hideMark/>
          </w:tcPr>
          <w:p w14:paraId="299E52A9"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171 000,00</w:t>
            </w:r>
          </w:p>
        </w:tc>
        <w:tc>
          <w:tcPr>
            <w:tcW w:w="1134" w:type="dxa"/>
            <w:vAlign w:val="center"/>
            <w:hideMark/>
          </w:tcPr>
          <w:p w14:paraId="39D5E70D"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171 000,00</w:t>
            </w:r>
          </w:p>
        </w:tc>
        <w:tc>
          <w:tcPr>
            <w:tcW w:w="1134" w:type="dxa"/>
            <w:vAlign w:val="center"/>
            <w:hideMark/>
          </w:tcPr>
          <w:p w14:paraId="5E0DA667"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138 000,00</w:t>
            </w:r>
          </w:p>
        </w:tc>
        <w:tc>
          <w:tcPr>
            <w:tcW w:w="929" w:type="dxa"/>
            <w:hideMark/>
          </w:tcPr>
          <w:p w14:paraId="4CB59E99" w14:textId="77777777" w:rsidR="00C5097B" w:rsidRPr="00A84DEB" w:rsidRDefault="00C5097B"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r>
      <w:tr w:rsidR="00C5097B" w:rsidRPr="0098426D" w14:paraId="22D386C1" w14:textId="77777777" w:rsidTr="00B36C16">
        <w:trPr>
          <w:gridAfter w:val="1"/>
          <w:wAfter w:w="8" w:type="dxa"/>
          <w:trHeight w:val="315"/>
        </w:trPr>
        <w:tc>
          <w:tcPr>
            <w:tcW w:w="1135" w:type="dxa"/>
            <w:vMerge/>
            <w:hideMark/>
          </w:tcPr>
          <w:p w14:paraId="1345ABB1" w14:textId="77777777" w:rsidR="00C5097B" w:rsidRPr="00A84DEB" w:rsidRDefault="00C5097B">
            <w:pPr>
              <w:rPr>
                <w:b/>
                <w:bCs/>
                <w:sz w:val="20"/>
                <w:szCs w:val="20"/>
                <w:lang w:val="lt-LT"/>
              </w:rPr>
            </w:pPr>
          </w:p>
        </w:tc>
        <w:tc>
          <w:tcPr>
            <w:tcW w:w="7943" w:type="dxa"/>
            <w:gridSpan w:val="6"/>
            <w:vMerge/>
            <w:hideMark/>
          </w:tcPr>
          <w:p w14:paraId="72D85BB2" w14:textId="77777777" w:rsidR="00C5097B" w:rsidRPr="00A84DEB" w:rsidRDefault="00C5097B">
            <w:pPr>
              <w:rPr>
                <w:sz w:val="20"/>
                <w:szCs w:val="20"/>
                <w:lang w:val="lt-LT"/>
              </w:rPr>
            </w:pPr>
          </w:p>
        </w:tc>
        <w:tc>
          <w:tcPr>
            <w:tcW w:w="708" w:type="dxa"/>
            <w:vMerge/>
            <w:hideMark/>
          </w:tcPr>
          <w:p w14:paraId="7142B6EB" w14:textId="0E0E8936" w:rsidR="00C5097B" w:rsidRPr="00A84DEB" w:rsidRDefault="00C5097B" w:rsidP="001D6219">
            <w:pPr>
              <w:rPr>
                <w:sz w:val="20"/>
                <w:szCs w:val="20"/>
                <w:lang w:val="lt-LT"/>
              </w:rPr>
            </w:pPr>
          </w:p>
        </w:tc>
        <w:tc>
          <w:tcPr>
            <w:tcW w:w="567" w:type="dxa"/>
            <w:vMerge/>
            <w:hideMark/>
          </w:tcPr>
          <w:p w14:paraId="27704DEF" w14:textId="77777777" w:rsidR="00C5097B" w:rsidRPr="00A84DEB" w:rsidRDefault="00C5097B">
            <w:pPr>
              <w:rPr>
                <w:sz w:val="20"/>
                <w:szCs w:val="20"/>
                <w:lang w:val="lt-LT"/>
              </w:rPr>
            </w:pPr>
          </w:p>
        </w:tc>
        <w:tc>
          <w:tcPr>
            <w:tcW w:w="567" w:type="dxa"/>
            <w:vAlign w:val="center"/>
            <w:hideMark/>
          </w:tcPr>
          <w:p w14:paraId="1A6A8758" w14:textId="77777777" w:rsidR="00C5097B" w:rsidRPr="00C5097B" w:rsidRDefault="00C5097B" w:rsidP="0098426D">
            <w:pPr>
              <w:rPr>
                <w:b/>
                <w:bCs/>
                <w:sz w:val="16"/>
                <w:szCs w:val="16"/>
                <w:lang w:val="lt-LT"/>
              </w:rPr>
            </w:pPr>
            <w:r w:rsidRPr="00C5097B">
              <w:rPr>
                <w:b/>
                <w:bCs/>
                <w:sz w:val="16"/>
                <w:szCs w:val="16"/>
                <w:lang w:val="lt-LT"/>
              </w:rPr>
              <w:t>VB</w:t>
            </w:r>
          </w:p>
        </w:tc>
        <w:tc>
          <w:tcPr>
            <w:tcW w:w="1134" w:type="dxa"/>
            <w:hideMark/>
          </w:tcPr>
          <w:p w14:paraId="03D6F352"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1134" w:type="dxa"/>
            <w:hideMark/>
          </w:tcPr>
          <w:p w14:paraId="684134AD"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1134" w:type="dxa"/>
            <w:hideMark/>
          </w:tcPr>
          <w:p w14:paraId="288ED147"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929" w:type="dxa"/>
            <w:hideMark/>
          </w:tcPr>
          <w:p w14:paraId="09FF5103" w14:textId="77777777" w:rsidR="00C5097B" w:rsidRPr="00A84DEB" w:rsidRDefault="00C5097B" w:rsidP="0098426D">
            <w:pPr>
              <w:rPr>
                <w:sz w:val="18"/>
                <w:szCs w:val="18"/>
                <w:lang w:val="lt-LT"/>
              </w:rPr>
            </w:pPr>
            <w:r w:rsidRPr="00A84DEB">
              <w:rPr>
                <w:sz w:val="18"/>
                <w:szCs w:val="18"/>
                <w:lang w:val="lt-LT"/>
              </w:rPr>
              <w:t> </w:t>
            </w:r>
          </w:p>
        </w:tc>
      </w:tr>
      <w:tr w:rsidR="00C5097B" w:rsidRPr="0098426D" w14:paraId="091DD0B9" w14:textId="77777777" w:rsidTr="00B36C16">
        <w:trPr>
          <w:gridAfter w:val="1"/>
          <w:wAfter w:w="8" w:type="dxa"/>
          <w:trHeight w:val="315"/>
        </w:trPr>
        <w:tc>
          <w:tcPr>
            <w:tcW w:w="1135" w:type="dxa"/>
            <w:vMerge/>
            <w:hideMark/>
          </w:tcPr>
          <w:p w14:paraId="0821D2C3" w14:textId="77777777" w:rsidR="00C5097B" w:rsidRPr="00A84DEB" w:rsidRDefault="00C5097B">
            <w:pPr>
              <w:rPr>
                <w:b/>
                <w:bCs/>
                <w:sz w:val="20"/>
                <w:szCs w:val="20"/>
                <w:lang w:val="lt-LT"/>
              </w:rPr>
            </w:pPr>
          </w:p>
        </w:tc>
        <w:tc>
          <w:tcPr>
            <w:tcW w:w="7943" w:type="dxa"/>
            <w:gridSpan w:val="6"/>
            <w:vMerge/>
            <w:hideMark/>
          </w:tcPr>
          <w:p w14:paraId="149F42FB" w14:textId="77777777" w:rsidR="00C5097B" w:rsidRPr="00A84DEB" w:rsidRDefault="00C5097B">
            <w:pPr>
              <w:rPr>
                <w:sz w:val="20"/>
                <w:szCs w:val="20"/>
                <w:lang w:val="lt-LT"/>
              </w:rPr>
            </w:pPr>
          </w:p>
        </w:tc>
        <w:tc>
          <w:tcPr>
            <w:tcW w:w="708" w:type="dxa"/>
            <w:vMerge/>
            <w:hideMark/>
          </w:tcPr>
          <w:p w14:paraId="3CD95D3E" w14:textId="320013AC" w:rsidR="00C5097B" w:rsidRPr="00A84DEB" w:rsidRDefault="00C5097B" w:rsidP="001D6219">
            <w:pPr>
              <w:rPr>
                <w:sz w:val="20"/>
                <w:szCs w:val="20"/>
                <w:lang w:val="lt-LT"/>
              </w:rPr>
            </w:pPr>
          </w:p>
        </w:tc>
        <w:tc>
          <w:tcPr>
            <w:tcW w:w="567" w:type="dxa"/>
            <w:vMerge/>
            <w:hideMark/>
          </w:tcPr>
          <w:p w14:paraId="79DAE6FE" w14:textId="77777777" w:rsidR="00C5097B" w:rsidRPr="00A84DEB" w:rsidRDefault="00C5097B">
            <w:pPr>
              <w:rPr>
                <w:sz w:val="20"/>
                <w:szCs w:val="20"/>
                <w:lang w:val="lt-LT"/>
              </w:rPr>
            </w:pPr>
          </w:p>
        </w:tc>
        <w:tc>
          <w:tcPr>
            <w:tcW w:w="567" w:type="dxa"/>
            <w:vAlign w:val="center"/>
            <w:hideMark/>
          </w:tcPr>
          <w:p w14:paraId="5DDC8573" w14:textId="77777777" w:rsidR="00C5097B" w:rsidRPr="00C5097B" w:rsidRDefault="00C5097B" w:rsidP="0098426D">
            <w:pPr>
              <w:rPr>
                <w:b/>
                <w:bCs/>
                <w:sz w:val="16"/>
                <w:szCs w:val="16"/>
                <w:lang w:val="lt-LT"/>
              </w:rPr>
            </w:pPr>
            <w:r w:rsidRPr="00C5097B">
              <w:rPr>
                <w:b/>
                <w:bCs/>
                <w:sz w:val="16"/>
                <w:szCs w:val="16"/>
                <w:lang w:val="lt-LT"/>
              </w:rPr>
              <w:t>PĮ</w:t>
            </w:r>
          </w:p>
        </w:tc>
        <w:tc>
          <w:tcPr>
            <w:tcW w:w="1134" w:type="dxa"/>
            <w:hideMark/>
          </w:tcPr>
          <w:p w14:paraId="6FF86B42"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1134" w:type="dxa"/>
            <w:hideMark/>
          </w:tcPr>
          <w:p w14:paraId="2837C50E"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1134" w:type="dxa"/>
            <w:hideMark/>
          </w:tcPr>
          <w:p w14:paraId="7E8F6A25"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929" w:type="dxa"/>
            <w:hideMark/>
          </w:tcPr>
          <w:p w14:paraId="5EE81942" w14:textId="77777777" w:rsidR="00C5097B" w:rsidRPr="00A84DEB" w:rsidRDefault="00C5097B" w:rsidP="0098426D">
            <w:pPr>
              <w:rPr>
                <w:sz w:val="18"/>
                <w:szCs w:val="18"/>
                <w:lang w:val="lt-LT"/>
              </w:rPr>
            </w:pPr>
            <w:r w:rsidRPr="00A84DEB">
              <w:rPr>
                <w:sz w:val="18"/>
                <w:szCs w:val="18"/>
                <w:lang w:val="lt-LT"/>
              </w:rPr>
              <w:t> </w:t>
            </w:r>
          </w:p>
        </w:tc>
      </w:tr>
      <w:tr w:rsidR="00C5097B" w:rsidRPr="0098426D" w14:paraId="56D7D813" w14:textId="77777777" w:rsidTr="00B36C16">
        <w:trPr>
          <w:gridAfter w:val="1"/>
          <w:wAfter w:w="8" w:type="dxa"/>
          <w:trHeight w:val="315"/>
        </w:trPr>
        <w:tc>
          <w:tcPr>
            <w:tcW w:w="1135" w:type="dxa"/>
            <w:vMerge/>
            <w:hideMark/>
          </w:tcPr>
          <w:p w14:paraId="025FDC02" w14:textId="77777777" w:rsidR="00C5097B" w:rsidRPr="00A84DEB" w:rsidRDefault="00C5097B">
            <w:pPr>
              <w:rPr>
                <w:b/>
                <w:bCs/>
                <w:sz w:val="20"/>
                <w:szCs w:val="20"/>
                <w:lang w:val="lt-LT"/>
              </w:rPr>
            </w:pPr>
          </w:p>
        </w:tc>
        <w:tc>
          <w:tcPr>
            <w:tcW w:w="7943" w:type="dxa"/>
            <w:gridSpan w:val="6"/>
            <w:vMerge/>
            <w:hideMark/>
          </w:tcPr>
          <w:p w14:paraId="3287F3FF" w14:textId="77777777" w:rsidR="00C5097B" w:rsidRPr="00A84DEB" w:rsidRDefault="00C5097B">
            <w:pPr>
              <w:rPr>
                <w:sz w:val="20"/>
                <w:szCs w:val="20"/>
                <w:lang w:val="lt-LT"/>
              </w:rPr>
            </w:pPr>
          </w:p>
        </w:tc>
        <w:tc>
          <w:tcPr>
            <w:tcW w:w="708" w:type="dxa"/>
            <w:vMerge/>
            <w:hideMark/>
          </w:tcPr>
          <w:p w14:paraId="24A84B1E" w14:textId="61E81A23" w:rsidR="00C5097B" w:rsidRPr="00A84DEB" w:rsidRDefault="00C5097B">
            <w:pPr>
              <w:rPr>
                <w:sz w:val="20"/>
                <w:szCs w:val="20"/>
                <w:lang w:val="lt-LT"/>
              </w:rPr>
            </w:pPr>
          </w:p>
        </w:tc>
        <w:tc>
          <w:tcPr>
            <w:tcW w:w="567" w:type="dxa"/>
            <w:vMerge/>
            <w:hideMark/>
          </w:tcPr>
          <w:p w14:paraId="67568155" w14:textId="77777777" w:rsidR="00C5097B" w:rsidRPr="00A84DEB" w:rsidRDefault="00C5097B">
            <w:pPr>
              <w:rPr>
                <w:sz w:val="20"/>
                <w:szCs w:val="20"/>
                <w:lang w:val="lt-LT"/>
              </w:rPr>
            </w:pPr>
          </w:p>
        </w:tc>
        <w:tc>
          <w:tcPr>
            <w:tcW w:w="567" w:type="dxa"/>
            <w:hideMark/>
          </w:tcPr>
          <w:p w14:paraId="7CAC85FF" w14:textId="77777777" w:rsidR="00C5097B" w:rsidRPr="00C5097B" w:rsidRDefault="00C5097B" w:rsidP="0098426D">
            <w:pPr>
              <w:rPr>
                <w:b/>
                <w:bCs/>
                <w:sz w:val="16"/>
                <w:szCs w:val="16"/>
                <w:lang w:val="lt-LT"/>
              </w:rPr>
            </w:pPr>
            <w:r w:rsidRPr="00C5097B">
              <w:rPr>
                <w:b/>
                <w:bCs/>
                <w:sz w:val="16"/>
                <w:szCs w:val="16"/>
                <w:lang w:val="lt-LT"/>
              </w:rPr>
              <w:t>Iš viso:</w:t>
            </w:r>
          </w:p>
        </w:tc>
        <w:tc>
          <w:tcPr>
            <w:tcW w:w="1134" w:type="dxa"/>
            <w:vAlign w:val="center"/>
            <w:hideMark/>
          </w:tcPr>
          <w:p w14:paraId="019D8BF7"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300 000,00</w:t>
            </w:r>
          </w:p>
        </w:tc>
        <w:tc>
          <w:tcPr>
            <w:tcW w:w="1134" w:type="dxa"/>
            <w:vAlign w:val="center"/>
            <w:hideMark/>
          </w:tcPr>
          <w:p w14:paraId="140F2DD1"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300 000,00</w:t>
            </w:r>
          </w:p>
        </w:tc>
        <w:tc>
          <w:tcPr>
            <w:tcW w:w="1134" w:type="dxa"/>
            <w:vAlign w:val="center"/>
            <w:hideMark/>
          </w:tcPr>
          <w:p w14:paraId="255D6F6A" w14:textId="77777777" w:rsidR="00C5097B" w:rsidRPr="00F104E7" w:rsidRDefault="00C5097B"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243 000,00</w:t>
            </w:r>
          </w:p>
        </w:tc>
        <w:tc>
          <w:tcPr>
            <w:tcW w:w="929" w:type="dxa"/>
            <w:hideMark/>
          </w:tcPr>
          <w:p w14:paraId="0C87F53D" w14:textId="77777777" w:rsidR="00C5097B" w:rsidRPr="00A84DEB" w:rsidRDefault="00C5097B" w:rsidP="0098426D">
            <w:pPr>
              <w:rPr>
                <w:sz w:val="18"/>
                <w:szCs w:val="18"/>
                <w:lang w:val="lt-LT"/>
              </w:rPr>
            </w:pPr>
            <w:r w:rsidRPr="00A84DEB">
              <w:rPr>
                <w:sz w:val="18"/>
                <w:szCs w:val="18"/>
                <w:lang w:val="lt-LT"/>
              </w:rPr>
              <w:t> </w:t>
            </w:r>
          </w:p>
        </w:tc>
      </w:tr>
      <w:tr w:rsidR="00B36C16" w:rsidRPr="00A84DEB" w14:paraId="18907387" w14:textId="77777777" w:rsidTr="003D1009">
        <w:trPr>
          <w:gridAfter w:val="1"/>
          <w:wAfter w:w="8" w:type="dxa"/>
          <w:trHeight w:val="728"/>
        </w:trPr>
        <w:tc>
          <w:tcPr>
            <w:tcW w:w="1135" w:type="dxa"/>
            <w:vMerge w:val="restart"/>
            <w:hideMark/>
          </w:tcPr>
          <w:p w14:paraId="0341E534"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572" w:type="dxa"/>
            <w:vMerge w:val="restart"/>
            <w:vAlign w:val="center"/>
            <w:hideMark/>
          </w:tcPr>
          <w:p w14:paraId="1202A687"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w:t>
            </w:r>
          </w:p>
        </w:tc>
        <w:tc>
          <w:tcPr>
            <w:tcW w:w="1559" w:type="dxa"/>
            <w:vMerge w:val="restart"/>
            <w:vAlign w:val="center"/>
            <w:hideMark/>
          </w:tcPr>
          <w:p w14:paraId="0ABB4A16" w14:textId="77777777" w:rsidR="0098426D" w:rsidRPr="00A84DEB" w:rsidRDefault="0098426D"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Paraiškų priėmimo informacinės sistemos (toliau – PPIS) administravimas</w:t>
            </w:r>
          </w:p>
        </w:tc>
        <w:tc>
          <w:tcPr>
            <w:tcW w:w="2835" w:type="dxa"/>
            <w:vAlign w:val="center"/>
            <w:hideMark/>
          </w:tcPr>
          <w:p w14:paraId="4E15EB95"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PPIS atnaujinimas 2023 m. žemės ūkio naudmenų ir kitų plotų deklaravimui</w:t>
            </w:r>
          </w:p>
        </w:tc>
        <w:tc>
          <w:tcPr>
            <w:tcW w:w="709" w:type="dxa"/>
            <w:vAlign w:val="center"/>
            <w:hideMark/>
          </w:tcPr>
          <w:p w14:paraId="39FB98CF"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04220356"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restart"/>
            <w:vAlign w:val="center"/>
            <w:hideMark/>
          </w:tcPr>
          <w:p w14:paraId="27E6AE52" w14:textId="77777777" w:rsidR="0098426D" w:rsidRPr="00A84DEB" w:rsidRDefault="0098426D"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Geografinių informacinių sistemų skyrius, Informacinių technologijų departamentas</w:t>
            </w:r>
          </w:p>
        </w:tc>
        <w:tc>
          <w:tcPr>
            <w:tcW w:w="708" w:type="dxa"/>
            <w:hideMark/>
          </w:tcPr>
          <w:p w14:paraId="57BA3C7B"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1EAF1978"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3E70E1D1"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0B93E4DF"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3BFFF9A"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7BD8073"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BF59CE2"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6011BF98" w14:textId="77777777" w:rsidTr="003D1009">
        <w:trPr>
          <w:gridAfter w:val="1"/>
          <w:wAfter w:w="8" w:type="dxa"/>
          <w:trHeight w:val="1245"/>
        </w:trPr>
        <w:tc>
          <w:tcPr>
            <w:tcW w:w="1135" w:type="dxa"/>
            <w:vMerge/>
            <w:hideMark/>
          </w:tcPr>
          <w:p w14:paraId="66FE0B85" w14:textId="77777777" w:rsidR="0098426D" w:rsidRPr="00A84DEB" w:rsidRDefault="0098426D">
            <w:pPr>
              <w:rPr>
                <w:rFonts w:asciiTheme="minorHAnsi" w:hAnsiTheme="minorHAnsi" w:cstheme="minorHAnsi"/>
                <w:b/>
                <w:bCs/>
                <w:sz w:val="18"/>
                <w:szCs w:val="18"/>
                <w:lang w:val="lt-LT"/>
              </w:rPr>
            </w:pPr>
          </w:p>
        </w:tc>
        <w:tc>
          <w:tcPr>
            <w:tcW w:w="572" w:type="dxa"/>
            <w:vMerge/>
            <w:hideMark/>
          </w:tcPr>
          <w:p w14:paraId="3B0CEA26" w14:textId="77777777" w:rsidR="0098426D" w:rsidRPr="00A84DEB" w:rsidRDefault="0098426D">
            <w:pPr>
              <w:rPr>
                <w:rFonts w:asciiTheme="minorHAnsi" w:hAnsiTheme="minorHAnsi" w:cstheme="minorHAnsi"/>
                <w:sz w:val="18"/>
                <w:szCs w:val="18"/>
                <w:lang w:val="lt-LT"/>
              </w:rPr>
            </w:pPr>
          </w:p>
        </w:tc>
        <w:tc>
          <w:tcPr>
            <w:tcW w:w="1559" w:type="dxa"/>
            <w:vMerge/>
            <w:hideMark/>
          </w:tcPr>
          <w:p w14:paraId="797F7ECE" w14:textId="77777777" w:rsidR="0098426D" w:rsidRPr="00A84DEB" w:rsidRDefault="0098426D">
            <w:pPr>
              <w:rPr>
                <w:rFonts w:asciiTheme="minorHAnsi" w:hAnsiTheme="minorHAnsi" w:cstheme="minorHAnsi"/>
                <w:sz w:val="18"/>
                <w:szCs w:val="18"/>
                <w:lang w:val="lt-LT"/>
              </w:rPr>
            </w:pPr>
          </w:p>
        </w:tc>
        <w:tc>
          <w:tcPr>
            <w:tcW w:w="2835" w:type="dxa"/>
            <w:vAlign w:val="center"/>
            <w:hideMark/>
          </w:tcPr>
          <w:p w14:paraId="2B309E39"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PPIS atnaujinimas 2024 m. žemės ūkio naudmenų ir kitų plotų deklaravimui</w:t>
            </w:r>
          </w:p>
        </w:tc>
        <w:tc>
          <w:tcPr>
            <w:tcW w:w="709" w:type="dxa"/>
            <w:vAlign w:val="center"/>
            <w:hideMark/>
          </w:tcPr>
          <w:p w14:paraId="0332AE14"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4A4CDFAD"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15</w:t>
            </w:r>
          </w:p>
        </w:tc>
        <w:tc>
          <w:tcPr>
            <w:tcW w:w="1418" w:type="dxa"/>
            <w:vMerge/>
            <w:hideMark/>
          </w:tcPr>
          <w:p w14:paraId="022DC25A" w14:textId="77777777" w:rsidR="0098426D" w:rsidRPr="00A84DEB" w:rsidRDefault="0098426D">
            <w:pPr>
              <w:rPr>
                <w:rFonts w:asciiTheme="minorHAnsi" w:hAnsiTheme="minorHAnsi" w:cstheme="minorHAnsi"/>
                <w:sz w:val="18"/>
                <w:szCs w:val="18"/>
                <w:lang w:val="lt-LT"/>
              </w:rPr>
            </w:pPr>
          </w:p>
        </w:tc>
        <w:tc>
          <w:tcPr>
            <w:tcW w:w="708" w:type="dxa"/>
            <w:hideMark/>
          </w:tcPr>
          <w:p w14:paraId="30859A4A"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107CC714"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III-IV</w:t>
            </w:r>
          </w:p>
        </w:tc>
        <w:tc>
          <w:tcPr>
            <w:tcW w:w="567" w:type="dxa"/>
            <w:hideMark/>
          </w:tcPr>
          <w:p w14:paraId="1DEE0B9B"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503FFBC5"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1AA92D4"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7CF95D3"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1B38C15"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4E235E10" w14:textId="77777777" w:rsidTr="003D1009">
        <w:trPr>
          <w:gridAfter w:val="1"/>
          <w:wAfter w:w="8" w:type="dxa"/>
          <w:trHeight w:val="1721"/>
        </w:trPr>
        <w:tc>
          <w:tcPr>
            <w:tcW w:w="1135" w:type="dxa"/>
            <w:vMerge w:val="restart"/>
            <w:hideMark/>
          </w:tcPr>
          <w:p w14:paraId="667231CF"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lastRenderedPageBreak/>
              <w:t> </w:t>
            </w:r>
          </w:p>
        </w:tc>
        <w:tc>
          <w:tcPr>
            <w:tcW w:w="572" w:type="dxa"/>
            <w:vMerge w:val="restart"/>
            <w:vAlign w:val="center"/>
            <w:hideMark/>
          </w:tcPr>
          <w:p w14:paraId="45EDCAD5"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2.</w:t>
            </w:r>
          </w:p>
        </w:tc>
        <w:tc>
          <w:tcPr>
            <w:tcW w:w="1559" w:type="dxa"/>
            <w:hideMark/>
          </w:tcPr>
          <w:p w14:paraId="4E8B3827" w14:textId="77777777" w:rsidR="0098426D" w:rsidRPr="00A84DEB" w:rsidRDefault="0098426D"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Lietuvos Respublikos žemės ūkio ir kaimo verslo registro (toliau – ŽŪKVR) administravimas</w:t>
            </w:r>
          </w:p>
        </w:tc>
        <w:tc>
          <w:tcPr>
            <w:tcW w:w="2835" w:type="dxa"/>
            <w:vAlign w:val="center"/>
            <w:hideMark/>
          </w:tcPr>
          <w:p w14:paraId="4DF603CA"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Pareiškėjų pateiktų prašymų dėl žemės ūkio valdų įregistravimo ar duomenų atnaujinimo įvykdymas laiku</w:t>
            </w:r>
          </w:p>
        </w:tc>
        <w:tc>
          <w:tcPr>
            <w:tcW w:w="709" w:type="dxa"/>
            <w:vAlign w:val="center"/>
            <w:hideMark/>
          </w:tcPr>
          <w:p w14:paraId="71FC2B21"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720F8D84"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restart"/>
            <w:vAlign w:val="center"/>
            <w:hideMark/>
          </w:tcPr>
          <w:p w14:paraId="59B4FCF5" w14:textId="77777777" w:rsidR="0098426D" w:rsidRPr="00A84DEB" w:rsidRDefault="0098426D"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subjektų registrų skyrius</w:t>
            </w:r>
          </w:p>
        </w:tc>
        <w:tc>
          <w:tcPr>
            <w:tcW w:w="708" w:type="dxa"/>
            <w:hideMark/>
          </w:tcPr>
          <w:p w14:paraId="0F593486"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C40B345"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092A5FEC"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39AE8BF8"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83C7B83"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35B494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2017DA6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77EBA076" w14:textId="77777777" w:rsidTr="003D1009">
        <w:trPr>
          <w:gridAfter w:val="1"/>
          <w:wAfter w:w="8" w:type="dxa"/>
          <w:trHeight w:val="2113"/>
        </w:trPr>
        <w:tc>
          <w:tcPr>
            <w:tcW w:w="1135" w:type="dxa"/>
            <w:vMerge/>
            <w:hideMark/>
          </w:tcPr>
          <w:p w14:paraId="7BE389A9" w14:textId="77777777" w:rsidR="0098426D" w:rsidRPr="00A84DEB" w:rsidRDefault="0098426D">
            <w:pPr>
              <w:rPr>
                <w:rFonts w:asciiTheme="minorHAnsi" w:hAnsiTheme="minorHAnsi" w:cstheme="minorHAnsi"/>
                <w:b/>
                <w:bCs/>
                <w:sz w:val="18"/>
                <w:szCs w:val="18"/>
                <w:lang w:val="lt-LT"/>
              </w:rPr>
            </w:pPr>
          </w:p>
        </w:tc>
        <w:tc>
          <w:tcPr>
            <w:tcW w:w="572" w:type="dxa"/>
            <w:vMerge/>
            <w:hideMark/>
          </w:tcPr>
          <w:p w14:paraId="63250F87" w14:textId="77777777" w:rsidR="0098426D" w:rsidRPr="00A84DEB" w:rsidRDefault="0098426D">
            <w:pPr>
              <w:rPr>
                <w:rFonts w:asciiTheme="minorHAnsi" w:hAnsiTheme="minorHAnsi" w:cstheme="minorHAnsi"/>
                <w:sz w:val="18"/>
                <w:szCs w:val="18"/>
                <w:lang w:val="lt-LT"/>
              </w:rPr>
            </w:pPr>
          </w:p>
        </w:tc>
        <w:tc>
          <w:tcPr>
            <w:tcW w:w="1559" w:type="dxa"/>
            <w:hideMark/>
          </w:tcPr>
          <w:p w14:paraId="1FD1A70E" w14:textId="77777777" w:rsidR="0098426D" w:rsidRPr="00A84DEB" w:rsidRDefault="0098426D"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valdos ekonominio dydžio, išreiškiamo ekonominio dydžio vienetais (toliau – EDV), apskaičiavimas ar perskaičiavimas</w:t>
            </w:r>
          </w:p>
        </w:tc>
        <w:tc>
          <w:tcPr>
            <w:tcW w:w="2835" w:type="dxa"/>
            <w:vAlign w:val="center"/>
            <w:hideMark/>
          </w:tcPr>
          <w:p w14:paraId="490284F9"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EDV apskaičiavimas ar perskaičiavimas ir duomenų perdavimas Nacionalinei mokėjimo agentūrai prie Žemės ūkio ministerijos (toliau – NMA) laiku</w:t>
            </w:r>
          </w:p>
        </w:tc>
        <w:tc>
          <w:tcPr>
            <w:tcW w:w="709" w:type="dxa"/>
            <w:vAlign w:val="center"/>
            <w:hideMark/>
          </w:tcPr>
          <w:p w14:paraId="00B429D7"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1AB5C75E"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98</w:t>
            </w:r>
          </w:p>
        </w:tc>
        <w:tc>
          <w:tcPr>
            <w:tcW w:w="1418" w:type="dxa"/>
            <w:vMerge/>
            <w:hideMark/>
          </w:tcPr>
          <w:p w14:paraId="4AAE25B5" w14:textId="77777777" w:rsidR="0098426D" w:rsidRPr="00A84DEB" w:rsidRDefault="0098426D">
            <w:pPr>
              <w:rPr>
                <w:rFonts w:asciiTheme="minorHAnsi" w:hAnsiTheme="minorHAnsi" w:cstheme="minorHAnsi"/>
                <w:sz w:val="18"/>
                <w:szCs w:val="18"/>
                <w:lang w:val="lt-LT"/>
              </w:rPr>
            </w:pPr>
          </w:p>
        </w:tc>
        <w:tc>
          <w:tcPr>
            <w:tcW w:w="708" w:type="dxa"/>
            <w:hideMark/>
          </w:tcPr>
          <w:p w14:paraId="15E97DD1"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398C69AF"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5ABF1F3C"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711E37A1"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F491ED7"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330E19E"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254C3721"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699C4275" w14:textId="77777777" w:rsidTr="003D1009">
        <w:trPr>
          <w:gridAfter w:val="1"/>
          <w:wAfter w:w="8" w:type="dxa"/>
          <w:trHeight w:val="2115"/>
        </w:trPr>
        <w:tc>
          <w:tcPr>
            <w:tcW w:w="1135" w:type="dxa"/>
            <w:vMerge/>
            <w:hideMark/>
          </w:tcPr>
          <w:p w14:paraId="193F15AB" w14:textId="77777777" w:rsidR="0098426D" w:rsidRPr="00A84DEB" w:rsidRDefault="0098426D">
            <w:pPr>
              <w:rPr>
                <w:rFonts w:asciiTheme="minorHAnsi" w:hAnsiTheme="minorHAnsi" w:cstheme="minorHAnsi"/>
                <w:b/>
                <w:bCs/>
                <w:sz w:val="18"/>
                <w:szCs w:val="18"/>
                <w:lang w:val="lt-LT"/>
              </w:rPr>
            </w:pPr>
          </w:p>
        </w:tc>
        <w:tc>
          <w:tcPr>
            <w:tcW w:w="572" w:type="dxa"/>
            <w:vMerge/>
            <w:hideMark/>
          </w:tcPr>
          <w:p w14:paraId="242F04C9" w14:textId="77777777" w:rsidR="0098426D" w:rsidRPr="00A84DEB" w:rsidRDefault="0098426D">
            <w:pPr>
              <w:rPr>
                <w:rFonts w:asciiTheme="minorHAnsi" w:hAnsiTheme="minorHAnsi" w:cstheme="minorHAnsi"/>
                <w:sz w:val="18"/>
                <w:szCs w:val="18"/>
                <w:lang w:val="lt-LT"/>
              </w:rPr>
            </w:pPr>
          </w:p>
        </w:tc>
        <w:tc>
          <w:tcPr>
            <w:tcW w:w="1559" w:type="dxa"/>
            <w:hideMark/>
          </w:tcPr>
          <w:p w14:paraId="3AD74752" w14:textId="77777777" w:rsidR="0098426D" w:rsidRPr="00A84DEB" w:rsidRDefault="0098426D"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Produkcijos standartine verte išreikšto žemės ūkio valdos ekonominio dydžio (toliau – VED) apskaičiavimas ar perskaičiavimas</w:t>
            </w:r>
          </w:p>
        </w:tc>
        <w:tc>
          <w:tcPr>
            <w:tcW w:w="2835" w:type="dxa"/>
            <w:vAlign w:val="center"/>
            <w:hideMark/>
          </w:tcPr>
          <w:p w14:paraId="6FD7E662"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VED apskaičiavimas ar perskaičiavimas ir duomenų perdavimas NMA laiku</w:t>
            </w:r>
          </w:p>
        </w:tc>
        <w:tc>
          <w:tcPr>
            <w:tcW w:w="709" w:type="dxa"/>
            <w:vAlign w:val="center"/>
            <w:hideMark/>
          </w:tcPr>
          <w:p w14:paraId="48AE3663"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5E69464F"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98</w:t>
            </w:r>
          </w:p>
        </w:tc>
        <w:tc>
          <w:tcPr>
            <w:tcW w:w="1418" w:type="dxa"/>
            <w:vMerge/>
            <w:hideMark/>
          </w:tcPr>
          <w:p w14:paraId="07BB3672" w14:textId="77777777" w:rsidR="0098426D" w:rsidRPr="00A84DEB" w:rsidRDefault="0098426D">
            <w:pPr>
              <w:rPr>
                <w:rFonts w:asciiTheme="minorHAnsi" w:hAnsiTheme="minorHAnsi" w:cstheme="minorHAnsi"/>
                <w:sz w:val="18"/>
                <w:szCs w:val="18"/>
                <w:lang w:val="lt-LT"/>
              </w:rPr>
            </w:pPr>
          </w:p>
        </w:tc>
        <w:tc>
          <w:tcPr>
            <w:tcW w:w="708" w:type="dxa"/>
            <w:hideMark/>
          </w:tcPr>
          <w:p w14:paraId="34245C8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1FF5C58"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6C8694FA"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020E2227"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340D1DC"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8BFDEC3"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13D1905F"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3D1009" w:rsidRPr="00A84DEB" w14:paraId="74CED51A" w14:textId="77777777" w:rsidTr="00915994">
        <w:trPr>
          <w:gridAfter w:val="1"/>
          <w:wAfter w:w="8" w:type="dxa"/>
          <w:trHeight w:val="315"/>
        </w:trPr>
        <w:tc>
          <w:tcPr>
            <w:tcW w:w="1135" w:type="dxa"/>
            <w:vMerge w:val="restart"/>
            <w:hideMark/>
          </w:tcPr>
          <w:p w14:paraId="7E957A3B"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15-001-11-04-21</w:t>
            </w:r>
          </w:p>
        </w:tc>
        <w:tc>
          <w:tcPr>
            <w:tcW w:w="7943" w:type="dxa"/>
            <w:gridSpan w:val="6"/>
            <w:vMerge w:val="restart"/>
            <w:hideMark/>
          </w:tcPr>
          <w:p w14:paraId="477F1A6D" w14:textId="77777777" w:rsidR="003D1009" w:rsidRPr="00A84DEB" w:rsidRDefault="003D1009">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Programos priemonės pavadinimas                                                                                                                                                  </w:t>
            </w:r>
            <w:r w:rsidRPr="00A84DEB">
              <w:rPr>
                <w:rFonts w:asciiTheme="minorHAnsi" w:hAnsiTheme="minorHAnsi" w:cstheme="minorHAnsi"/>
                <w:b/>
                <w:bCs/>
                <w:sz w:val="18"/>
                <w:szCs w:val="18"/>
                <w:lang w:val="lt-LT"/>
              </w:rPr>
              <w:t xml:space="preserve">Techninė pagalba, skirta įgyvendinti ir administruoti KPP 2014-2022 m. </w:t>
            </w:r>
          </w:p>
        </w:tc>
        <w:tc>
          <w:tcPr>
            <w:tcW w:w="708" w:type="dxa"/>
            <w:vMerge w:val="restart"/>
            <w:hideMark/>
          </w:tcPr>
          <w:p w14:paraId="53E732B6" w14:textId="513DBB16" w:rsidR="003D1009" w:rsidRPr="00A84DEB" w:rsidRDefault="003D1009" w:rsidP="00915994">
            <w:pPr>
              <w:rPr>
                <w:rFonts w:asciiTheme="minorHAnsi" w:hAnsiTheme="minorHAnsi" w:cstheme="minorHAnsi"/>
                <w:sz w:val="18"/>
                <w:szCs w:val="18"/>
                <w:lang w:val="lt-LT"/>
              </w:rPr>
            </w:pPr>
            <w:r w:rsidRPr="00A84DEB">
              <w:rPr>
                <w:rFonts w:asciiTheme="minorHAnsi" w:hAnsiTheme="minorHAnsi" w:cstheme="minorHAnsi"/>
                <w:sz w:val="18"/>
                <w:szCs w:val="18"/>
                <w:lang w:val="lt-LT"/>
              </w:rPr>
              <w:t> 16,6</w:t>
            </w:r>
          </w:p>
          <w:p w14:paraId="67915891" w14:textId="77777777" w:rsidR="003D1009" w:rsidRPr="00A84DEB" w:rsidRDefault="003D1009">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7225B537" w14:textId="4DFF9475" w:rsidR="003D1009" w:rsidRPr="00A84DEB" w:rsidRDefault="003D1009" w:rsidP="006C708A">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Merge w:val="restart"/>
            <w:vAlign w:val="center"/>
            <w:hideMark/>
          </w:tcPr>
          <w:p w14:paraId="2BA5F538"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18BD3119"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ES</w:t>
            </w:r>
          </w:p>
        </w:tc>
        <w:tc>
          <w:tcPr>
            <w:tcW w:w="1134" w:type="dxa"/>
            <w:vAlign w:val="center"/>
            <w:hideMark/>
          </w:tcPr>
          <w:p w14:paraId="2D115810"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170 000,00</w:t>
            </w:r>
          </w:p>
        </w:tc>
        <w:tc>
          <w:tcPr>
            <w:tcW w:w="1134" w:type="dxa"/>
            <w:vAlign w:val="center"/>
            <w:hideMark/>
          </w:tcPr>
          <w:p w14:paraId="0D6C1856"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170 000,00</w:t>
            </w:r>
          </w:p>
        </w:tc>
        <w:tc>
          <w:tcPr>
            <w:tcW w:w="1134" w:type="dxa"/>
            <w:vAlign w:val="center"/>
            <w:hideMark/>
          </w:tcPr>
          <w:p w14:paraId="06EE4967"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166 000,00</w:t>
            </w:r>
          </w:p>
        </w:tc>
        <w:tc>
          <w:tcPr>
            <w:tcW w:w="929" w:type="dxa"/>
            <w:hideMark/>
          </w:tcPr>
          <w:p w14:paraId="7E82A3B2"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r>
      <w:tr w:rsidR="003D1009" w:rsidRPr="00A84DEB" w14:paraId="43C8999E" w14:textId="77777777" w:rsidTr="00B36C16">
        <w:trPr>
          <w:gridAfter w:val="1"/>
          <w:wAfter w:w="8" w:type="dxa"/>
          <w:trHeight w:val="315"/>
        </w:trPr>
        <w:tc>
          <w:tcPr>
            <w:tcW w:w="1135" w:type="dxa"/>
            <w:vMerge/>
            <w:hideMark/>
          </w:tcPr>
          <w:p w14:paraId="4B0D1AA5" w14:textId="77777777" w:rsidR="003D1009" w:rsidRPr="00A84DEB" w:rsidRDefault="003D1009">
            <w:pPr>
              <w:rPr>
                <w:rFonts w:asciiTheme="minorHAnsi" w:hAnsiTheme="minorHAnsi" w:cstheme="minorHAnsi"/>
                <w:b/>
                <w:bCs/>
                <w:sz w:val="18"/>
                <w:szCs w:val="18"/>
                <w:lang w:val="lt-LT"/>
              </w:rPr>
            </w:pPr>
          </w:p>
        </w:tc>
        <w:tc>
          <w:tcPr>
            <w:tcW w:w="7943" w:type="dxa"/>
            <w:gridSpan w:val="6"/>
            <w:vMerge/>
            <w:hideMark/>
          </w:tcPr>
          <w:p w14:paraId="50C3F78B" w14:textId="77777777" w:rsidR="003D1009" w:rsidRPr="00A84DEB" w:rsidRDefault="003D1009">
            <w:pPr>
              <w:rPr>
                <w:rFonts w:asciiTheme="minorHAnsi" w:hAnsiTheme="minorHAnsi" w:cstheme="minorHAnsi"/>
                <w:sz w:val="18"/>
                <w:szCs w:val="18"/>
                <w:lang w:val="lt-LT"/>
              </w:rPr>
            </w:pPr>
          </w:p>
        </w:tc>
        <w:tc>
          <w:tcPr>
            <w:tcW w:w="708" w:type="dxa"/>
            <w:vMerge/>
            <w:vAlign w:val="center"/>
            <w:hideMark/>
          </w:tcPr>
          <w:p w14:paraId="08FC73E7" w14:textId="447B8423" w:rsidR="003D1009" w:rsidRPr="00A84DEB" w:rsidRDefault="003D1009" w:rsidP="006C708A">
            <w:pPr>
              <w:rPr>
                <w:rFonts w:asciiTheme="minorHAnsi" w:hAnsiTheme="minorHAnsi" w:cstheme="minorHAnsi"/>
                <w:sz w:val="18"/>
                <w:szCs w:val="18"/>
                <w:lang w:val="lt-LT"/>
              </w:rPr>
            </w:pPr>
          </w:p>
        </w:tc>
        <w:tc>
          <w:tcPr>
            <w:tcW w:w="567" w:type="dxa"/>
            <w:vMerge/>
            <w:vAlign w:val="center"/>
            <w:hideMark/>
          </w:tcPr>
          <w:p w14:paraId="57F727AE" w14:textId="77777777" w:rsidR="003D1009" w:rsidRPr="00A84DEB" w:rsidRDefault="003D1009">
            <w:pPr>
              <w:rPr>
                <w:rFonts w:asciiTheme="minorHAnsi" w:hAnsiTheme="minorHAnsi" w:cstheme="minorHAnsi"/>
                <w:sz w:val="18"/>
                <w:szCs w:val="18"/>
                <w:lang w:val="lt-LT"/>
              </w:rPr>
            </w:pPr>
          </w:p>
        </w:tc>
        <w:tc>
          <w:tcPr>
            <w:tcW w:w="567" w:type="dxa"/>
            <w:vAlign w:val="center"/>
            <w:hideMark/>
          </w:tcPr>
          <w:p w14:paraId="3FBA11FB"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BF</w:t>
            </w:r>
          </w:p>
        </w:tc>
        <w:tc>
          <w:tcPr>
            <w:tcW w:w="1134" w:type="dxa"/>
            <w:vAlign w:val="center"/>
            <w:hideMark/>
          </w:tcPr>
          <w:p w14:paraId="6050A6DE"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30 000,00</w:t>
            </w:r>
          </w:p>
        </w:tc>
        <w:tc>
          <w:tcPr>
            <w:tcW w:w="1134" w:type="dxa"/>
            <w:vAlign w:val="center"/>
            <w:hideMark/>
          </w:tcPr>
          <w:p w14:paraId="111E86F1"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30 000,00</w:t>
            </w:r>
          </w:p>
        </w:tc>
        <w:tc>
          <w:tcPr>
            <w:tcW w:w="1134" w:type="dxa"/>
            <w:vAlign w:val="center"/>
            <w:hideMark/>
          </w:tcPr>
          <w:p w14:paraId="5B2B7B6E"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29 000,00</w:t>
            </w:r>
          </w:p>
        </w:tc>
        <w:tc>
          <w:tcPr>
            <w:tcW w:w="929" w:type="dxa"/>
            <w:hideMark/>
          </w:tcPr>
          <w:p w14:paraId="2E2B076D"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r>
      <w:tr w:rsidR="003D1009" w:rsidRPr="00A84DEB" w14:paraId="06CA9D4D" w14:textId="77777777" w:rsidTr="00B36C16">
        <w:trPr>
          <w:gridAfter w:val="1"/>
          <w:wAfter w:w="8" w:type="dxa"/>
          <w:trHeight w:val="315"/>
        </w:trPr>
        <w:tc>
          <w:tcPr>
            <w:tcW w:w="1135" w:type="dxa"/>
            <w:vMerge/>
            <w:hideMark/>
          </w:tcPr>
          <w:p w14:paraId="407F26FB" w14:textId="77777777" w:rsidR="003D1009" w:rsidRPr="00A84DEB" w:rsidRDefault="003D1009">
            <w:pPr>
              <w:rPr>
                <w:rFonts w:asciiTheme="minorHAnsi" w:hAnsiTheme="minorHAnsi" w:cstheme="minorHAnsi"/>
                <w:b/>
                <w:bCs/>
                <w:sz w:val="18"/>
                <w:szCs w:val="18"/>
                <w:lang w:val="lt-LT"/>
              </w:rPr>
            </w:pPr>
          </w:p>
        </w:tc>
        <w:tc>
          <w:tcPr>
            <w:tcW w:w="7943" w:type="dxa"/>
            <w:gridSpan w:val="6"/>
            <w:vMerge/>
            <w:hideMark/>
          </w:tcPr>
          <w:p w14:paraId="69072F84" w14:textId="77777777" w:rsidR="003D1009" w:rsidRPr="00A84DEB" w:rsidRDefault="003D1009">
            <w:pPr>
              <w:rPr>
                <w:rFonts w:asciiTheme="minorHAnsi" w:hAnsiTheme="minorHAnsi" w:cstheme="minorHAnsi"/>
                <w:sz w:val="18"/>
                <w:szCs w:val="18"/>
                <w:lang w:val="lt-LT"/>
              </w:rPr>
            </w:pPr>
          </w:p>
        </w:tc>
        <w:tc>
          <w:tcPr>
            <w:tcW w:w="708" w:type="dxa"/>
            <w:vMerge/>
            <w:vAlign w:val="center"/>
            <w:hideMark/>
          </w:tcPr>
          <w:p w14:paraId="53B6CDF8" w14:textId="7AB1B222" w:rsidR="003D1009" w:rsidRPr="00A84DEB" w:rsidRDefault="003D1009" w:rsidP="006C708A">
            <w:pPr>
              <w:rPr>
                <w:rFonts w:asciiTheme="minorHAnsi" w:hAnsiTheme="minorHAnsi" w:cstheme="minorHAnsi"/>
                <w:sz w:val="18"/>
                <w:szCs w:val="18"/>
                <w:lang w:val="lt-LT"/>
              </w:rPr>
            </w:pPr>
          </w:p>
        </w:tc>
        <w:tc>
          <w:tcPr>
            <w:tcW w:w="567" w:type="dxa"/>
            <w:vMerge/>
            <w:vAlign w:val="center"/>
            <w:hideMark/>
          </w:tcPr>
          <w:p w14:paraId="270875F7" w14:textId="77777777" w:rsidR="003D1009" w:rsidRPr="00A84DEB" w:rsidRDefault="003D1009">
            <w:pPr>
              <w:rPr>
                <w:rFonts w:asciiTheme="minorHAnsi" w:hAnsiTheme="minorHAnsi" w:cstheme="minorHAnsi"/>
                <w:sz w:val="18"/>
                <w:szCs w:val="18"/>
                <w:lang w:val="lt-LT"/>
              </w:rPr>
            </w:pPr>
          </w:p>
        </w:tc>
        <w:tc>
          <w:tcPr>
            <w:tcW w:w="567" w:type="dxa"/>
            <w:vAlign w:val="center"/>
            <w:hideMark/>
          </w:tcPr>
          <w:p w14:paraId="0AA25A87"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VB</w:t>
            </w:r>
          </w:p>
        </w:tc>
        <w:tc>
          <w:tcPr>
            <w:tcW w:w="1134" w:type="dxa"/>
            <w:vAlign w:val="center"/>
            <w:hideMark/>
          </w:tcPr>
          <w:p w14:paraId="11779FB3"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1134" w:type="dxa"/>
            <w:vAlign w:val="center"/>
            <w:hideMark/>
          </w:tcPr>
          <w:p w14:paraId="35364169"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1134" w:type="dxa"/>
            <w:vAlign w:val="center"/>
            <w:hideMark/>
          </w:tcPr>
          <w:p w14:paraId="7D783980"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929" w:type="dxa"/>
            <w:hideMark/>
          </w:tcPr>
          <w:p w14:paraId="0842D3F9"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3D1009" w:rsidRPr="00A84DEB" w14:paraId="63257405" w14:textId="77777777" w:rsidTr="00B36C16">
        <w:trPr>
          <w:gridAfter w:val="1"/>
          <w:wAfter w:w="8" w:type="dxa"/>
          <w:trHeight w:val="315"/>
        </w:trPr>
        <w:tc>
          <w:tcPr>
            <w:tcW w:w="1135" w:type="dxa"/>
            <w:vMerge/>
            <w:hideMark/>
          </w:tcPr>
          <w:p w14:paraId="0C69455E" w14:textId="77777777" w:rsidR="003D1009" w:rsidRPr="00A84DEB" w:rsidRDefault="003D1009">
            <w:pPr>
              <w:rPr>
                <w:rFonts w:asciiTheme="minorHAnsi" w:hAnsiTheme="minorHAnsi" w:cstheme="minorHAnsi"/>
                <w:b/>
                <w:bCs/>
                <w:sz w:val="18"/>
                <w:szCs w:val="18"/>
                <w:lang w:val="lt-LT"/>
              </w:rPr>
            </w:pPr>
          </w:p>
        </w:tc>
        <w:tc>
          <w:tcPr>
            <w:tcW w:w="7943" w:type="dxa"/>
            <w:gridSpan w:val="6"/>
            <w:vMerge/>
            <w:hideMark/>
          </w:tcPr>
          <w:p w14:paraId="3D96E7AA" w14:textId="77777777" w:rsidR="003D1009" w:rsidRPr="00A84DEB" w:rsidRDefault="003D1009">
            <w:pPr>
              <w:rPr>
                <w:rFonts w:asciiTheme="minorHAnsi" w:hAnsiTheme="minorHAnsi" w:cstheme="minorHAnsi"/>
                <w:sz w:val="18"/>
                <w:szCs w:val="18"/>
                <w:lang w:val="lt-LT"/>
              </w:rPr>
            </w:pPr>
          </w:p>
        </w:tc>
        <w:tc>
          <w:tcPr>
            <w:tcW w:w="708" w:type="dxa"/>
            <w:vMerge/>
            <w:vAlign w:val="center"/>
            <w:hideMark/>
          </w:tcPr>
          <w:p w14:paraId="6142274B" w14:textId="07780110" w:rsidR="003D1009" w:rsidRPr="00A84DEB" w:rsidRDefault="003D1009" w:rsidP="006C708A">
            <w:pPr>
              <w:rPr>
                <w:rFonts w:asciiTheme="minorHAnsi" w:hAnsiTheme="minorHAnsi" w:cstheme="minorHAnsi"/>
                <w:sz w:val="18"/>
                <w:szCs w:val="18"/>
                <w:lang w:val="lt-LT"/>
              </w:rPr>
            </w:pPr>
          </w:p>
        </w:tc>
        <w:tc>
          <w:tcPr>
            <w:tcW w:w="567" w:type="dxa"/>
            <w:vMerge/>
            <w:vAlign w:val="center"/>
            <w:hideMark/>
          </w:tcPr>
          <w:p w14:paraId="41EA4D79" w14:textId="77777777" w:rsidR="003D1009" w:rsidRPr="00A84DEB" w:rsidRDefault="003D1009">
            <w:pPr>
              <w:rPr>
                <w:rFonts w:asciiTheme="minorHAnsi" w:hAnsiTheme="minorHAnsi" w:cstheme="minorHAnsi"/>
                <w:sz w:val="18"/>
                <w:szCs w:val="18"/>
                <w:lang w:val="lt-LT"/>
              </w:rPr>
            </w:pPr>
          </w:p>
        </w:tc>
        <w:tc>
          <w:tcPr>
            <w:tcW w:w="567" w:type="dxa"/>
            <w:vAlign w:val="center"/>
            <w:hideMark/>
          </w:tcPr>
          <w:p w14:paraId="54AB0401"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PĮ</w:t>
            </w:r>
          </w:p>
        </w:tc>
        <w:tc>
          <w:tcPr>
            <w:tcW w:w="1134" w:type="dxa"/>
            <w:vAlign w:val="center"/>
            <w:hideMark/>
          </w:tcPr>
          <w:p w14:paraId="3FC58D87"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1134" w:type="dxa"/>
            <w:vAlign w:val="center"/>
            <w:hideMark/>
          </w:tcPr>
          <w:p w14:paraId="18D354DA"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1134" w:type="dxa"/>
            <w:vAlign w:val="center"/>
            <w:hideMark/>
          </w:tcPr>
          <w:p w14:paraId="7E6AFCBE"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929" w:type="dxa"/>
            <w:hideMark/>
          </w:tcPr>
          <w:p w14:paraId="696F0526"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3D1009" w:rsidRPr="00A84DEB" w14:paraId="34F95E47" w14:textId="77777777" w:rsidTr="00B36C16">
        <w:trPr>
          <w:gridAfter w:val="1"/>
          <w:wAfter w:w="8" w:type="dxa"/>
          <w:trHeight w:val="315"/>
        </w:trPr>
        <w:tc>
          <w:tcPr>
            <w:tcW w:w="1135" w:type="dxa"/>
            <w:vMerge/>
            <w:hideMark/>
          </w:tcPr>
          <w:p w14:paraId="1349B217" w14:textId="77777777" w:rsidR="003D1009" w:rsidRPr="00A84DEB" w:rsidRDefault="003D1009">
            <w:pPr>
              <w:rPr>
                <w:rFonts w:asciiTheme="minorHAnsi" w:hAnsiTheme="minorHAnsi" w:cstheme="minorHAnsi"/>
                <w:b/>
                <w:bCs/>
                <w:sz w:val="18"/>
                <w:szCs w:val="18"/>
                <w:lang w:val="lt-LT"/>
              </w:rPr>
            </w:pPr>
          </w:p>
        </w:tc>
        <w:tc>
          <w:tcPr>
            <w:tcW w:w="7943" w:type="dxa"/>
            <w:gridSpan w:val="6"/>
            <w:vMerge/>
            <w:hideMark/>
          </w:tcPr>
          <w:p w14:paraId="0D41CF89" w14:textId="77777777" w:rsidR="003D1009" w:rsidRPr="00A84DEB" w:rsidRDefault="003D1009">
            <w:pPr>
              <w:rPr>
                <w:rFonts w:asciiTheme="minorHAnsi" w:hAnsiTheme="minorHAnsi" w:cstheme="minorHAnsi"/>
                <w:sz w:val="18"/>
                <w:szCs w:val="18"/>
                <w:lang w:val="lt-LT"/>
              </w:rPr>
            </w:pPr>
          </w:p>
        </w:tc>
        <w:tc>
          <w:tcPr>
            <w:tcW w:w="708" w:type="dxa"/>
            <w:vMerge/>
            <w:vAlign w:val="center"/>
            <w:hideMark/>
          </w:tcPr>
          <w:p w14:paraId="30C37C12" w14:textId="27BF3EA5" w:rsidR="003D1009" w:rsidRPr="00A84DEB" w:rsidRDefault="003D1009">
            <w:pPr>
              <w:rPr>
                <w:rFonts w:asciiTheme="minorHAnsi" w:hAnsiTheme="minorHAnsi" w:cstheme="minorHAnsi"/>
                <w:sz w:val="18"/>
                <w:szCs w:val="18"/>
                <w:lang w:val="lt-LT"/>
              </w:rPr>
            </w:pPr>
          </w:p>
        </w:tc>
        <w:tc>
          <w:tcPr>
            <w:tcW w:w="567" w:type="dxa"/>
            <w:vMerge/>
            <w:vAlign w:val="center"/>
            <w:hideMark/>
          </w:tcPr>
          <w:p w14:paraId="567B90B2" w14:textId="77777777" w:rsidR="003D1009" w:rsidRPr="00A84DEB" w:rsidRDefault="003D1009">
            <w:pPr>
              <w:rPr>
                <w:rFonts w:asciiTheme="minorHAnsi" w:hAnsiTheme="minorHAnsi" w:cstheme="minorHAnsi"/>
                <w:sz w:val="18"/>
                <w:szCs w:val="18"/>
                <w:lang w:val="lt-LT"/>
              </w:rPr>
            </w:pPr>
          </w:p>
        </w:tc>
        <w:tc>
          <w:tcPr>
            <w:tcW w:w="567" w:type="dxa"/>
            <w:vAlign w:val="center"/>
            <w:hideMark/>
          </w:tcPr>
          <w:p w14:paraId="5D6AF02A"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Iš viso:</w:t>
            </w:r>
          </w:p>
        </w:tc>
        <w:tc>
          <w:tcPr>
            <w:tcW w:w="1134" w:type="dxa"/>
            <w:vAlign w:val="center"/>
            <w:hideMark/>
          </w:tcPr>
          <w:p w14:paraId="6A8C6834"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200 000,00</w:t>
            </w:r>
          </w:p>
        </w:tc>
        <w:tc>
          <w:tcPr>
            <w:tcW w:w="1134" w:type="dxa"/>
            <w:vAlign w:val="center"/>
            <w:hideMark/>
          </w:tcPr>
          <w:p w14:paraId="278670C7"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200 000,00</w:t>
            </w:r>
          </w:p>
        </w:tc>
        <w:tc>
          <w:tcPr>
            <w:tcW w:w="1134" w:type="dxa"/>
            <w:vAlign w:val="center"/>
            <w:hideMark/>
          </w:tcPr>
          <w:p w14:paraId="6BA14C9F"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195 000,00</w:t>
            </w:r>
          </w:p>
        </w:tc>
        <w:tc>
          <w:tcPr>
            <w:tcW w:w="929" w:type="dxa"/>
            <w:hideMark/>
          </w:tcPr>
          <w:p w14:paraId="260550CC"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54DCA9AF" w14:textId="77777777" w:rsidTr="003D1009">
        <w:trPr>
          <w:gridAfter w:val="1"/>
          <w:wAfter w:w="8" w:type="dxa"/>
          <w:trHeight w:val="870"/>
        </w:trPr>
        <w:tc>
          <w:tcPr>
            <w:tcW w:w="1135" w:type="dxa"/>
            <w:vMerge w:val="restart"/>
            <w:hideMark/>
          </w:tcPr>
          <w:p w14:paraId="3B1F6F0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72" w:type="dxa"/>
            <w:vMerge w:val="restart"/>
            <w:vAlign w:val="center"/>
            <w:hideMark/>
          </w:tcPr>
          <w:p w14:paraId="3FF41EF6"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w:t>
            </w:r>
          </w:p>
        </w:tc>
        <w:tc>
          <w:tcPr>
            <w:tcW w:w="1559" w:type="dxa"/>
            <w:vMerge w:val="restart"/>
            <w:vAlign w:val="center"/>
            <w:hideMark/>
          </w:tcPr>
          <w:p w14:paraId="1354AA06" w14:textId="77777777" w:rsidR="0098426D" w:rsidRPr="00A84DEB" w:rsidRDefault="0098426D"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Paraiškų priėmimo informacinės sistemos (toliau – PPIS) administravimas</w:t>
            </w:r>
          </w:p>
        </w:tc>
        <w:tc>
          <w:tcPr>
            <w:tcW w:w="2835" w:type="dxa"/>
            <w:vAlign w:val="center"/>
            <w:hideMark/>
          </w:tcPr>
          <w:p w14:paraId="320B55D0"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PPIS atnaujinimas 2023 m. žemės ūkio naudmenų ir kitų plotų deklaravimui</w:t>
            </w:r>
          </w:p>
        </w:tc>
        <w:tc>
          <w:tcPr>
            <w:tcW w:w="709" w:type="dxa"/>
            <w:vAlign w:val="center"/>
            <w:hideMark/>
          </w:tcPr>
          <w:p w14:paraId="77E7D7CA"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144E4850"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restart"/>
            <w:vAlign w:val="center"/>
            <w:hideMark/>
          </w:tcPr>
          <w:p w14:paraId="1A38D625" w14:textId="77777777" w:rsidR="0098426D" w:rsidRPr="00A84DEB" w:rsidRDefault="0098426D"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Geografinių informacinių sistemų skyrius</w:t>
            </w:r>
          </w:p>
        </w:tc>
        <w:tc>
          <w:tcPr>
            <w:tcW w:w="708" w:type="dxa"/>
            <w:hideMark/>
          </w:tcPr>
          <w:p w14:paraId="117BFBF2"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5C7D36B9"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4AA93FCE"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5A01B18E"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E0567C2"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06A48C9"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876E931"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2609687B" w14:textId="77777777" w:rsidTr="003D1009">
        <w:trPr>
          <w:gridAfter w:val="1"/>
          <w:wAfter w:w="8" w:type="dxa"/>
          <w:trHeight w:val="799"/>
        </w:trPr>
        <w:tc>
          <w:tcPr>
            <w:tcW w:w="1135" w:type="dxa"/>
            <w:vMerge/>
            <w:hideMark/>
          </w:tcPr>
          <w:p w14:paraId="03B4A16E" w14:textId="77777777" w:rsidR="0098426D" w:rsidRPr="00A84DEB" w:rsidRDefault="0098426D">
            <w:pPr>
              <w:rPr>
                <w:rFonts w:asciiTheme="minorHAnsi" w:hAnsiTheme="minorHAnsi" w:cstheme="minorHAnsi"/>
                <w:sz w:val="18"/>
                <w:szCs w:val="18"/>
                <w:lang w:val="lt-LT"/>
              </w:rPr>
            </w:pPr>
          </w:p>
        </w:tc>
        <w:tc>
          <w:tcPr>
            <w:tcW w:w="572" w:type="dxa"/>
            <w:vMerge/>
            <w:vAlign w:val="center"/>
            <w:hideMark/>
          </w:tcPr>
          <w:p w14:paraId="43A1A35F" w14:textId="77777777" w:rsidR="0098426D" w:rsidRPr="00A84DEB" w:rsidRDefault="0098426D">
            <w:pPr>
              <w:rPr>
                <w:rFonts w:asciiTheme="minorHAnsi" w:hAnsiTheme="minorHAnsi" w:cstheme="minorHAnsi"/>
                <w:sz w:val="18"/>
                <w:szCs w:val="18"/>
                <w:lang w:val="lt-LT"/>
              </w:rPr>
            </w:pPr>
          </w:p>
        </w:tc>
        <w:tc>
          <w:tcPr>
            <w:tcW w:w="1559" w:type="dxa"/>
            <w:vMerge/>
            <w:vAlign w:val="center"/>
            <w:hideMark/>
          </w:tcPr>
          <w:p w14:paraId="2B054602" w14:textId="77777777" w:rsidR="0098426D" w:rsidRPr="00A84DEB" w:rsidRDefault="0098426D">
            <w:pPr>
              <w:rPr>
                <w:rFonts w:asciiTheme="minorHAnsi" w:hAnsiTheme="minorHAnsi" w:cstheme="minorHAnsi"/>
                <w:sz w:val="18"/>
                <w:szCs w:val="18"/>
                <w:lang w:val="lt-LT"/>
              </w:rPr>
            </w:pPr>
          </w:p>
        </w:tc>
        <w:tc>
          <w:tcPr>
            <w:tcW w:w="2835" w:type="dxa"/>
            <w:vAlign w:val="center"/>
            <w:hideMark/>
          </w:tcPr>
          <w:p w14:paraId="045B940C"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PPIS atnaujinimas 2024 m. žemės ūkio naudmenų ir kitų plotų deklaravimui</w:t>
            </w:r>
          </w:p>
        </w:tc>
        <w:tc>
          <w:tcPr>
            <w:tcW w:w="709" w:type="dxa"/>
            <w:vAlign w:val="center"/>
            <w:hideMark/>
          </w:tcPr>
          <w:p w14:paraId="484B3141"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07AD5A7E"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15</w:t>
            </w:r>
          </w:p>
        </w:tc>
        <w:tc>
          <w:tcPr>
            <w:tcW w:w="1418" w:type="dxa"/>
            <w:vMerge/>
            <w:hideMark/>
          </w:tcPr>
          <w:p w14:paraId="20753904" w14:textId="77777777" w:rsidR="0098426D" w:rsidRPr="00A84DEB" w:rsidRDefault="0098426D">
            <w:pPr>
              <w:rPr>
                <w:rFonts w:asciiTheme="minorHAnsi" w:hAnsiTheme="minorHAnsi" w:cstheme="minorHAnsi"/>
                <w:sz w:val="18"/>
                <w:szCs w:val="18"/>
                <w:lang w:val="lt-LT"/>
              </w:rPr>
            </w:pPr>
          </w:p>
        </w:tc>
        <w:tc>
          <w:tcPr>
            <w:tcW w:w="708" w:type="dxa"/>
            <w:hideMark/>
          </w:tcPr>
          <w:p w14:paraId="4C190C7E"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780126E5"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III-IV</w:t>
            </w:r>
          </w:p>
        </w:tc>
        <w:tc>
          <w:tcPr>
            <w:tcW w:w="567" w:type="dxa"/>
            <w:hideMark/>
          </w:tcPr>
          <w:p w14:paraId="5F3E1953"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6C5E61FC"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BE202C5"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8913415"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6587CE7C"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6B71D4FF" w14:textId="77777777" w:rsidTr="003D1009">
        <w:trPr>
          <w:gridAfter w:val="1"/>
          <w:wAfter w:w="8" w:type="dxa"/>
          <w:trHeight w:val="1635"/>
        </w:trPr>
        <w:tc>
          <w:tcPr>
            <w:tcW w:w="1135" w:type="dxa"/>
            <w:vMerge w:val="restart"/>
            <w:hideMark/>
          </w:tcPr>
          <w:p w14:paraId="5BDEBC59"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lastRenderedPageBreak/>
              <w:t> </w:t>
            </w:r>
          </w:p>
        </w:tc>
        <w:tc>
          <w:tcPr>
            <w:tcW w:w="572" w:type="dxa"/>
            <w:vMerge w:val="restart"/>
            <w:vAlign w:val="center"/>
            <w:hideMark/>
          </w:tcPr>
          <w:p w14:paraId="0AEC7D60"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2.</w:t>
            </w:r>
          </w:p>
        </w:tc>
        <w:tc>
          <w:tcPr>
            <w:tcW w:w="1559" w:type="dxa"/>
            <w:vAlign w:val="center"/>
            <w:hideMark/>
          </w:tcPr>
          <w:p w14:paraId="2D927397" w14:textId="77777777" w:rsidR="0098426D" w:rsidRPr="00A84DEB" w:rsidRDefault="0098426D"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Lietuvos Respublikos žemės ūkio ir kaimo verslo registro (toliau – ŽŪKVR) administravimas</w:t>
            </w:r>
          </w:p>
        </w:tc>
        <w:tc>
          <w:tcPr>
            <w:tcW w:w="2835" w:type="dxa"/>
            <w:vAlign w:val="center"/>
            <w:hideMark/>
          </w:tcPr>
          <w:p w14:paraId="666925AB"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Pareiškėjų pateiktų prašymų dėl žemės ūkio valdų įregistravimo ar duomenų atnaujinimo įvykdymas laiku</w:t>
            </w:r>
          </w:p>
        </w:tc>
        <w:tc>
          <w:tcPr>
            <w:tcW w:w="709" w:type="dxa"/>
            <w:vAlign w:val="center"/>
            <w:hideMark/>
          </w:tcPr>
          <w:p w14:paraId="6AD70BB4"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56E8D886"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restart"/>
            <w:vAlign w:val="center"/>
            <w:hideMark/>
          </w:tcPr>
          <w:p w14:paraId="3DC76851" w14:textId="77777777" w:rsidR="0098426D" w:rsidRPr="00A84DEB" w:rsidRDefault="0098426D"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subjektų registrų skyrius</w:t>
            </w:r>
          </w:p>
        </w:tc>
        <w:tc>
          <w:tcPr>
            <w:tcW w:w="708" w:type="dxa"/>
            <w:hideMark/>
          </w:tcPr>
          <w:p w14:paraId="25F9CAE3"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AE929AC"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5DF0A910"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7492B522"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B3BCFE4"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0A31F18"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CEC9737"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208A0A81" w14:textId="77777777" w:rsidTr="003D1009">
        <w:trPr>
          <w:gridAfter w:val="1"/>
          <w:wAfter w:w="8" w:type="dxa"/>
          <w:trHeight w:val="2095"/>
        </w:trPr>
        <w:tc>
          <w:tcPr>
            <w:tcW w:w="1135" w:type="dxa"/>
            <w:vMerge/>
            <w:hideMark/>
          </w:tcPr>
          <w:p w14:paraId="6EC64726" w14:textId="77777777" w:rsidR="0098426D" w:rsidRPr="00A84DEB" w:rsidRDefault="0098426D">
            <w:pPr>
              <w:rPr>
                <w:rFonts w:asciiTheme="minorHAnsi" w:hAnsiTheme="minorHAnsi" w:cstheme="minorHAnsi"/>
                <w:sz w:val="18"/>
                <w:szCs w:val="18"/>
                <w:lang w:val="lt-LT"/>
              </w:rPr>
            </w:pPr>
          </w:p>
        </w:tc>
        <w:tc>
          <w:tcPr>
            <w:tcW w:w="572" w:type="dxa"/>
            <w:vMerge/>
            <w:vAlign w:val="center"/>
            <w:hideMark/>
          </w:tcPr>
          <w:p w14:paraId="47A4815A" w14:textId="77777777" w:rsidR="0098426D" w:rsidRPr="00A84DEB" w:rsidRDefault="0098426D">
            <w:pPr>
              <w:rPr>
                <w:rFonts w:asciiTheme="minorHAnsi" w:hAnsiTheme="minorHAnsi" w:cstheme="minorHAnsi"/>
                <w:sz w:val="18"/>
                <w:szCs w:val="18"/>
                <w:lang w:val="lt-LT"/>
              </w:rPr>
            </w:pPr>
          </w:p>
        </w:tc>
        <w:tc>
          <w:tcPr>
            <w:tcW w:w="1559" w:type="dxa"/>
            <w:vAlign w:val="center"/>
            <w:hideMark/>
          </w:tcPr>
          <w:p w14:paraId="0D033FFA" w14:textId="77777777" w:rsidR="0098426D" w:rsidRPr="00A84DEB" w:rsidRDefault="0098426D"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valdos ekonominio dydžio, išreiškiamo ekonominio dydžio vienetais (toliau – EDV), apskaičiavimas ar perskaičiavimas</w:t>
            </w:r>
          </w:p>
        </w:tc>
        <w:tc>
          <w:tcPr>
            <w:tcW w:w="2835" w:type="dxa"/>
            <w:vAlign w:val="center"/>
            <w:hideMark/>
          </w:tcPr>
          <w:p w14:paraId="50BA0AF9"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EDV apskaičiavimas ar perskaičiavimas ir duomenų perdavimas Nacionalinei mokėjimo agentūrai prie Žemės ūkio ministerijos (toliau – NMA) laiku</w:t>
            </w:r>
          </w:p>
        </w:tc>
        <w:tc>
          <w:tcPr>
            <w:tcW w:w="709" w:type="dxa"/>
            <w:vAlign w:val="center"/>
            <w:hideMark/>
          </w:tcPr>
          <w:p w14:paraId="0C43D24B"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20E746F0"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98</w:t>
            </w:r>
          </w:p>
        </w:tc>
        <w:tc>
          <w:tcPr>
            <w:tcW w:w="1418" w:type="dxa"/>
            <w:vMerge/>
            <w:hideMark/>
          </w:tcPr>
          <w:p w14:paraId="639927CC" w14:textId="77777777" w:rsidR="0098426D" w:rsidRPr="00A84DEB" w:rsidRDefault="0098426D">
            <w:pPr>
              <w:rPr>
                <w:rFonts w:asciiTheme="minorHAnsi" w:hAnsiTheme="minorHAnsi" w:cstheme="minorHAnsi"/>
                <w:sz w:val="18"/>
                <w:szCs w:val="18"/>
                <w:lang w:val="lt-LT"/>
              </w:rPr>
            </w:pPr>
          </w:p>
        </w:tc>
        <w:tc>
          <w:tcPr>
            <w:tcW w:w="708" w:type="dxa"/>
            <w:hideMark/>
          </w:tcPr>
          <w:p w14:paraId="0598A94F"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4CA3FA44"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49C4CFE1"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1E67C807"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E716D7E"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082300C"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D7A1BD2"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6CF48AA" w14:textId="77777777" w:rsidTr="003D1009">
        <w:trPr>
          <w:gridAfter w:val="1"/>
          <w:wAfter w:w="8" w:type="dxa"/>
          <w:trHeight w:val="2125"/>
        </w:trPr>
        <w:tc>
          <w:tcPr>
            <w:tcW w:w="1135" w:type="dxa"/>
            <w:vMerge/>
            <w:hideMark/>
          </w:tcPr>
          <w:p w14:paraId="58EE0C02" w14:textId="77777777" w:rsidR="0098426D" w:rsidRPr="00A84DEB" w:rsidRDefault="0098426D">
            <w:pPr>
              <w:rPr>
                <w:rFonts w:asciiTheme="minorHAnsi" w:hAnsiTheme="minorHAnsi" w:cstheme="minorHAnsi"/>
                <w:sz w:val="18"/>
                <w:szCs w:val="18"/>
                <w:lang w:val="lt-LT"/>
              </w:rPr>
            </w:pPr>
          </w:p>
        </w:tc>
        <w:tc>
          <w:tcPr>
            <w:tcW w:w="572" w:type="dxa"/>
            <w:vMerge/>
            <w:vAlign w:val="center"/>
            <w:hideMark/>
          </w:tcPr>
          <w:p w14:paraId="3F4F9034" w14:textId="77777777" w:rsidR="0098426D" w:rsidRPr="00A84DEB" w:rsidRDefault="0098426D">
            <w:pPr>
              <w:rPr>
                <w:rFonts w:asciiTheme="minorHAnsi" w:hAnsiTheme="minorHAnsi" w:cstheme="minorHAnsi"/>
                <w:sz w:val="18"/>
                <w:szCs w:val="18"/>
                <w:lang w:val="lt-LT"/>
              </w:rPr>
            </w:pPr>
          </w:p>
        </w:tc>
        <w:tc>
          <w:tcPr>
            <w:tcW w:w="1559" w:type="dxa"/>
            <w:vAlign w:val="center"/>
            <w:hideMark/>
          </w:tcPr>
          <w:p w14:paraId="6A5BEECF" w14:textId="77777777" w:rsidR="0098426D" w:rsidRPr="00A84DEB" w:rsidRDefault="0098426D"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Produkcijos standartine verte išreikšto žemės ūkio valdos ekonominio dydžio (toliau – VED) apskaičiavimas ar perskaičiavimas</w:t>
            </w:r>
          </w:p>
        </w:tc>
        <w:tc>
          <w:tcPr>
            <w:tcW w:w="2835" w:type="dxa"/>
            <w:vAlign w:val="center"/>
            <w:hideMark/>
          </w:tcPr>
          <w:p w14:paraId="63E565D2"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VED apskaičiavimas ar perskaičiavimas ir duomenų perdavimas NMA laiku</w:t>
            </w:r>
          </w:p>
        </w:tc>
        <w:tc>
          <w:tcPr>
            <w:tcW w:w="709" w:type="dxa"/>
            <w:vAlign w:val="center"/>
            <w:hideMark/>
          </w:tcPr>
          <w:p w14:paraId="72801555"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36BF5B3C"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98</w:t>
            </w:r>
          </w:p>
        </w:tc>
        <w:tc>
          <w:tcPr>
            <w:tcW w:w="1418" w:type="dxa"/>
            <w:vMerge/>
            <w:hideMark/>
          </w:tcPr>
          <w:p w14:paraId="661BE24A" w14:textId="77777777" w:rsidR="0098426D" w:rsidRPr="00A84DEB" w:rsidRDefault="0098426D">
            <w:pPr>
              <w:rPr>
                <w:rFonts w:asciiTheme="minorHAnsi" w:hAnsiTheme="minorHAnsi" w:cstheme="minorHAnsi"/>
                <w:sz w:val="18"/>
                <w:szCs w:val="18"/>
                <w:lang w:val="lt-LT"/>
              </w:rPr>
            </w:pPr>
          </w:p>
        </w:tc>
        <w:tc>
          <w:tcPr>
            <w:tcW w:w="708" w:type="dxa"/>
            <w:hideMark/>
          </w:tcPr>
          <w:p w14:paraId="56C51463"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1ABFC32"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1DF6E907"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2456635F"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12F0556"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3EC7535"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4159383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3D1009" w:rsidRPr="00A84DEB" w14:paraId="1A38CAB0" w14:textId="77777777" w:rsidTr="00915994">
        <w:trPr>
          <w:gridAfter w:val="1"/>
          <w:wAfter w:w="8" w:type="dxa"/>
          <w:trHeight w:val="315"/>
        </w:trPr>
        <w:tc>
          <w:tcPr>
            <w:tcW w:w="1135" w:type="dxa"/>
            <w:vMerge w:val="restart"/>
            <w:hideMark/>
          </w:tcPr>
          <w:p w14:paraId="5A5A2582"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15-001-11-04-35</w:t>
            </w:r>
          </w:p>
        </w:tc>
        <w:tc>
          <w:tcPr>
            <w:tcW w:w="7943" w:type="dxa"/>
            <w:gridSpan w:val="6"/>
            <w:vMerge w:val="restart"/>
            <w:hideMark/>
          </w:tcPr>
          <w:p w14:paraId="4F5DC504" w14:textId="77777777" w:rsidR="003D1009" w:rsidRPr="00A84DEB" w:rsidRDefault="003D1009">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Programos priemonės pavadinimas                                                                     </w:t>
            </w:r>
            <w:r w:rsidRPr="00A84DEB">
              <w:rPr>
                <w:rFonts w:asciiTheme="minorHAnsi" w:hAnsiTheme="minorHAnsi" w:cstheme="minorHAnsi"/>
                <w:b/>
                <w:bCs/>
                <w:sz w:val="18"/>
                <w:szCs w:val="18"/>
                <w:lang w:val="lt-LT"/>
              </w:rPr>
              <w:t xml:space="preserve">                                                                            Užtikrinti ūkių apskaitos duomenų tinklo veiklą</w:t>
            </w:r>
          </w:p>
        </w:tc>
        <w:tc>
          <w:tcPr>
            <w:tcW w:w="708" w:type="dxa"/>
            <w:vMerge w:val="restart"/>
            <w:hideMark/>
          </w:tcPr>
          <w:p w14:paraId="09B2472E" w14:textId="0F83598D" w:rsidR="003D1009" w:rsidRPr="00A84DEB" w:rsidRDefault="003D1009" w:rsidP="009159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8</w:t>
            </w:r>
          </w:p>
          <w:p w14:paraId="35651E31" w14:textId="176155B4" w:rsidR="003D1009" w:rsidRPr="00A84DEB" w:rsidRDefault="003D1009">
            <w:pPr>
              <w:rPr>
                <w:rFonts w:asciiTheme="minorHAnsi" w:hAnsiTheme="minorHAnsi" w:cstheme="minorHAnsi"/>
                <w:sz w:val="18"/>
                <w:szCs w:val="18"/>
                <w:lang w:val="lt-LT"/>
              </w:rPr>
            </w:pPr>
          </w:p>
          <w:p w14:paraId="5B5C0DA8" w14:textId="03440BE1" w:rsidR="003D1009" w:rsidRPr="00A84DEB" w:rsidRDefault="003D1009" w:rsidP="00DE7931">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7584D2C0"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0395FF19"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ES</w:t>
            </w:r>
          </w:p>
        </w:tc>
        <w:tc>
          <w:tcPr>
            <w:tcW w:w="1134" w:type="dxa"/>
            <w:hideMark/>
          </w:tcPr>
          <w:p w14:paraId="2C681290"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F9CE5CC"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1288187"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9FDD747"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3D1009" w:rsidRPr="00A84DEB" w14:paraId="1565C812" w14:textId="77777777" w:rsidTr="00B36C16">
        <w:trPr>
          <w:gridAfter w:val="1"/>
          <w:wAfter w:w="8" w:type="dxa"/>
          <w:trHeight w:val="315"/>
        </w:trPr>
        <w:tc>
          <w:tcPr>
            <w:tcW w:w="1135" w:type="dxa"/>
            <w:vMerge/>
            <w:hideMark/>
          </w:tcPr>
          <w:p w14:paraId="7F747819" w14:textId="77777777" w:rsidR="003D1009" w:rsidRPr="00A84DEB" w:rsidRDefault="003D1009">
            <w:pPr>
              <w:rPr>
                <w:rFonts w:asciiTheme="minorHAnsi" w:hAnsiTheme="minorHAnsi" w:cstheme="minorHAnsi"/>
                <w:b/>
                <w:bCs/>
                <w:sz w:val="18"/>
                <w:szCs w:val="18"/>
                <w:lang w:val="lt-LT"/>
              </w:rPr>
            </w:pPr>
          </w:p>
        </w:tc>
        <w:tc>
          <w:tcPr>
            <w:tcW w:w="7943" w:type="dxa"/>
            <w:gridSpan w:val="6"/>
            <w:vMerge/>
            <w:hideMark/>
          </w:tcPr>
          <w:p w14:paraId="323063B9" w14:textId="77777777" w:rsidR="003D1009" w:rsidRPr="00A84DEB" w:rsidRDefault="003D1009">
            <w:pPr>
              <w:rPr>
                <w:rFonts w:asciiTheme="minorHAnsi" w:hAnsiTheme="minorHAnsi" w:cstheme="minorHAnsi"/>
                <w:sz w:val="18"/>
                <w:szCs w:val="18"/>
                <w:lang w:val="lt-LT"/>
              </w:rPr>
            </w:pPr>
          </w:p>
        </w:tc>
        <w:tc>
          <w:tcPr>
            <w:tcW w:w="708" w:type="dxa"/>
            <w:vMerge/>
            <w:hideMark/>
          </w:tcPr>
          <w:p w14:paraId="056E87CD" w14:textId="005A0607" w:rsidR="003D1009" w:rsidRPr="00A84DEB" w:rsidRDefault="003D1009" w:rsidP="00DE7931">
            <w:pPr>
              <w:rPr>
                <w:rFonts w:asciiTheme="minorHAnsi" w:hAnsiTheme="minorHAnsi" w:cstheme="minorHAnsi"/>
                <w:sz w:val="18"/>
                <w:szCs w:val="18"/>
                <w:lang w:val="lt-LT"/>
              </w:rPr>
            </w:pPr>
          </w:p>
        </w:tc>
        <w:tc>
          <w:tcPr>
            <w:tcW w:w="567" w:type="dxa"/>
            <w:hideMark/>
          </w:tcPr>
          <w:p w14:paraId="7C5C83E8"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043D6394"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BF</w:t>
            </w:r>
          </w:p>
        </w:tc>
        <w:tc>
          <w:tcPr>
            <w:tcW w:w="1134" w:type="dxa"/>
            <w:hideMark/>
          </w:tcPr>
          <w:p w14:paraId="4221E7D4"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9C7794C"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48524CF"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62E20EFC"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3D1009" w:rsidRPr="00A84DEB" w14:paraId="4C912C24" w14:textId="77777777" w:rsidTr="00B36C16">
        <w:trPr>
          <w:gridAfter w:val="1"/>
          <w:wAfter w:w="8" w:type="dxa"/>
          <w:trHeight w:val="315"/>
        </w:trPr>
        <w:tc>
          <w:tcPr>
            <w:tcW w:w="1135" w:type="dxa"/>
            <w:vMerge/>
            <w:hideMark/>
          </w:tcPr>
          <w:p w14:paraId="422E8C93" w14:textId="77777777" w:rsidR="003D1009" w:rsidRPr="00A84DEB" w:rsidRDefault="003D1009">
            <w:pPr>
              <w:rPr>
                <w:rFonts w:asciiTheme="minorHAnsi" w:hAnsiTheme="minorHAnsi" w:cstheme="minorHAnsi"/>
                <w:b/>
                <w:bCs/>
                <w:sz w:val="18"/>
                <w:szCs w:val="18"/>
                <w:lang w:val="lt-LT"/>
              </w:rPr>
            </w:pPr>
          </w:p>
        </w:tc>
        <w:tc>
          <w:tcPr>
            <w:tcW w:w="7943" w:type="dxa"/>
            <w:gridSpan w:val="6"/>
            <w:vMerge/>
            <w:hideMark/>
          </w:tcPr>
          <w:p w14:paraId="0ED3A93D" w14:textId="77777777" w:rsidR="003D1009" w:rsidRPr="00A84DEB" w:rsidRDefault="003D1009">
            <w:pPr>
              <w:rPr>
                <w:rFonts w:asciiTheme="minorHAnsi" w:hAnsiTheme="minorHAnsi" w:cstheme="minorHAnsi"/>
                <w:sz w:val="18"/>
                <w:szCs w:val="18"/>
                <w:lang w:val="lt-LT"/>
              </w:rPr>
            </w:pPr>
          </w:p>
        </w:tc>
        <w:tc>
          <w:tcPr>
            <w:tcW w:w="708" w:type="dxa"/>
            <w:vMerge/>
            <w:hideMark/>
          </w:tcPr>
          <w:p w14:paraId="691047B9" w14:textId="37F97ED2" w:rsidR="003D1009" w:rsidRPr="00A84DEB" w:rsidRDefault="003D1009" w:rsidP="00DE7931">
            <w:pPr>
              <w:rPr>
                <w:rFonts w:asciiTheme="minorHAnsi" w:hAnsiTheme="minorHAnsi" w:cstheme="minorHAnsi"/>
                <w:sz w:val="18"/>
                <w:szCs w:val="18"/>
                <w:lang w:val="lt-LT"/>
              </w:rPr>
            </w:pPr>
          </w:p>
        </w:tc>
        <w:tc>
          <w:tcPr>
            <w:tcW w:w="567" w:type="dxa"/>
            <w:hideMark/>
          </w:tcPr>
          <w:p w14:paraId="309C77BF"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7DAAB7AB"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VB</w:t>
            </w:r>
          </w:p>
        </w:tc>
        <w:tc>
          <w:tcPr>
            <w:tcW w:w="1134" w:type="dxa"/>
            <w:vAlign w:val="center"/>
            <w:hideMark/>
          </w:tcPr>
          <w:p w14:paraId="195520CC"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197 000,00</w:t>
            </w:r>
          </w:p>
        </w:tc>
        <w:tc>
          <w:tcPr>
            <w:tcW w:w="1134" w:type="dxa"/>
            <w:vAlign w:val="center"/>
            <w:hideMark/>
          </w:tcPr>
          <w:p w14:paraId="71D7E761"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197 000,00</w:t>
            </w:r>
          </w:p>
        </w:tc>
        <w:tc>
          <w:tcPr>
            <w:tcW w:w="1134" w:type="dxa"/>
            <w:vAlign w:val="center"/>
            <w:hideMark/>
          </w:tcPr>
          <w:p w14:paraId="02D47A10"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183 400,00</w:t>
            </w:r>
          </w:p>
        </w:tc>
        <w:tc>
          <w:tcPr>
            <w:tcW w:w="929" w:type="dxa"/>
            <w:hideMark/>
          </w:tcPr>
          <w:p w14:paraId="2C5B7B2D"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3D1009" w:rsidRPr="00A84DEB" w14:paraId="30CFF7A7" w14:textId="77777777" w:rsidTr="00B36C16">
        <w:trPr>
          <w:gridAfter w:val="1"/>
          <w:wAfter w:w="8" w:type="dxa"/>
          <w:trHeight w:val="315"/>
        </w:trPr>
        <w:tc>
          <w:tcPr>
            <w:tcW w:w="1135" w:type="dxa"/>
            <w:vMerge/>
            <w:hideMark/>
          </w:tcPr>
          <w:p w14:paraId="590502D9" w14:textId="77777777" w:rsidR="003D1009" w:rsidRPr="00A84DEB" w:rsidRDefault="003D1009">
            <w:pPr>
              <w:rPr>
                <w:rFonts w:asciiTheme="minorHAnsi" w:hAnsiTheme="minorHAnsi" w:cstheme="minorHAnsi"/>
                <w:b/>
                <w:bCs/>
                <w:sz w:val="18"/>
                <w:szCs w:val="18"/>
                <w:lang w:val="lt-LT"/>
              </w:rPr>
            </w:pPr>
          </w:p>
        </w:tc>
        <w:tc>
          <w:tcPr>
            <w:tcW w:w="7943" w:type="dxa"/>
            <w:gridSpan w:val="6"/>
            <w:vMerge/>
            <w:hideMark/>
          </w:tcPr>
          <w:p w14:paraId="304B16CD" w14:textId="77777777" w:rsidR="003D1009" w:rsidRPr="00A84DEB" w:rsidRDefault="003D1009">
            <w:pPr>
              <w:rPr>
                <w:rFonts w:asciiTheme="minorHAnsi" w:hAnsiTheme="minorHAnsi" w:cstheme="minorHAnsi"/>
                <w:sz w:val="18"/>
                <w:szCs w:val="18"/>
                <w:lang w:val="lt-LT"/>
              </w:rPr>
            </w:pPr>
          </w:p>
        </w:tc>
        <w:tc>
          <w:tcPr>
            <w:tcW w:w="708" w:type="dxa"/>
            <w:vMerge/>
            <w:hideMark/>
          </w:tcPr>
          <w:p w14:paraId="4BB67364" w14:textId="602604D1" w:rsidR="003D1009" w:rsidRPr="00A84DEB" w:rsidRDefault="003D1009" w:rsidP="00DE7931">
            <w:pPr>
              <w:rPr>
                <w:rFonts w:asciiTheme="minorHAnsi" w:hAnsiTheme="minorHAnsi" w:cstheme="minorHAnsi"/>
                <w:sz w:val="18"/>
                <w:szCs w:val="18"/>
                <w:lang w:val="lt-LT"/>
              </w:rPr>
            </w:pPr>
          </w:p>
        </w:tc>
        <w:tc>
          <w:tcPr>
            <w:tcW w:w="567" w:type="dxa"/>
            <w:hideMark/>
          </w:tcPr>
          <w:p w14:paraId="317590A8"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063B41E5"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PĮ</w:t>
            </w:r>
          </w:p>
        </w:tc>
        <w:tc>
          <w:tcPr>
            <w:tcW w:w="1134" w:type="dxa"/>
            <w:vAlign w:val="center"/>
            <w:hideMark/>
          </w:tcPr>
          <w:p w14:paraId="2A5B9EE5"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1134" w:type="dxa"/>
            <w:vAlign w:val="center"/>
            <w:hideMark/>
          </w:tcPr>
          <w:p w14:paraId="17EB9395"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1134" w:type="dxa"/>
            <w:vAlign w:val="center"/>
            <w:hideMark/>
          </w:tcPr>
          <w:p w14:paraId="43896D2E"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 </w:t>
            </w:r>
          </w:p>
        </w:tc>
        <w:tc>
          <w:tcPr>
            <w:tcW w:w="929" w:type="dxa"/>
            <w:hideMark/>
          </w:tcPr>
          <w:p w14:paraId="0A2E6471"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3D1009" w:rsidRPr="00A84DEB" w14:paraId="1DD343AC" w14:textId="77777777" w:rsidTr="00B36C16">
        <w:trPr>
          <w:gridAfter w:val="1"/>
          <w:wAfter w:w="8" w:type="dxa"/>
          <w:trHeight w:val="315"/>
        </w:trPr>
        <w:tc>
          <w:tcPr>
            <w:tcW w:w="1135" w:type="dxa"/>
            <w:vMerge/>
            <w:hideMark/>
          </w:tcPr>
          <w:p w14:paraId="79943746" w14:textId="77777777" w:rsidR="003D1009" w:rsidRPr="00A84DEB" w:rsidRDefault="003D1009">
            <w:pPr>
              <w:rPr>
                <w:rFonts w:asciiTheme="minorHAnsi" w:hAnsiTheme="minorHAnsi" w:cstheme="minorHAnsi"/>
                <w:b/>
                <w:bCs/>
                <w:sz w:val="18"/>
                <w:szCs w:val="18"/>
                <w:lang w:val="lt-LT"/>
              </w:rPr>
            </w:pPr>
          </w:p>
        </w:tc>
        <w:tc>
          <w:tcPr>
            <w:tcW w:w="7943" w:type="dxa"/>
            <w:gridSpan w:val="6"/>
            <w:vMerge/>
            <w:hideMark/>
          </w:tcPr>
          <w:p w14:paraId="46198273" w14:textId="77777777" w:rsidR="003D1009" w:rsidRPr="00A84DEB" w:rsidRDefault="003D1009">
            <w:pPr>
              <w:rPr>
                <w:rFonts w:asciiTheme="minorHAnsi" w:hAnsiTheme="minorHAnsi" w:cstheme="minorHAnsi"/>
                <w:sz w:val="18"/>
                <w:szCs w:val="18"/>
                <w:lang w:val="lt-LT"/>
              </w:rPr>
            </w:pPr>
          </w:p>
        </w:tc>
        <w:tc>
          <w:tcPr>
            <w:tcW w:w="708" w:type="dxa"/>
            <w:vMerge/>
            <w:hideMark/>
          </w:tcPr>
          <w:p w14:paraId="5BAE3FBB" w14:textId="6FD6F11A" w:rsidR="003D1009" w:rsidRPr="00A84DEB" w:rsidRDefault="003D1009">
            <w:pPr>
              <w:rPr>
                <w:rFonts w:asciiTheme="minorHAnsi" w:hAnsiTheme="minorHAnsi" w:cstheme="minorHAnsi"/>
                <w:sz w:val="18"/>
                <w:szCs w:val="18"/>
                <w:lang w:val="lt-LT"/>
              </w:rPr>
            </w:pPr>
          </w:p>
        </w:tc>
        <w:tc>
          <w:tcPr>
            <w:tcW w:w="567" w:type="dxa"/>
            <w:hideMark/>
          </w:tcPr>
          <w:p w14:paraId="46CFCD7D"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2D0B051C" w14:textId="77777777" w:rsidR="003D1009" w:rsidRPr="00A84DEB" w:rsidRDefault="003D1009"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Iš viso:</w:t>
            </w:r>
          </w:p>
        </w:tc>
        <w:tc>
          <w:tcPr>
            <w:tcW w:w="1134" w:type="dxa"/>
            <w:vAlign w:val="center"/>
            <w:hideMark/>
          </w:tcPr>
          <w:p w14:paraId="1ACFCEB4"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197 000,00</w:t>
            </w:r>
          </w:p>
        </w:tc>
        <w:tc>
          <w:tcPr>
            <w:tcW w:w="1134" w:type="dxa"/>
            <w:vAlign w:val="center"/>
            <w:hideMark/>
          </w:tcPr>
          <w:p w14:paraId="31398677"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197 000,00</w:t>
            </w:r>
          </w:p>
        </w:tc>
        <w:tc>
          <w:tcPr>
            <w:tcW w:w="1134" w:type="dxa"/>
            <w:vAlign w:val="center"/>
            <w:hideMark/>
          </w:tcPr>
          <w:p w14:paraId="06E84A1E" w14:textId="77777777" w:rsidR="003D1009" w:rsidRPr="00F104E7" w:rsidRDefault="003D1009" w:rsidP="0098426D">
            <w:pPr>
              <w:rPr>
                <w:rFonts w:asciiTheme="minorHAnsi" w:hAnsiTheme="minorHAnsi" w:cstheme="minorHAnsi"/>
                <w:sz w:val="16"/>
                <w:szCs w:val="16"/>
                <w:lang w:val="lt-LT"/>
              </w:rPr>
            </w:pPr>
            <w:r w:rsidRPr="00F104E7">
              <w:rPr>
                <w:rFonts w:asciiTheme="minorHAnsi" w:hAnsiTheme="minorHAnsi" w:cstheme="minorHAnsi"/>
                <w:sz w:val="16"/>
                <w:szCs w:val="16"/>
                <w:lang w:val="lt-LT"/>
              </w:rPr>
              <w:t>183 400,00</w:t>
            </w:r>
          </w:p>
        </w:tc>
        <w:tc>
          <w:tcPr>
            <w:tcW w:w="929" w:type="dxa"/>
            <w:hideMark/>
          </w:tcPr>
          <w:p w14:paraId="18700DEF" w14:textId="77777777" w:rsidR="003D1009" w:rsidRPr="00A84DEB" w:rsidRDefault="003D1009"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3BC36FA4" w14:textId="77777777" w:rsidTr="003D1009">
        <w:trPr>
          <w:gridAfter w:val="1"/>
          <w:wAfter w:w="8" w:type="dxa"/>
          <w:trHeight w:val="1350"/>
        </w:trPr>
        <w:tc>
          <w:tcPr>
            <w:tcW w:w="1135" w:type="dxa"/>
            <w:vMerge w:val="restart"/>
            <w:hideMark/>
          </w:tcPr>
          <w:p w14:paraId="2DFF3757"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72" w:type="dxa"/>
            <w:vMerge w:val="restart"/>
            <w:vAlign w:val="center"/>
            <w:hideMark/>
          </w:tcPr>
          <w:p w14:paraId="32FAD7ED"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w:t>
            </w:r>
          </w:p>
        </w:tc>
        <w:tc>
          <w:tcPr>
            <w:tcW w:w="1559" w:type="dxa"/>
            <w:vAlign w:val="center"/>
            <w:hideMark/>
          </w:tcPr>
          <w:p w14:paraId="5C3A7856" w14:textId="77777777" w:rsidR="0098426D" w:rsidRPr="00A84DEB" w:rsidRDefault="0098426D"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Ūkių apskaitos duomenų tinklo (toliau – ŪADT) duomenų parengimas ir pateikimas į Europos Sąjungos duomenų tinklą</w:t>
            </w:r>
          </w:p>
        </w:tc>
        <w:tc>
          <w:tcPr>
            <w:tcW w:w="2835" w:type="dxa"/>
            <w:vAlign w:val="center"/>
            <w:hideMark/>
          </w:tcPr>
          <w:p w14:paraId="4A2761E5"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Ūkių apskaitos duomenų ataskaitų pateikimas Europos Komisijai (toliau – EK)</w:t>
            </w:r>
          </w:p>
        </w:tc>
        <w:tc>
          <w:tcPr>
            <w:tcW w:w="709" w:type="dxa"/>
            <w:vAlign w:val="center"/>
            <w:hideMark/>
          </w:tcPr>
          <w:p w14:paraId="63E3622F"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253A96AB"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1 000</w:t>
            </w:r>
          </w:p>
        </w:tc>
        <w:tc>
          <w:tcPr>
            <w:tcW w:w="1418" w:type="dxa"/>
            <w:vMerge w:val="restart"/>
            <w:vAlign w:val="center"/>
            <w:hideMark/>
          </w:tcPr>
          <w:p w14:paraId="53B2DFAF" w14:textId="77777777" w:rsidR="0098426D" w:rsidRPr="00A84DEB" w:rsidRDefault="0098426D"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Paslaugų valdymo departamento direktorius,  Ūkių apskaitos duomenų tinklo skyrius</w:t>
            </w:r>
          </w:p>
        </w:tc>
        <w:tc>
          <w:tcPr>
            <w:tcW w:w="708" w:type="dxa"/>
            <w:hideMark/>
          </w:tcPr>
          <w:p w14:paraId="103C13F2"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BD5D672"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0590C1B6"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1D6424FB"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5EB7E1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64FED39"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534C938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2870EA4" w14:textId="77777777" w:rsidTr="003D1009">
        <w:trPr>
          <w:gridAfter w:val="1"/>
          <w:wAfter w:w="8" w:type="dxa"/>
          <w:trHeight w:val="511"/>
        </w:trPr>
        <w:tc>
          <w:tcPr>
            <w:tcW w:w="1135" w:type="dxa"/>
            <w:vMerge/>
            <w:hideMark/>
          </w:tcPr>
          <w:p w14:paraId="15E0A11D" w14:textId="77777777" w:rsidR="0098426D" w:rsidRPr="00A84DEB" w:rsidRDefault="0098426D">
            <w:pPr>
              <w:rPr>
                <w:rFonts w:asciiTheme="minorHAnsi" w:hAnsiTheme="minorHAnsi" w:cstheme="minorHAnsi"/>
                <w:sz w:val="18"/>
                <w:szCs w:val="18"/>
                <w:lang w:val="lt-LT"/>
              </w:rPr>
            </w:pPr>
          </w:p>
        </w:tc>
        <w:tc>
          <w:tcPr>
            <w:tcW w:w="572" w:type="dxa"/>
            <w:vMerge/>
            <w:hideMark/>
          </w:tcPr>
          <w:p w14:paraId="65919333" w14:textId="77777777" w:rsidR="0098426D" w:rsidRPr="00A84DEB" w:rsidRDefault="0098426D">
            <w:pPr>
              <w:rPr>
                <w:rFonts w:asciiTheme="minorHAnsi" w:hAnsiTheme="minorHAnsi" w:cstheme="minorHAnsi"/>
                <w:sz w:val="18"/>
                <w:szCs w:val="18"/>
                <w:lang w:val="lt-LT"/>
              </w:rPr>
            </w:pPr>
          </w:p>
        </w:tc>
        <w:tc>
          <w:tcPr>
            <w:tcW w:w="1559" w:type="dxa"/>
            <w:hideMark/>
          </w:tcPr>
          <w:p w14:paraId="1CC8F82D" w14:textId="77777777" w:rsidR="0098426D" w:rsidRPr="00A84DEB" w:rsidRDefault="0098426D"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ŪADT administravimas</w:t>
            </w:r>
          </w:p>
        </w:tc>
        <w:tc>
          <w:tcPr>
            <w:tcW w:w="2835" w:type="dxa"/>
            <w:hideMark/>
          </w:tcPr>
          <w:p w14:paraId="64E5985C"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ŪADT palaikymas ir atnaujinimas pagal galiojančias EK direktyvas </w:t>
            </w:r>
          </w:p>
        </w:tc>
        <w:tc>
          <w:tcPr>
            <w:tcW w:w="709" w:type="dxa"/>
            <w:vAlign w:val="center"/>
            <w:hideMark/>
          </w:tcPr>
          <w:p w14:paraId="5712DC3C"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0997C956"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hideMark/>
          </w:tcPr>
          <w:p w14:paraId="1F138C0F" w14:textId="77777777" w:rsidR="0098426D" w:rsidRPr="00A84DEB" w:rsidRDefault="0098426D">
            <w:pPr>
              <w:rPr>
                <w:rFonts w:asciiTheme="minorHAnsi" w:hAnsiTheme="minorHAnsi" w:cstheme="minorHAnsi"/>
                <w:sz w:val="18"/>
                <w:szCs w:val="18"/>
                <w:lang w:val="lt-LT"/>
              </w:rPr>
            </w:pPr>
          </w:p>
        </w:tc>
        <w:tc>
          <w:tcPr>
            <w:tcW w:w="708" w:type="dxa"/>
            <w:hideMark/>
          </w:tcPr>
          <w:p w14:paraId="4BF0EE8B"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4FC3531"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0A918BD2"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0CADA3E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C747EC5"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C3046D3"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319DEDA"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2F9976DE" w14:textId="77777777" w:rsidTr="003D1009">
        <w:trPr>
          <w:gridAfter w:val="1"/>
          <w:wAfter w:w="8" w:type="dxa"/>
          <w:trHeight w:val="763"/>
        </w:trPr>
        <w:tc>
          <w:tcPr>
            <w:tcW w:w="1135" w:type="dxa"/>
            <w:vMerge/>
            <w:hideMark/>
          </w:tcPr>
          <w:p w14:paraId="5252D639" w14:textId="77777777" w:rsidR="0098426D" w:rsidRPr="00A84DEB" w:rsidRDefault="0098426D">
            <w:pPr>
              <w:rPr>
                <w:rFonts w:asciiTheme="minorHAnsi" w:hAnsiTheme="minorHAnsi" w:cstheme="minorHAnsi"/>
                <w:sz w:val="18"/>
                <w:szCs w:val="18"/>
                <w:lang w:val="lt-LT"/>
              </w:rPr>
            </w:pPr>
          </w:p>
        </w:tc>
        <w:tc>
          <w:tcPr>
            <w:tcW w:w="572" w:type="dxa"/>
            <w:vMerge/>
            <w:hideMark/>
          </w:tcPr>
          <w:p w14:paraId="4EF133A1" w14:textId="77777777" w:rsidR="0098426D" w:rsidRPr="00A84DEB" w:rsidRDefault="0098426D">
            <w:pPr>
              <w:rPr>
                <w:rFonts w:asciiTheme="minorHAnsi" w:hAnsiTheme="minorHAnsi" w:cstheme="minorHAnsi"/>
                <w:sz w:val="18"/>
                <w:szCs w:val="18"/>
                <w:lang w:val="lt-LT"/>
              </w:rPr>
            </w:pPr>
          </w:p>
        </w:tc>
        <w:tc>
          <w:tcPr>
            <w:tcW w:w="1559" w:type="dxa"/>
            <w:hideMark/>
          </w:tcPr>
          <w:p w14:paraId="1656890C" w14:textId="77777777" w:rsidR="0098426D" w:rsidRPr="00A84DEB" w:rsidRDefault="0098426D"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Ūkių veiklos rezultatų analizė</w:t>
            </w:r>
          </w:p>
        </w:tc>
        <w:tc>
          <w:tcPr>
            <w:tcW w:w="2835" w:type="dxa"/>
            <w:hideMark/>
          </w:tcPr>
          <w:p w14:paraId="10D457DF"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Kasmetinio leidinio „Ūkių veiklos rezultatai“ skelbimas ŽŪDC interneto svetainėje</w:t>
            </w:r>
          </w:p>
        </w:tc>
        <w:tc>
          <w:tcPr>
            <w:tcW w:w="709" w:type="dxa"/>
            <w:vAlign w:val="center"/>
            <w:hideMark/>
          </w:tcPr>
          <w:p w14:paraId="3D3BB691"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kartai</w:t>
            </w:r>
          </w:p>
        </w:tc>
        <w:tc>
          <w:tcPr>
            <w:tcW w:w="850" w:type="dxa"/>
            <w:vAlign w:val="center"/>
            <w:hideMark/>
          </w:tcPr>
          <w:p w14:paraId="36D7A720"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w:t>
            </w:r>
          </w:p>
        </w:tc>
        <w:tc>
          <w:tcPr>
            <w:tcW w:w="1418" w:type="dxa"/>
            <w:vMerge/>
            <w:hideMark/>
          </w:tcPr>
          <w:p w14:paraId="0A335749" w14:textId="77777777" w:rsidR="0098426D" w:rsidRPr="00A84DEB" w:rsidRDefault="0098426D">
            <w:pPr>
              <w:rPr>
                <w:rFonts w:asciiTheme="minorHAnsi" w:hAnsiTheme="minorHAnsi" w:cstheme="minorHAnsi"/>
                <w:sz w:val="18"/>
                <w:szCs w:val="18"/>
                <w:lang w:val="lt-LT"/>
              </w:rPr>
            </w:pPr>
          </w:p>
        </w:tc>
        <w:tc>
          <w:tcPr>
            <w:tcW w:w="708" w:type="dxa"/>
            <w:hideMark/>
          </w:tcPr>
          <w:p w14:paraId="6EA84B22"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4957395C" w14:textId="77777777" w:rsidR="0098426D" w:rsidRPr="00A84DEB" w:rsidRDefault="0098426D"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IV</w:t>
            </w:r>
          </w:p>
        </w:tc>
        <w:tc>
          <w:tcPr>
            <w:tcW w:w="567" w:type="dxa"/>
            <w:hideMark/>
          </w:tcPr>
          <w:p w14:paraId="32404861"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67256F6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2309FA9"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E69E1EC"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F0CF82B"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0F71F0" w:rsidRPr="00A84DEB" w14:paraId="5BEC9F94" w14:textId="77777777" w:rsidTr="006F6488">
        <w:trPr>
          <w:gridAfter w:val="1"/>
          <w:wAfter w:w="8" w:type="dxa"/>
          <w:trHeight w:val="315"/>
        </w:trPr>
        <w:tc>
          <w:tcPr>
            <w:tcW w:w="1135" w:type="dxa"/>
            <w:vMerge w:val="restart"/>
            <w:hideMark/>
          </w:tcPr>
          <w:p w14:paraId="6D162CB2"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15-001-11-04-34</w:t>
            </w:r>
          </w:p>
          <w:p w14:paraId="06BDAA85"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35435B8D"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3D277C5D"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sz w:val="18"/>
                <w:szCs w:val="18"/>
                <w:lang w:val="lt-LT"/>
              </w:rPr>
              <w:t> </w:t>
            </w:r>
          </w:p>
          <w:p w14:paraId="2EDAD088"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1B7EB598"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670946EF"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4EE45534" w14:textId="69F319EF"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sz w:val="18"/>
                <w:szCs w:val="18"/>
                <w:lang w:val="lt-LT"/>
              </w:rPr>
              <w:t> </w:t>
            </w:r>
          </w:p>
        </w:tc>
        <w:tc>
          <w:tcPr>
            <w:tcW w:w="7943" w:type="dxa"/>
            <w:gridSpan w:val="6"/>
            <w:vMerge w:val="restart"/>
            <w:hideMark/>
          </w:tcPr>
          <w:p w14:paraId="28A58103"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Programos priemonės pavadinimas                                                                                                                                                 </w:t>
            </w:r>
            <w:r w:rsidRPr="00A84DEB">
              <w:rPr>
                <w:rFonts w:asciiTheme="minorHAnsi" w:hAnsiTheme="minorHAnsi" w:cstheme="minorHAnsi"/>
                <w:b/>
                <w:bCs/>
                <w:sz w:val="18"/>
                <w:szCs w:val="18"/>
                <w:lang w:val="lt-LT"/>
              </w:rPr>
              <w:t>Užtikrinti žemės ūkio informacinių ir kontrolės sistemų veiklą</w:t>
            </w:r>
          </w:p>
        </w:tc>
        <w:tc>
          <w:tcPr>
            <w:tcW w:w="708" w:type="dxa"/>
            <w:vMerge w:val="restart"/>
            <w:hideMark/>
          </w:tcPr>
          <w:p w14:paraId="0273354B" w14:textId="77777777" w:rsidR="000F71F0" w:rsidRPr="006F6488" w:rsidRDefault="000F71F0" w:rsidP="003D1009">
            <w:pPr>
              <w:rPr>
                <w:rFonts w:asciiTheme="minorHAnsi" w:hAnsiTheme="minorHAnsi" w:cstheme="minorHAnsi"/>
                <w:sz w:val="16"/>
                <w:szCs w:val="16"/>
                <w:lang w:val="lt-LT"/>
              </w:rPr>
            </w:pPr>
            <w:r w:rsidRPr="006F6488">
              <w:rPr>
                <w:rFonts w:asciiTheme="minorHAnsi" w:hAnsiTheme="minorHAnsi" w:cstheme="minorHAnsi"/>
                <w:sz w:val="16"/>
                <w:szCs w:val="16"/>
                <w:lang w:val="lt-LT"/>
              </w:rPr>
              <w:t>137,65</w:t>
            </w:r>
          </w:p>
          <w:p w14:paraId="18D025E3"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044A2C52"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2C92E868"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705310C0" w14:textId="1AEAB47A" w:rsidR="000F71F0" w:rsidRPr="00B36C16" w:rsidRDefault="000F71F0" w:rsidP="00196135">
            <w:pPr>
              <w:rPr>
                <w:rFonts w:asciiTheme="minorHAnsi" w:hAnsiTheme="minorHAnsi" w:cstheme="minorHAnsi"/>
                <w:sz w:val="16"/>
                <w:szCs w:val="16"/>
                <w:lang w:val="lt-LT"/>
              </w:rPr>
            </w:pPr>
            <w:r w:rsidRPr="00A84DEB">
              <w:rPr>
                <w:rFonts w:asciiTheme="minorHAnsi" w:hAnsiTheme="minorHAnsi" w:cstheme="minorHAnsi"/>
                <w:sz w:val="18"/>
                <w:szCs w:val="18"/>
                <w:lang w:val="lt-LT"/>
              </w:rPr>
              <w:t> </w:t>
            </w:r>
          </w:p>
        </w:tc>
        <w:tc>
          <w:tcPr>
            <w:tcW w:w="567" w:type="dxa"/>
            <w:hideMark/>
          </w:tcPr>
          <w:p w14:paraId="3DB68C96"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1F3C33A1"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ES</w:t>
            </w:r>
          </w:p>
        </w:tc>
        <w:tc>
          <w:tcPr>
            <w:tcW w:w="1134" w:type="dxa"/>
            <w:hideMark/>
          </w:tcPr>
          <w:p w14:paraId="639578DC"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84A73CC"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B495E2E"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28AEFB54"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0F71F0" w:rsidRPr="00A84DEB" w14:paraId="730B8FF0" w14:textId="77777777" w:rsidTr="00B36C16">
        <w:trPr>
          <w:gridAfter w:val="1"/>
          <w:wAfter w:w="8" w:type="dxa"/>
          <w:trHeight w:val="315"/>
        </w:trPr>
        <w:tc>
          <w:tcPr>
            <w:tcW w:w="1135" w:type="dxa"/>
            <w:vMerge/>
            <w:hideMark/>
          </w:tcPr>
          <w:p w14:paraId="243160FD" w14:textId="0D48CE85" w:rsidR="000F71F0" w:rsidRPr="00A84DEB" w:rsidRDefault="000F71F0" w:rsidP="0098426D">
            <w:pPr>
              <w:rPr>
                <w:rFonts w:asciiTheme="minorHAnsi" w:hAnsiTheme="minorHAnsi" w:cstheme="minorHAnsi"/>
                <w:b/>
                <w:bCs/>
                <w:sz w:val="18"/>
                <w:szCs w:val="18"/>
                <w:lang w:val="lt-LT"/>
              </w:rPr>
            </w:pPr>
          </w:p>
        </w:tc>
        <w:tc>
          <w:tcPr>
            <w:tcW w:w="7943" w:type="dxa"/>
            <w:gridSpan w:val="6"/>
            <w:vMerge/>
            <w:hideMark/>
          </w:tcPr>
          <w:p w14:paraId="15628B1A" w14:textId="77777777" w:rsidR="000F71F0" w:rsidRPr="00A84DEB" w:rsidRDefault="000F71F0">
            <w:pPr>
              <w:rPr>
                <w:rFonts w:asciiTheme="minorHAnsi" w:hAnsiTheme="minorHAnsi" w:cstheme="minorHAnsi"/>
                <w:sz w:val="18"/>
                <w:szCs w:val="18"/>
                <w:lang w:val="lt-LT"/>
              </w:rPr>
            </w:pPr>
          </w:p>
        </w:tc>
        <w:tc>
          <w:tcPr>
            <w:tcW w:w="708" w:type="dxa"/>
            <w:vMerge/>
            <w:hideMark/>
          </w:tcPr>
          <w:p w14:paraId="007F18F9" w14:textId="3FF3AE51" w:rsidR="000F71F0" w:rsidRPr="00A84DEB" w:rsidRDefault="000F71F0" w:rsidP="00196135">
            <w:pPr>
              <w:rPr>
                <w:rFonts w:asciiTheme="minorHAnsi" w:hAnsiTheme="minorHAnsi" w:cstheme="minorHAnsi"/>
                <w:sz w:val="18"/>
                <w:szCs w:val="18"/>
                <w:lang w:val="lt-LT"/>
              </w:rPr>
            </w:pPr>
          </w:p>
        </w:tc>
        <w:tc>
          <w:tcPr>
            <w:tcW w:w="567" w:type="dxa"/>
            <w:hideMark/>
          </w:tcPr>
          <w:p w14:paraId="26EDC899"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0B355BA5"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BF</w:t>
            </w:r>
          </w:p>
        </w:tc>
        <w:tc>
          <w:tcPr>
            <w:tcW w:w="1134" w:type="dxa"/>
            <w:hideMark/>
          </w:tcPr>
          <w:p w14:paraId="1909818D"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CBBCDB0"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BCE9165"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6EACB794"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0F71F0" w:rsidRPr="00A84DEB" w14:paraId="1ABDBAB0" w14:textId="77777777" w:rsidTr="00B36C16">
        <w:trPr>
          <w:gridAfter w:val="1"/>
          <w:wAfter w:w="8" w:type="dxa"/>
          <w:trHeight w:val="375"/>
        </w:trPr>
        <w:tc>
          <w:tcPr>
            <w:tcW w:w="1135" w:type="dxa"/>
            <w:vMerge/>
            <w:hideMark/>
          </w:tcPr>
          <w:p w14:paraId="3689EE7B" w14:textId="6876B016" w:rsidR="000F71F0" w:rsidRPr="00A84DEB" w:rsidRDefault="000F71F0" w:rsidP="0098426D">
            <w:pPr>
              <w:rPr>
                <w:rFonts w:asciiTheme="minorHAnsi" w:hAnsiTheme="minorHAnsi" w:cstheme="minorHAnsi"/>
                <w:b/>
                <w:bCs/>
                <w:sz w:val="18"/>
                <w:szCs w:val="18"/>
                <w:lang w:val="lt-LT"/>
              </w:rPr>
            </w:pPr>
          </w:p>
        </w:tc>
        <w:tc>
          <w:tcPr>
            <w:tcW w:w="7943" w:type="dxa"/>
            <w:gridSpan w:val="6"/>
            <w:vMerge/>
            <w:hideMark/>
          </w:tcPr>
          <w:p w14:paraId="648EC603" w14:textId="77777777" w:rsidR="000F71F0" w:rsidRPr="00A84DEB" w:rsidRDefault="000F71F0">
            <w:pPr>
              <w:rPr>
                <w:rFonts w:asciiTheme="minorHAnsi" w:hAnsiTheme="minorHAnsi" w:cstheme="minorHAnsi"/>
                <w:sz w:val="18"/>
                <w:szCs w:val="18"/>
                <w:lang w:val="lt-LT"/>
              </w:rPr>
            </w:pPr>
          </w:p>
        </w:tc>
        <w:tc>
          <w:tcPr>
            <w:tcW w:w="708" w:type="dxa"/>
            <w:vMerge/>
            <w:hideMark/>
          </w:tcPr>
          <w:p w14:paraId="544F5F6B" w14:textId="24AE8142" w:rsidR="000F71F0" w:rsidRPr="00A84DEB" w:rsidRDefault="000F71F0" w:rsidP="00196135">
            <w:pPr>
              <w:rPr>
                <w:rFonts w:asciiTheme="minorHAnsi" w:hAnsiTheme="minorHAnsi" w:cstheme="minorHAnsi"/>
                <w:sz w:val="18"/>
                <w:szCs w:val="18"/>
                <w:lang w:val="lt-LT"/>
              </w:rPr>
            </w:pPr>
          </w:p>
        </w:tc>
        <w:tc>
          <w:tcPr>
            <w:tcW w:w="567" w:type="dxa"/>
            <w:hideMark/>
          </w:tcPr>
          <w:p w14:paraId="040C6F28"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6C10F87E"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VB</w:t>
            </w:r>
          </w:p>
        </w:tc>
        <w:tc>
          <w:tcPr>
            <w:tcW w:w="1134" w:type="dxa"/>
            <w:vAlign w:val="center"/>
            <w:hideMark/>
          </w:tcPr>
          <w:p w14:paraId="6219E4FE" w14:textId="77777777" w:rsidR="000F71F0" w:rsidRPr="00B36C16" w:rsidRDefault="000F71F0"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4 301 000,00</w:t>
            </w:r>
          </w:p>
        </w:tc>
        <w:tc>
          <w:tcPr>
            <w:tcW w:w="1134" w:type="dxa"/>
            <w:vAlign w:val="center"/>
            <w:hideMark/>
          </w:tcPr>
          <w:p w14:paraId="1672E1C8" w14:textId="77777777" w:rsidR="000F71F0" w:rsidRPr="00B36C16" w:rsidRDefault="000F71F0"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4 241 000,00</w:t>
            </w:r>
          </w:p>
        </w:tc>
        <w:tc>
          <w:tcPr>
            <w:tcW w:w="1134" w:type="dxa"/>
            <w:vAlign w:val="center"/>
            <w:hideMark/>
          </w:tcPr>
          <w:p w14:paraId="504C72A6" w14:textId="77777777" w:rsidR="000F71F0" w:rsidRPr="00B36C16" w:rsidRDefault="000F71F0"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3 024 800,00</w:t>
            </w:r>
          </w:p>
        </w:tc>
        <w:tc>
          <w:tcPr>
            <w:tcW w:w="929" w:type="dxa"/>
            <w:vAlign w:val="center"/>
            <w:hideMark/>
          </w:tcPr>
          <w:p w14:paraId="1FD71E9A" w14:textId="77777777" w:rsidR="000F71F0" w:rsidRPr="00B36C16" w:rsidRDefault="000F71F0"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60 000,00</w:t>
            </w:r>
          </w:p>
        </w:tc>
      </w:tr>
      <w:tr w:rsidR="000F71F0" w:rsidRPr="00A84DEB" w14:paraId="5A876878" w14:textId="77777777" w:rsidTr="00B36C16">
        <w:trPr>
          <w:gridAfter w:val="1"/>
          <w:wAfter w:w="8" w:type="dxa"/>
          <w:trHeight w:val="300"/>
        </w:trPr>
        <w:tc>
          <w:tcPr>
            <w:tcW w:w="1135" w:type="dxa"/>
            <w:vMerge/>
            <w:hideMark/>
          </w:tcPr>
          <w:p w14:paraId="532572C0" w14:textId="5005BDFD" w:rsidR="000F71F0" w:rsidRPr="00A84DEB" w:rsidRDefault="000F71F0" w:rsidP="0098426D">
            <w:pPr>
              <w:rPr>
                <w:rFonts w:asciiTheme="minorHAnsi" w:hAnsiTheme="minorHAnsi" w:cstheme="minorHAnsi"/>
                <w:b/>
                <w:bCs/>
                <w:sz w:val="18"/>
                <w:szCs w:val="18"/>
                <w:lang w:val="lt-LT"/>
              </w:rPr>
            </w:pPr>
          </w:p>
        </w:tc>
        <w:tc>
          <w:tcPr>
            <w:tcW w:w="7943" w:type="dxa"/>
            <w:gridSpan w:val="6"/>
            <w:vMerge/>
            <w:hideMark/>
          </w:tcPr>
          <w:p w14:paraId="5EAFFFEC" w14:textId="77777777" w:rsidR="000F71F0" w:rsidRPr="00A84DEB" w:rsidRDefault="000F71F0">
            <w:pPr>
              <w:rPr>
                <w:rFonts w:asciiTheme="minorHAnsi" w:hAnsiTheme="minorHAnsi" w:cstheme="minorHAnsi"/>
                <w:sz w:val="18"/>
                <w:szCs w:val="18"/>
                <w:lang w:val="lt-LT"/>
              </w:rPr>
            </w:pPr>
          </w:p>
        </w:tc>
        <w:tc>
          <w:tcPr>
            <w:tcW w:w="708" w:type="dxa"/>
            <w:vMerge/>
            <w:hideMark/>
          </w:tcPr>
          <w:p w14:paraId="20F9E836" w14:textId="6B43539D" w:rsidR="000F71F0" w:rsidRPr="00A84DEB" w:rsidRDefault="000F71F0" w:rsidP="00196135">
            <w:pPr>
              <w:rPr>
                <w:rFonts w:asciiTheme="minorHAnsi" w:hAnsiTheme="minorHAnsi" w:cstheme="minorHAnsi"/>
                <w:sz w:val="18"/>
                <w:szCs w:val="18"/>
                <w:lang w:val="lt-LT"/>
              </w:rPr>
            </w:pPr>
          </w:p>
        </w:tc>
        <w:tc>
          <w:tcPr>
            <w:tcW w:w="567" w:type="dxa"/>
            <w:hideMark/>
          </w:tcPr>
          <w:p w14:paraId="2E4E338A"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091BF965"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PĮ</w:t>
            </w:r>
          </w:p>
        </w:tc>
        <w:tc>
          <w:tcPr>
            <w:tcW w:w="1134" w:type="dxa"/>
            <w:vAlign w:val="center"/>
            <w:hideMark/>
          </w:tcPr>
          <w:p w14:paraId="113B5D61" w14:textId="77777777" w:rsidR="000F71F0" w:rsidRPr="00B36C16" w:rsidRDefault="000F71F0"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944 016,00</w:t>
            </w:r>
          </w:p>
        </w:tc>
        <w:tc>
          <w:tcPr>
            <w:tcW w:w="1134" w:type="dxa"/>
            <w:vAlign w:val="center"/>
            <w:hideMark/>
          </w:tcPr>
          <w:p w14:paraId="2D7A02DE" w14:textId="77777777" w:rsidR="000F71F0" w:rsidRPr="00B36C16" w:rsidRDefault="000F71F0"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944 016,00</w:t>
            </w:r>
          </w:p>
        </w:tc>
        <w:tc>
          <w:tcPr>
            <w:tcW w:w="1134" w:type="dxa"/>
            <w:vAlign w:val="center"/>
            <w:hideMark/>
          </w:tcPr>
          <w:p w14:paraId="3CCCD411" w14:textId="77777777" w:rsidR="000F71F0" w:rsidRPr="00B36C16" w:rsidRDefault="000F71F0"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390 300,00</w:t>
            </w:r>
          </w:p>
        </w:tc>
        <w:tc>
          <w:tcPr>
            <w:tcW w:w="929" w:type="dxa"/>
            <w:vAlign w:val="center"/>
            <w:hideMark/>
          </w:tcPr>
          <w:p w14:paraId="18F06CB7" w14:textId="77777777" w:rsidR="000F71F0" w:rsidRPr="00B36C16" w:rsidRDefault="000F71F0"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r>
      <w:tr w:rsidR="000F71F0" w:rsidRPr="00A84DEB" w14:paraId="5BDC1310" w14:textId="77777777" w:rsidTr="00B36C16">
        <w:trPr>
          <w:gridAfter w:val="1"/>
          <w:wAfter w:w="8" w:type="dxa"/>
          <w:trHeight w:val="420"/>
        </w:trPr>
        <w:tc>
          <w:tcPr>
            <w:tcW w:w="1135" w:type="dxa"/>
            <w:vMerge/>
            <w:hideMark/>
          </w:tcPr>
          <w:p w14:paraId="4860C13F" w14:textId="4DC1C4BE" w:rsidR="000F71F0" w:rsidRPr="00A84DEB" w:rsidRDefault="000F71F0" w:rsidP="0098426D">
            <w:pPr>
              <w:rPr>
                <w:rFonts w:asciiTheme="minorHAnsi" w:hAnsiTheme="minorHAnsi" w:cstheme="minorHAnsi"/>
                <w:b/>
                <w:bCs/>
                <w:sz w:val="18"/>
                <w:szCs w:val="18"/>
                <w:lang w:val="lt-LT"/>
              </w:rPr>
            </w:pPr>
          </w:p>
        </w:tc>
        <w:tc>
          <w:tcPr>
            <w:tcW w:w="7943" w:type="dxa"/>
            <w:gridSpan w:val="6"/>
            <w:vMerge/>
            <w:hideMark/>
          </w:tcPr>
          <w:p w14:paraId="42E27357" w14:textId="77777777" w:rsidR="000F71F0" w:rsidRPr="00A84DEB" w:rsidRDefault="000F71F0">
            <w:pPr>
              <w:rPr>
                <w:rFonts w:asciiTheme="minorHAnsi" w:hAnsiTheme="minorHAnsi" w:cstheme="minorHAnsi"/>
                <w:sz w:val="18"/>
                <w:szCs w:val="18"/>
                <w:lang w:val="lt-LT"/>
              </w:rPr>
            </w:pPr>
          </w:p>
        </w:tc>
        <w:tc>
          <w:tcPr>
            <w:tcW w:w="708" w:type="dxa"/>
            <w:vMerge/>
            <w:hideMark/>
          </w:tcPr>
          <w:p w14:paraId="046FA833" w14:textId="3CD0279D" w:rsidR="000F71F0" w:rsidRPr="00A84DEB" w:rsidRDefault="000F71F0">
            <w:pPr>
              <w:rPr>
                <w:rFonts w:asciiTheme="minorHAnsi" w:hAnsiTheme="minorHAnsi" w:cstheme="minorHAnsi"/>
                <w:sz w:val="18"/>
                <w:szCs w:val="18"/>
                <w:lang w:val="lt-LT"/>
              </w:rPr>
            </w:pPr>
          </w:p>
        </w:tc>
        <w:tc>
          <w:tcPr>
            <w:tcW w:w="567" w:type="dxa"/>
            <w:hideMark/>
          </w:tcPr>
          <w:p w14:paraId="4A946CF7"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3B2521AA"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Iš viso:</w:t>
            </w:r>
          </w:p>
        </w:tc>
        <w:tc>
          <w:tcPr>
            <w:tcW w:w="1134" w:type="dxa"/>
            <w:vAlign w:val="center"/>
            <w:hideMark/>
          </w:tcPr>
          <w:p w14:paraId="1A8939BF" w14:textId="77777777" w:rsidR="000F71F0" w:rsidRPr="00B36C16" w:rsidRDefault="000F71F0"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5 245 016,00</w:t>
            </w:r>
          </w:p>
        </w:tc>
        <w:tc>
          <w:tcPr>
            <w:tcW w:w="1134" w:type="dxa"/>
            <w:vAlign w:val="center"/>
            <w:hideMark/>
          </w:tcPr>
          <w:p w14:paraId="1D7916B3" w14:textId="77777777" w:rsidR="000F71F0" w:rsidRPr="00B36C16" w:rsidRDefault="000F71F0"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5 185 016,00</w:t>
            </w:r>
          </w:p>
        </w:tc>
        <w:tc>
          <w:tcPr>
            <w:tcW w:w="1134" w:type="dxa"/>
            <w:vAlign w:val="center"/>
            <w:hideMark/>
          </w:tcPr>
          <w:p w14:paraId="4968A15A" w14:textId="77777777" w:rsidR="000F71F0" w:rsidRPr="00B36C16" w:rsidRDefault="000F71F0"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3 415 100,00</w:t>
            </w:r>
          </w:p>
        </w:tc>
        <w:tc>
          <w:tcPr>
            <w:tcW w:w="929" w:type="dxa"/>
            <w:vAlign w:val="center"/>
            <w:hideMark/>
          </w:tcPr>
          <w:p w14:paraId="4E02C8BE" w14:textId="77777777" w:rsidR="000F71F0" w:rsidRPr="00B36C16" w:rsidRDefault="000F71F0"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60 000,00</w:t>
            </w:r>
          </w:p>
        </w:tc>
      </w:tr>
      <w:tr w:rsidR="000F71F0" w:rsidRPr="00A84DEB" w14:paraId="7BCEC236" w14:textId="77777777" w:rsidTr="003D1009">
        <w:trPr>
          <w:gridAfter w:val="1"/>
          <w:wAfter w:w="8" w:type="dxa"/>
          <w:trHeight w:val="1385"/>
        </w:trPr>
        <w:tc>
          <w:tcPr>
            <w:tcW w:w="1135" w:type="dxa"/>
            <w:vMerge/>
            <w:hideMark/>
          </w:tcPr>
          <w:p w14:paraId="46E5FB69" w14:textId="68EA0B9D" w:rsidR="000F71F0" w:rsidRPr="00A84DEB" w:rsidRDefault="000F71F0" w:rsidP="0098426D">
            <w:pPr>
              <w:rPr>
                <w:rFonts w:asciiTheme="minorHAnsi" w:hAnsiTheme="minorHAnsi" w:cstheme="minorHAnsi"/>
                <w:sz w:val="18"/>
                <w:szCs w:val="18"/>
                <w:lang w:val="lt-LT"/>
              </w:rPr>
            </w:pPr>
          </w:p>
        </w:tc>
        <w:tc>
          <w:tcPr>
            <w:tcW w:w="572" w:type="dxa"/>
            <w:vAlign w:val="center"/>
            <w:hideMark/>
          </w:tcPr>
          <w:p w14:paraId="7FEAC461"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w:t>
            </w:r>
          </w:p>
        </w:tc>
        <w:tc>
          <w:tcPr>
            <w:tcW w:w="1559" w:type="dxa"/>
            <w:vAlign w:val="center"/>
            <w:hideMark/>
          </w:tcPr>
          <w:p w14:paraId="6C7CCA40" w14:textId="77777777" w:rsidR="000F71F0" w:rsidRPr="00A84DEB" w:rsidRDefault="000F71F0"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Registrų administravimas ir tobulinimas</w:t>
            </w:r>
          </w:p>
        </w:tc>
        <w:tc>
          <w:tcPr>
            <w:tcW w:w="2835" w:type="dxa"/>
            <w:vAlign w:val="center"/>
            <w:hideMark/>
          </w:tcPr>
          <w:p w14:paraId="0A67F3C3"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ŽŪDC administruojamų ir tobulinamų registrų skaičius</w:t>
            </w:r>
          </w:p>
        </w:tc>
        <w:tc>
          <w:tcPr>
            <w:tcW w:w="709" w:type="dxa"/>
            <w:vAlign w:val="center"/>
            <w:hideMark/>
          </w:tcPr>
          <w:p w14:paraId="50FF32B7"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69497D21"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6</w:t>
            </w:r>
          </w:p>
        </w:tc>
        <w:tc>
          <w:tcPr>
            <w:tcW w:w="1418" w:type="dxa"/>
            <w:hideMark/>
          </w:tcPr>
          <w:p w14:paraId="43525559" w14:textId="77777777" w:rsidR="000F71F0" w:rsidRPr="00A84DEB" w:rsidRDefault="000F71F0"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Paslaugų valdymo departamentas,  Informacinių technologijų departamentas</w:t>
            </w:r>
          </w:p>
        </w:tc>
        <w:tc>
          <w:tcPr>
            <w:tcW w:w="708" w:type="dxa"/>
            <w:hideMark/>
          </w:tcPr>
          <w:p w14:paraId="48A1028F"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3EC0FDF"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7229DBBD"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4ADFD9EB"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8B7FABF"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51B13DB"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4AD58150"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0F71F0" w:rsidRPr="00A84DEB" w14:paraId="39EAC7EC" w14:textId="77777777" w:rsidTr="003D1009">
        <w:trPr>
          <w:gridAfter w:val="1"/>
          <w:wAfter w:w="8" w:type="dxa"/>
          <w:trHeight w:val="1392"/>
        </w:trPr>
        <w:tc>
          <w:tcPr>
            <w:tcW w:w="1135" w:type="dxa"/>
            <w:vMerge/>
            <w:hideMark/>
          </w:tcPr>
          <w:p w14:paraId="4F1AEDB6" w14:textId="7A00FC4A" w:rsidR="000F71F0" w:rsidRPr="00A84DEB" w:rsidRDefault="000F71F0" w:rsidP="0098426D">
            <w:pPr>
              <w:rPr>
                <w:rFonts w:asciiTheme="minorHAnsi" w:hAnsiTheme="minorHAnsi" w:cstheme="minorHAnsi"/>
                <w:sz w:val="18"/>
                <w:szCs w:val="18"/>
                <w:lang w:val="lt-LT"/>
              </w:rPr>
            </w:pPr>
          </w:p>
        </w:tc>
        <w:tc>
          <w:tcPr>
            <w:tcW w:w="572" w:type="dxa"/>
            <w:vAlign w:val="center"/>
            <w:hideMark/>
          </w:tcPr>
          <w:p w14:paraId="571E38A8" w14:textId="77777777" w:rsidR="000F71F0" w:rsidRPr="00A84DEB" w:rsidRDefault="000F71F0" w:rsidP="002B4E9A">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2.</w:t>
            </w:r>
          </w:p>
        </w:tc>
        <w:tc>
          <w:tcPr>
            <w:tcW w:w="1559" w:type="dxa"/>
            <w:vAlign w:val="center"/>
            <w:hideMark/>
          </w:tcPr>
          <w:p w14:paraId="3D706132" w14:textId="77777777" w:rsidR="000F71F0" w:rsidRPr="00A84DEB" w:rsidRDefault="000F71F0"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Informacinių sistemų administravimas ir tobulinimas</w:t>
            </w:r>
          </w:p>
        </w:tc>
        <w:tc>
          <w:tcPr>
            <w:tcW w:w="2835" w:type="dxa"/>
            <w:vAlign w:val="center"/>
            <w:hideMark/>
          </w:tcPr>
          <w:p w14:paraId="1B4D7EAD"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ŽŪDC administruojamų ir tobulinamų  informacinių sistemų skaičius </w:t>
            </w:r>
          </w:p>
        </w:tc>
        <w:tc>
          <w:tcPr>
            <w:tcW w:w="709" w:type="dxa"/>
            <w:vAlign w:val="center"/>
            <w:hideMark/>
          </w:tcPr>
          <w:p w14:paraId="07017F94"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5F88043D"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7</w:t>
            </w:r>
          </w:p>
        </w:tc>
        <w:tc>
          <w:tcPr>
            <w:tcW w:w="1418" w:type="dxa"/>
            <w:hideMark/>
          </w:tcPr>
          <w:p w14:paraId="00179033" w14:textId="77777777" w:rsidR="000F71F0" w:rsidRPr="00A84DEB" w:rsidRDefault="000F71F0"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Paslaugų valdymo departamentas, Informacinių technologijų departamentas</w:t>
            </w:r>
          </w:p>
        </w:tc>
        <w:tc>
          <w:tcPr>
            <w:tcW w:w="708" w:type="dxa"/>
            <w:hideMark/>
          </w:tcPr>
          <w:p w14:paraId="2303A78E"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5E3FC0D0" w14:textId="77777777" w:rsidR="000F71F0" w:rsidRPr="00A84DEB" w:rsidRDefault="000F71F0" w:rsidP="002B4E9A">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4ED4C4F4"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539492DD"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5D31A68"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EA8AD66"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810DC92"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0F71F0" w:rsidRPr="00A84DEB" w14:paraId="3C91EAE9" w14:textId="77777777" w:rsidTr="003D1009">
        <w:trPr>
          <w:gridAfter w:val="1"/>
          <w:wAfter w:w="8" w:type="dxa"/>
          <w:trHeight w:val="1437"/>
        </w:trPr>
        <w:tc>
          <w:tcPr>
            <w:tcW w:w="1135" w:type="dxa"/>
            <w:vMerge/>
            <w:hideMark/>
          </w:tcPr>
          <w:p w14:paraId="100B6F91" w14:textId="58B6DF2B" w:rsidR="000F71F0" w:rsidRPr="00A84DEB" w:rsidRDefault="000F71F0" w:rsidP="0098426D">
            <w:pPr>
              <w:rPr>
                <w:rFonts w:asciiTheme="minorHAnsi" w:hAnsiTheme="minorHAnsi" w:cstheme="minorHAnsi"/>
                <w:sz w:val="18"/>
                <w:szCs w:val="18"/>
                <w:lang w:val="lt-LT"/>
              </w:rPr>
            </w:pPr>
          </w:p>
        </w:tc>
        <w:tc>
          <w:tcPr>
            <w:tcW w:w="572" w:type="dxa"/>
            <w:vAlign w:val="center"/>
            <w:hideMark/>
          </w:tcPr>
          <w:p w14:paraId="21C3D4DC"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3.</w:t>
            </w:r>
          </w:p>
        </w:tc>
        <w:tc>
          <w:tcPr>
            <w:tcW w:w="1559" w:type="dxa"/>
            <w:vAlign w:val="center"/>
            <w:hideMark/>
          </w:tcPr>
          <w:p w14:paraId="70C9C4D3" w14:textId="77777777" w:rsidR="000F71F0" w:rsidRPr="00A84DEB" w:rsidRDefault="000F71F0"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Informacinės sistemos kūrimas ir tobulinimas</w:t>
            </w:r>
          </w:p>
        </w:tc>
        <w:tc>
          <w:tcPr>
            <w:tcW w:w="2835" w:type="dxa"/>
            <w:vAlign w:val="center"/>
            <w:hideMark/>
          </w:tcPr>
          <w:p w14:paraId="0790C8BE"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ŽŪDC kuriama ir tobulinama informacinė sistema </w:t>
            </w:r>
          </w:p>
        </w:tc>
        <w:tc>
          <w:tcPr>
            <w:tcW w:w="709" w:type="dxa"/>
            <w:vAlign w:val="center"/>
            <w:hideMark/>
          </w:tcPr>
          <w:p w14:paraId="5871DEB0"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2378F296"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w:t>
            </w:r>
          </w:p>
        </w:tc>
        <w:tc>
          <w:tcPr>
            <w:tcW w:w="1418" w:type="dxa"/>
            <w:hideMark/>
          </w:tcPr>
          <w:p w14:paraId="71FF2680" w14:textId="77777777" w:rsidR="000F71F0" w:rsidRPr="00A84DEB" w:rsidRDefault="000F71F0"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subjektų registrų skyrius, Informacinių technologijų departamentas</w:t>
            </w:r>
          </w:p>
        </w:tc>
        <w:tc>
          <w:tcPr>
            <w:tcW w:w="708" w:type="dxa"/>
            <w:hideMark/>
          </w:tcPr>
          <w:p w14:paraId="6474FDAD"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734B561"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3C1F3AC8"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151EDDE8"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C33B930"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7545136"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8BC583E"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0F71F0" w:rsidRPr="00A84DEB" w14:paraId="6B38C8AD" w14:textId="77777777" w:rsidTr="003D1009">
        <w:trPr>
          <w:gridAfter w:val="1"/>
          <w:wAfter w:w="8" w:type="dxa"/>
          <w:trHeight w:val="728"/>
        </w:trPr>
        <w:tc>
          <w:tcPr>
            <w:tcW w:w="1135" w:type="dxa"/>
            <w:vMerge/>
            <w:hideMark/>
          </w:tcPr>
          <w:p w14:paraId="6718AB97" w14:textId="25904370" w:rsidR="000F71F0" w:rsidRPr="00A84DEB" w:rsidRDefault="000F71F0" w:rsidP="0098426D">
            <w:pPr>
              <w:rPr>
                <w:rFonts w:asciiTheme="minorHAnsi" w:hAnsiTheme="minorHAnsi" w:cstheme="minorHAnsi"/>
                <w:sz w:val="18"/>
                <w:szCs w:val="18"/>
                <w:lang w:val="lt-LT"/>
              </w:rPr>
            </w:pPr>
          </w:p>
        </w:tc>
        <w:tc>
          <w:tcPr>
            <w:tcW w:w="572" w:type="dxa"/>
            <w:vMerge w:val="restart"/>
            <w:vAlign w:val="center"/>
            <w:hideMark/>
          </w:tcPr>
          <w:p w14:paraId="387BA216"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4.</w:t>
            </w:r>
          </w:p>
        </w:tc>
        <w:tc>
          <w:tcPr>
            <w:tcW w:w="1559" w:type="dxa"/>
            <w:vMerge w:val="restart"/>
            <w:vAlign w:val="center"/>
            <w:hideMark/>
          </w:tcPr>
          <w:p w14:paraId="7A0604D9" w14:textId="77777777" w:rsidR="000F71F0" w:rsidRPr="00A84DEB" w:rsidRDefault="000F71F0" w:rsidP="003D100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PPIS  administravimas</w:t>
            </w:r>
          </w:p>
        </w:tc>
        <w:tc>
          <w:tcPr>
            <w:tcW w:w="2835" w:type="dxa"/>
            <w:vAlign w:val="center"/>
            <w:hideMark/>
          </w:tcPr>
          <w:p w14:paraId="53F4F763"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Pareiškėjų, savarankiškai pasinaudojusių elektroninėmis paslaugomis, skaičius</w:t>
            </w:r>
          </w:p>
        </w:tc>
        <w:tc>
          <w:tcPr>
            <w:tcW w:w="709" w:type="dxa"/>
            <w:vAlign w:val="center"/>
            <w:hideMark/>
          </w:tcPr>
          <w:p w14:paraId="77C362DC"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1DB48038"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4,6</w:t>
            </w:r>
          </w:p>
        </w:tc>
        <w:tc>
          <w:tcPr>
            <w:tcW w:w="1418" w:type="dxa"/>
            <w:hideMark/>
          </w:tcPr>
          <w:p w14:paraId="30A7A635" w14:textId="77777777" w:rsidR="000F71F0" w:rsidRPr="00A84DEB" w:rsidRDefault="000F71F0"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Geografinių informacinių sistemų skyrius</w:t>
            </w:r>
          </w:p>
        </w:tc>
        <w:tc>
          <w:tcPr>
            <w:tcW w:w="708" w:type="dxa"/>
            <w:hideMark/>
          </w:tcPr>
          <w:p w14:paraId="2AA00C22"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58FE35C3"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II-III</w:t>
            </w:r>
          </w:p>
        </w:tc>
        <w:tc>
          <w:tcPr>
            <w:tcW w:w="567" w:type="dxa"/>
            <w:hideMark/>
          </w:tcPr>
          <w:p w14:paraId="2B6169A2"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531E45FD"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B6FE874"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F359969"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664B20DE"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0F71F0" w:rsidRPr="00A84DEB" w14:paraId="108267AE" w14:textId="77777777" w:rsidTr="003D1009">
        <w:trPr>
          <w:gridAfter w:val="1"/>
          <w:wAfter w:w="8" w:type="dxa"/>
          <w:trHeight w:val="1418"/>
        </w:trPr>
        <w:tc>
          <w:tcPr>
            <w:tcW w:w="1135" w:type="dxa"/>
            <w:vMerge/>
            <w:hideMark/>
          </w:tcPr>
          <w:p w14:paraId="60B1F76F" w14:textId="756AF704" w:rsidR="000F71F0" w:rsidRPr="00A84DEB" w:rsidRDefault="000F71F0" w:rsidP="0098426D">
            <w:pPr>
              <w:rPr>
                <w:rFonts w:asciiTheme="minorHAnsi" w:hAnsiTheme="minorHAnsi" w:cstheme="minorHAnsi"/>
                <w:sz w:val="18"/>
                <w:szCs w:val="18"/>
                <w:lang w:val="lt-LT"/>
              </w:rPr>
            </w:pPr>
          </w:p>
        </w:tc>
        <w:tc>
          <w:tcPr>
            <w:tcW w:w="572" w:type="dxa"/>
            <w:vMerge/>
            <w:vAlign w:val="center"/>
            <w:hideMark/>
          </w:tcPr>
          <w:p w14:paraId="266E3B96" w14:textId="77777777" w:rsidR="000F71F0" w:rsidRPr="00A84DEB" w:rsidRDefault="000F71F0" w:rsidP="00BD37D9">
            <w:pPr>
              <w:jc w:val="center"/>
              <w:rPr>
                <w:rFonts w:asciiTheme="minorHAnsi" w:hAnsiTheme="minorHAnsi" w:cstheme="minorHAnsi"/>
                <w:sz w:val="18"/>
                <w:szCs w:val="18"/>
                <w:lang w:val="lt-LT"/>
              </w:rPr>
            </w:pPr>
          </w:p>
        </w:tc>
        <w:tc>
          <w:tcPr>
            <w:tcW w:w="1559" w:type="dxa"/>
            <w:vMerge/>
            <w:vAlign w:val="center"/>
            <w:hideMark/>
          </w:tcPr>
          <w:p w14:paraId="6DF0B04C" w14:textId="77777777" w:rsidR="000F71F0" w:rsidRPr="00A84DEB" w:rsidRDefault="000F71F0">
            <w:pPr>
              <w:rPr>
                <w:rFonts w:asciiTheme="minorHAnsi" w:hAnsiTheme="minorHAnsi" w:cstheme="minorHAnsi"/>
                <w:sz w:val="18"/>
                <w:szCs w:val="18"/>
                <w:lang w:val="lt-LT"/>
              </w:rPr>
            </w:pPr>
          </w:p>
        </w:tc>
        <w:tc>
          <w:tcPr>
            <w:tcW w:w="2835" w:type="dxa"/>
            <w:vAlign w:val="center"/>
            <w:hideMark/>
          </w:tcPr>
          <w:p w14:paraId="45A84666"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PPIS saugus ir nepertraukiamas administravimas ir palaikymas</w:t>
            </w:r>
          </w:p>
        </w:tc>
        <w:tc>
          <w:tcPr>
            <w:tcW w:w="709" w:type="dxa"/>
            <w:vAlign w:val="center"/>
            <w:hideMark/>
          </w:tcPr>
          <w:p w14:paraId="63A19B62"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49D2E0C2"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99</w:t>
            </w:r>
          </w:p>
        </w:tc>
        <w:tc>
          <w:tcPr>
            <w:tcW w:w="1418" w:type="dxa"/>
            <w:hideMark/>
          </w:tcPr>
          <w:p w14:paraId="3A054A5E" w14:textId="77777777" w:rsidR="000F71F0" w:rsidRPr="00A84DEB" w:rsidRDefault="000F71F0"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Geografinių informacinių sistemų skyrius, Informacinių technologijų departamentas</w:t>
            </w:r>
          </w:p>
        </w:tc>
        <w:tc>
          <w:tcPr>
            <w:tcW w:w="708" w:type="dxa"/>
            <w:hideMark/>
          </w:tcPr>
          <w:p w14:paraId="7802D475"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1F9D8451"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78E9DBFB"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3EA9341B"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C40B676"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9A4D815"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24028A5A"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0F71F0" w:rsidRPr="00A84DEB" w14:paraId="72DCE757" w14:textId="77777777" w:rsidTr="000F71F0">
        <w:trPr>
          <w:gridAfter w:val="1"/>
          <w:wAfter w:w="8" w:type="dxa"/>
          <w:trHeight w:val="1406"/>
        </w:trPr>
        <w:tc>
          <w:tcPr>
            <w:tcW w:w="1135" w:type="dxa"/>
            <w:vMerge/>
            <w:hideMark/>
          </w:tcPr>
          <w:p w14:paraId="75BD20A7" w14:textId="2D9570EE" w:rsidR="000F71F0" w:rsidRPr="00A84DEB" w:rsidRDefault="000F71F0" w:rsidP="0098426D">
            <w:pPr>
              <w:rPr>
                <w:rFonts w:asciiTheme="minorHAnsi" w:hAnsiTheme="minorHAnsi" w:cstheme="minorHAnsi"/>
                <w:sz w:val="18"/>
                <w:szCs w:val="18"/>
                <w:lang w:val="lt-LT"/>
              </w:rPr>
            </w:pPr>
          </w:p>
        </w:tc>
        <w:tc>
          <w:tcPr>
            <w:tcW w:w="572" w:type="dxa"/>
            <w:vMerge w:val="restart"/>
            <w:vAlign w:val="center"/>
            <w:hideMark/>
          </w:tcPr>
          <w:p w14:paraId="739A8B85"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5.</w:t>
            </w:r>
          </w:p>
        </w:tc>
        <w:tc>
          <w:tcPr>
            <w:tcW w:w="1559" w:type="dxa"/>
            <w:vMerge w:val="restart"/>
            <w:vAlign w:val="center"/>
            <w:hideMark/>
          </w:tcPr>
          <w:p w14:paraId="0AE75A0A" w14:textId="77777777" w:rsidR="000F71F0" w:rsidRPr="00A84DEB" w:rsidRDefault="000F71F0" w:rsidP="000F71F0">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Lietuvos Respublikos žemės ūkio ir kaimo verslo registro (toliau – ŽŪKVR) administravimas</w:t>
            </w:r>
          </w:p>
        </w:tc>
        <w:tc>
          <w:tcPr>
            <w:tcW w:w="2835" w:type="dxa"/>
            <w:vAlign w:val="center"/>
            <w:hideMark/>
          </w:tcPr>
          <w:p w14:paraId="6875FAB0"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ŽŪKVR saugus ir nepertraukiamas administravimas ir palaikymas</w:t>
            </w:r>
          </w:p>
        </w:tc>
        <w:tc>
          <w:tcPr>
            <w:tcW w:w="709" w:type="dxa"/>
            <w:vAlign w:val="center"/>
            <w:hideMark/>
          </w:tcPr>
          <w:p w14:paraId="111F0F9A"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6FA63C5E" w14:textId="0A6B747F"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96</w:t>
            </w:r>
          </w:p>
        </w:tc>
        <w:tc>
          <w:tcPr>
            <w:tcW w:w="1418" w:type="dxa"/>
            <w:hideMark/>
          </w:tcPr>
          <w:p w14:paraId="5766CF8B" w14:textId="77777777" w:rsidR="000F71F0" w:rsidRPr="00A84DEB" w:rsidRDefault="000F71F0"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subjektų registrų skyrius, Informacinių technologijų departamentas</w:t>
            </w:r>
          </w:p>
        </w:tc>
        <w:tc>
          <w:tcPr>
            <w:tcW w:w="708" w:type="dxa"/>
            <w:hideMark/>
          </w:tcPr>
          <w:p w14:paraId="1E34E8D5"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ED4E4FB"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78615476"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48F226A2"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CC0E0C2"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E7B2607"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356EB32F"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0F71F0" w:rsidRPr="00A84DEB" w14:paraId="675BD2A1" w14:textId="77777777" w:rsidTr="006F6488">
        <w:trPr>
          <w:gridAfter w:val="1"/>
          <w:wAfter w:w="8" w:type="dxa"/>
          <w:trHeight w:val="442"/>
        </w:trPr>
        <w:tc>
          <w:tcPr>
            <w:tcW w:w="1135" w:type="dxa"/>
            <w:vMerge/>
            <w:hideMark/>
          </w:tcPr>
          <w:p w14:paraId="4D7E6AAC" w14:textId="6D3AAC2C" w:rsidR="000F71F0" w:rsidRPr="00A84DEB" w:rsidRDefault="000F71F0" w:rsidP="0098426D">
            <w:pPr>
              <w:rPr>
                <w:rFonts w:asciiTheme="minorHAnsi" w:hAnsiTheme="minorHAnsi" w:cstheme="minorHAnsi"/>
                <w:sz w:val="18"/>
                <w:szCs w:val="18"/>
                <w:lang w:val="lt-LT"/>
              </w:rPr>
            </w:pPr>
          </w:p>
        </w:tc>
        <w:tc>
          <w:tcPr>
            <w:tcW w:w="572" w:type="dxa"/>
            <w:vMerge/>
            <w:vAlign w:val="center"/>
            <w:hideMark/>
          </w:tcPr>
          <w:p w14:paraId="05CF271F" w14:textId="77777777" w:rsidR="000F71F0" w:rsidRPr="00A84DEB" w:rsidRDefault="000F71F0" w:rsidP="00BD37D9">
            <w:pPr>
              <w:jc w:val="center"/>
              <w:rPr>
                <w:rFonts w:asciiTheme="minorHAnsi" w:hAnsiTheme="minorHAnsi" w:cstheme="minorHAnsi"/>
                <w:sz w:val="18"/>
                <w:szCs w:val="18"/>
                <w:lang w:val="lt-LT"/>
              </w:rPr>
            </w:pPr>
          </w:p>
        </w:tc>
        <w:tc>
          <w:tcPr>
            <w:tcW w:w="1559" w:type="dxa"/>
            <w:vMerge/>
            <w:vAlign w:val="center"/>
            <w:hideMark/>
          </w:tcPr>
          <w:p w14:paraId="771C938B" w14:textId="77777777" w:rsidR="000F71F0" w:rsidRPr="00A84DEB" w:rsidRDefault="000F71F0">
            <w:pPr>
              <w:rPr>
                <w:rFonts w:asciiTheme="minorHAnsi" w:hAnsiTheme="minorHAnsi" w:cstheme="minorHAnsi"/>
                <w:sz w:val="18"/>
                <w:szCs w:val="18"/>
                <w:lang w:val="lt-LT"/>
              </w:rPr>
            </w:pPr>
          </w:p>
        </w:tc>
        <w:tc>
          <w:tcPr>
            <w:tcW w:w="2835" w:type="dxa"/>
            <w:vAlign w:val="center"/>
            <w:hideMark/>
          </w:tcPr>
          <w:p w14:paraId="1E55400C"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ŽŪKVR naudotojų administravimas</w:t>
            </w:r>
          </w:p>
        </w:tc>
        <w:tc>
          <w:tcPr>
            <w:tcW w:w="709" w:type="dxa"/>
            <w:vAlign w:val="center"/>
            <w:hideMark/>
          </w:tcPr>
          <w:p w14:paraId="4786CC46"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195770F3"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restart"/>
            <w:vAlign w:val="center"/>
            <w:hideMark/>
          </w:tcPr>
          <w:p w14:paraId="4A94D3BF" w14:textId="77777777" w:rsidR="000F71F0" w:rsidRPr="00A84DEB" w:rsidRDefault="000F71F0"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subjektų registro skyrius</w:t>
            </w:r>
          </w:p>
        </w:tc>
        <w:tc>
          <w:tcPr>
            <w:tcW w:w="708" w:type="dxa"/>
            <w:hideMark/>
          </w:tcPr>
          <w:p w14:paraId="4A8C2C70"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E91ADA9"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35C01898"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257C3DC9"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A5B1533"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348FC74"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2209A717"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0F71F0" w:rsidRPr="00A84DEB" w14:paraId="1340BB24" w14:textId="77777777" w:rsidTr="000F71F0">
        <w:trPr>
          <w:gridAfter w:val="1"/>
          <w:wAfter w:w="8" w:type="dxa"/>
          <w:trHeight w:val="636"/>
        </w:trPr>
        <w:tc>
          <w:tcPr>
            <w:tcW w:w="1135" w:type="dxa"/>
            <w:vMerge/>
            <w:hideMark/>
          </w:tcPr>
          <w:p w14:paraId="3F463910" w14:textId="53D010F1" w:rsidR="000F71F0" w:rsidRPr="00A84DEB" w:rsidRDefault="000F71F0" w:rsidP="0098426D">
            <w:pPr>
              <w:rPr>
                <w:rFonts w:asciiTheme="minorHAnsi" w:hAnsiTheme="minorHAnsi" w:cstheme="minorHAnsi"/>
                <w:sz w:val="18"/>
                <w:szCs w:val="18"/>
                <w:lang w:val="lt-LT"/>
              </w:rPr>
            </w:pPr>
          </w:p>
        </w:tc>
        <w:tc>
          <w:tcPr>
            <w:tcW w:w="572" w:type="dxa"/>
            <w:vMerge/>
            <w:vAlign w:val="center"/>
            <w:hideMark/>
          </w:tcPr>
          <w:p w14:paraId="0407DEB4" w14:textId="77777777" w:rsidR="000F71F0" w:rsidRPr="00A84DEB" w:rsidRDefault="000F71F0" w:rsidP="00BD37D9">
            <w:pPr>
              <w:jc w:val="center"/>
              <w:rPr>
                <w:rFonts w:asciiTheme="minorHAnsi" w:hAnsiTheme="minorHAnsi" w:cstheme="minorHAnsi"/>
                <w:sz w:val="18"/>
                <w:szCs w:val="18"/>
                <w:lang w:val="lt-LT"/>
              </w:rPr>
            </w:pPr>
          </w:p>
        </w:tc>
        <w:tc>
          <w:tcPr>
            <w:tcW w:w="1559" w:type="dxa"/>
            <w:vMerge/>
            <w:vAlign w:val="center"/>
            <w:hideMark/>
          </w:tcPr>
          <w:p w14:paraId="3CF7423C" w14:textId="77777777" w:rsidR="000F71F0" w:rsidRPr="00A84DEB" w:rsidRDefault="000F71F0">
            <w:pPr>
              <w:rPr>
                <w:rFonts w:asciiTheme="minorHAnsi" w:hAnsiTheme="minorHAnsi" w:cstheme="minorHAnsi"/>
                <w:sz w:val="18"/>
                <w:szCs w:val="18"/>
                <w:lang w:val="lt-LT"/>
              </w:rPr>
            </w:pPr>
          </w:p>
        </w:tc>
        <w:tc>
          <w:tcPr>
            <w:tcW w:w="2835" w:type="dxa"/>
            <w:vAlign w:val="center"/>
            <w:hideMark/>
          </w:tcPr>
          <w:p w14:paraId="74B4BD07"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ŽŪKVR duomenų teikimas duomenų gavėjams laiku</w:t>
            </w:r>
          </w:p>
        </w:tc>
        <w:tc>
          <w:tcPr>
            <w:tcW w:w="709" w:type="dxa"/>
            <w:vAlign w:val="center"/>
            <w:hideMark/>
          </w:tcPr>
          <w:p w14:paraId="54C4AF73"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188BBD00"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hideMark/>
          </w:tcPr>
          <w:p w14:paraId="43DE63E5" w14:textId="77777777" w:rsidR="000F71F0" w:rsidRPr="00A84DEB" w:rsidRDefault="000F71F0">
            <w:pPr>
              <w:rPr>
                <w:rFonts w:asciiTheme="minorHAnsi" w:hAnsiTheme="minorHAnsi" w:cstheme="minorHAnsi"/>
                <w:sz w:val="18"/>
                <w:szCs w:val="18"/>
                <w:lang w:val="lt-LT"/>
              </w:rPr>
            </w:pPr>
          </w:p>
        </w:tc>
        <w:tc>
          <w:tcPr>
            <w:tcW w:w="708" w:type="dxa"/>
            <w:hideMark/>
          </w:tcPr>
          <w:p w14:paraId="45AB1930"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4FF22DD7"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18D55E0F"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4C862DD4"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29909B0"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4157F73"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57C748CD"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0F71F0" w:rsidRPr="00A84DEB" w14:paraId="111E2551" w14:textId="77777777" w:rsidTr="000F71F0">
        <w:trPr>
          <w:gridAfter w:val="1"/>
          <w:wAfter w:w="8" w:type="dxa"/>
          <w:trHeight w:val="2085"/>
        </w:trPr>
        <w:tc>
          <w:tcPr>
            <w:tcW w:w="1135" w:type="dxa"/>
            <w:vMerge/>
            <w:hideMark/>
          </w:tcPr>
          <w:p w14:paraId="3C36D165" w14:textId="64940B2D" w:rsidR="000F71F0" w:rsidRPr="00A84DEB" w:rsidRDefault="000F71F0" w:rsidP="0098426D">
            <w:pPr>
              <w:rPr>
                <w:rFonts w:asciiTheme="minorHAnsi" w:hAnsiTheme="minorHAnsi" w:cstheme="minorHAnsi"/>
                <w:sz w:val="18"/>
                <w:szCs w:val="18"/>
                <w:lang w:val="lt-LT"/>
              </w:rPr>
            </w:pPr>
          </w:p>
        </w:tc>
        <w:tc>
          <w:tcPr>
            <w:tcW w:w="572" w:type="dxa"/>
            <w:vAlign w:val="center"/>
            <w:hideMark/>
          </w:tcPr>
          <w:p w14:paraId="1E0BDB12"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6.</w:t>
            </w:r>
          </w:p>
        </w:tc>
        <w:tc>
          <w:tcPr>
            <w:tcW w:w="1559" w:type="dxa"/>
            <w:hideMark/>
          </w:tcPr>
          <w:p w14:paraId="47E0110A" w14:textId="5760DA5E" w:rsidR="000F71F0" w:rsidRPr="00A84DEB" w:rsidRDefault="000F71F0" w:rsidP="000F71F0">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valdos ekonominio dydžio, išreiškiamo ekonominio dydžio vienetais, (toliau – EDV) apskaičiavimas ar perskaičiavimas</w:t>
            </w:r>
          </w:p>
        </w:tc>
        <w:tc>
          <w:tcPr>
            <w:tcW w:w="2835" w:type="dxa"/>
            <w:vAlign w:val="center"/>
            <w:hideMark/>
          </w:tcPr>
          <w:p w14:paraId="79FA7BC1"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EDV apskaičiavimas ar perskaičiavimas ir duomenų pateikimas žemės ūkio valdų (ūkininkų ūkių) valdytojams ir valstybės institucijoms laiku </w:t>
            </w:r>
          </w:p>
        </w:tc>
        <w:tc>
          <w:tcPr>
            <w:tcW w:w="709" w:type="dxa"/>
            <w:vAlign w:val="center"/>
            <w:hideMark/>
          </w:tcPr>
          <w:p w14:paraId="196A9420"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28C15097"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98</w:t>
            </w:r>
          </w:p>
        </w:tc>
        <w:tc>
          <w:tcPr>
            <w:tcW w:w="1418" w:type="dxa"/>
            <w:vMerge/>
            <w:hideMark/>
          </w:tcPr>
          <w:p w14:paraId="1B3D76D7" w14:textId="77777777" w:rsidR="000F71F0" w:rsidRPr="00A84DEB" w:rsidRDefault="000F71F0">
            <w:pPr>
              <w:rPr>
                <w:rFonts w:asciiTheme="minorHAnsi" w:hAnsiTheme="minorHAnsi" w:cstheme="minorHAnsi"/>
                <w:sz w:val="18"/>
                <w:szCs w:val="18"/>
                <w:lang w:val="lt-LT"/>
              </w:rPr>
            </w:pPr>
          </w:p>
        </w:tc>
        <w:tc>
          <w:tcPr>
            <w:tcW w:w="708" w:type="dxa"/>
            <w:hideMark/>
          </w:tcPr>
          <w:p w14:paraId="2004E29C"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6763F9A"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3172FB58"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23213750"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C53B175"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1CBB497"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3EDBCB97"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0F71F0" w:rsidRPr="00A84DEB" w14:paraId="776525EB" w14:textId="77777777" w:rsidTr="00915994">
        <w:trPr>
          <w:gridAfter w:val="1"/>
          <w:wAfter w:w="8" w:type="dxa"/>
          <w:trHeight w:val="2069"/>
        </w:trPr>
        <w:tc>
          <w:tcPr>
            <w:tcW w:w="1135" w:type="dxa"/>
            <w:vMerge/>
            <w:hideMark/>
          </w:tcPr>
          <w:p w14:paraId="2D7834ED" w14:textId="674F2B9B" w:rsidR="000F71F0" w:rsidRPr="00A84DEB" w:rsidRDefault="000F71F0" w:rsidP="0098426D">
            <w:pPr>
              <w:rPr>
                <w:rFonts w:asciiTheme="minorHAnsi" w:hAnsiTheme="minorHAnsi" w:cstheme="minorHAnsi"/>
                <w:sz w:val="18"/>
                <w:szCs w:val="18"/>
                <w:lang w:val="lt-LT"/>
              </w:rPr>
            </w:pPr>
          </w:p>
        </w:tc>
        <w:tc>
          <w:tcPr>
            <w:tcW w:w="572" w:type="dxa"/>
            <w:vAlign w:val="center"/>
            <w:hideMark/>
          </w:tcPr>
          <w:p w14:paraId="779332A6"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7.</w:t>
            </w:r>
          </w:p>
        </w:tc>
        <w:tc>
          <w:tcPr>
            <w:tcW w:w="1559" w:type="dxa"/>
            <w:hideMark/>
          </w:tcPr>
          <w:p w14:paraId="650B003D" w14:textId="39A624C3" w:rsidR="000F71F0" w:rsidRPr="00A84DEB" w:rsidRDefault="000F71F0" w:rsidP="000F71F0">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Produkcijos standartine verte išreikšto žemės ūkio valdos ekonominio dydžio (toliau – VED) apskaičiavimas ar perskaičiavimas</w:t>
            </w:r>
          </w:p>
        </w:tc>
        <w:tc>
          <w:tcPr>
            <w:tcW w:w="2835" w:type="dxa"/>
            <w:vAlign w:val="center"/>
            <w:hideMark/>
          </w:tcPr>
          <w:p w14:paraId="721520C3" w14:textId="77777777" w:rsidR="000F71F0" w:rsidRPr="00A84DEB" w:rsidRDefault="000F71F0">
            <w:pPr>
              <w:rPr>
                <w:rFonts w:asciiTheme="minorHAnsi" w:hAnsiTheme="minorHAnsi" w:cstheme="minorHAnsi"/>
                <w:sz w:val="18"/>
                <w:szCs w:val="18"/>
                <w:lang w:val="lt-LT"/>
              </w:rPr>
            </w:pPr>
            <w:r w:rsidRPr="00A84DEB">
              <w:rPr>
                <w:rFonts w:asciiTheme="minorHAnsi" w:hAnsiTheme="minorHAnsi" w:cstheme="minorHAnsi"/>
                <w:sz w:val="18"/>
                <w:szCs w:val="18"/>
                <w:lang w:val="lt-LT"/>
              </w:rPr>
              <w:t>VED apskaičiavimas ar perskaičiavimas ir duomenų pateikimas žemės ūkio valdų valdytojams ir valstybės institucijoms laiku</w:t>
            </w:r>
          </w:p>
        </w:tc>
        <w:tc>
          <w:tcPr>
            <w:tcW w:w="709" w:type="dxa"/>
            <w:vAlign w:val="center"/>
            <w:hideMark/>
          </w:tcPr>
          <w:p w14:paraId="2F96DBAA"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4975E84B"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98</w:t>
            </w:r>
          </w:p>
        </w:tc>
        <w:tc>
          <w:tcPr>
            <w:tcW w:w="1418" w:type="dxa"/>
            <w:vMerge/>
            <w:hideMark/>
          </w:tcPr>
          <w:p w14:paraId="4B5D4F6D" w14:textId="77777777" w:rsidR="000F71F0" w:rsidRPr="00A84DEB" w:rsidRDefault="000F71F0">
            <w:pPr>
              <w:rPr>
                <w:rFonts w:asciiTheme="minorHAnsi" w:hAnsiTheme="minorHAnsi" w:cstheme="minorHAnsi"/>
                <w:sz w:val="18"/>
                <w:szCs w:val="18"/>
                <w:lang w:val="lt-LT"/>
              </w:rPr>
            </w:pPr>
          </w:p>
        </w:tc>
        <w:tc>
          <w:tcPr>
            <w:tcW w:w="708" w:type="dxa"/>
            <w:hideMark/>
          </w:tcPr>
          <w:p w14:paraId="55BCDBB1"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49450000" w14:textId="77777777" w:rsidR="000F71F0" w:rsidRPr="00A84DEB" w:rsidRDefault="000F71F0"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771DCCA6" w14:textId="77777777" w:rsidR="000F71F0" w:rsidRPr="00A84DEB" w:rsidRDefault="000F71F0"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4D40F58A"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0188513"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7B610DA"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EB16B0F" w14:textId="77777777" w:rsidR="000F71F0" w:rsidRPr="00A84DEB" w:rsidRDefault="000F71F0"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349EE05" w14:textId="77777777" w:rsidTr="000F71F0">
        <w:trPr>
          <w:gridAfter w:val="1"/>
          <w:wAfter w:w="8" w:type="dxa"/>
          <w:trHeight w:val="1496"/>
        </w:trPr>
        <w:tc>
          <w:tcPr>
            <w:tcW w:w="1135" w:type="dxa"/>
            <w:vMerge w:val="restart"/>
            <w:hideMark/>
          </w:tcPr>
          <w:p w14:paraId="32DBC99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34D1DC0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02AB907B" w14:textId="71F20201"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72" w:type="dxa"/>
            <w:vMerge w:val="restart"/>
            <w:vAlign w:val="center"/>
            <w:hideMark/>
          </w:tcPr>
          <w:p w14:paraId="0AD26A98"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8.</w:t>
            </w:r>
          </w:p>
        </w:tc>
        <w:tc>
          <w:tcPr>
            <w:tcW w:w="1559" w:type="dxa"/>
            <w:vMerge w:val="restart"/>
            <w:vAlign w:val="center"/>
            <w:hideMark/>
          </w:tcPr>
          <w:p w14:paraId="45500DA1" w14:textId="391E5885" w:rsidR="00B36C16" w:rsidRPr="00A84DEB" w:rsidRDefault="00B36C16" w:rsidP="00DF4560">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Ūkininkų ūkių registro (toliau – ŪŪR) administravimas</w:t>
            </w:r>
          </w:p>
        </w:tc>
        <w:tc>
          <w:tcPr>
            <w:tcW w:w="2835" w:type="dxa"/>
            <w:vAlign w:val="center"/>
            <w:hideMark/>
          </w:tcPr>
          <w:p w14:paraId="2B27C41A"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ŪŪR saugus ir nepertraukiamas administravimas ir palaikymas</w:t>
            </w:r>
          </w:p>
        </w:tc>
        <w:tc>
          <w:tcPr>
            <w:tcW w:w="709" w:type="dxa"/>
            <w:vAlign w:val="center"/>
            <w:hideMark/>
          </w:tcPr>
          <w:p w14:paraId="2F9AF635"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66E42425"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96</w:t>
            </w:r>
          </w:p>
        </w:tc>
        <w:tc>
          <w:tcPr>
            <w:tcW w:w="1418" w:type="dxa"/>
            <w:vAlign w:val="center"/>
            <w:hideMark/>
          </w:tcPr>
          <w:p w14:paraId="594B97ED" w14:textId="77777777" w:rsidR="00B36C16" w:rsidRPr="00A84DEB" w:rsidRDefault="00B36C16" w:rsidP="00DF4560">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subjektų registrų skyrius, Informacinių technologijų departamentas</w:t>
            </w:r>
          </w:p>
        </w:tc>
        <w:tc>
          <w:tcPr>
            <w:tcW w:w="708" w:type="dxa"/>
            <w:hideMark/>
          </w:tcPr>
          <w:p w14:paraId="44103BE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3DD81BB0"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26AAFCF1"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08B6606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79D016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D4B5F7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F999DD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E61B8CB" w14:textId="77777777" w:rsidTr="00DF4560">
        <w:trPr>
          <w:gridAfter w:val="1"/>
          <w:wAfter w:w="8" w:type="dxa"/>
          <w:trHeight w:val="366"/>
        </w:trPr>
        <w:tc>
          <w:tcPr>
            <w:tcW w:w="1135" w:type="dxa"/>
            <w:vMerge/>
            <w:hideMark/>
          </w:tcPr>
          <w:p w14:paraId="2BDC5D85" w14:textId="754D55A6" w:rsidR="00B36C16" w:rsidRPr="00A84DEB" w:rsidRDefault="00B36C16" w:rsidP="0098426D">
            <w:pPr>
              <w:rPr>
                <w:rFonts w:asciiTheme="minorHAnsi" w:hAnsiTheme="minorHAnsi" w:cstheme="minorHAnsi"/>
                <w:sz w:val="18"/>
                <w:szCs w:val="18"/>
                <w:lang w:val="lt-LT"/>
              </w:rPr>
            </w:pPr>
          </w:p>
        </w:tc>
        <w:tc>
          <w:tcPr>
            <w:tcW w:w="572" w:type="dxa"/>
            <w:vMerge/>
            <w:hideMark/>
          </w:tcPr>
          <w:p w14:paraId="3FFC92BB" w14:textId="77777777" w:rsidR="00B36C16" w:rsidRPr="00A84DEB" w:rsidRDefault="00B36C16" w:rsidP="00BD37D9">
            <w:pPr>
              <w:jc w:val="center"/>
              <w:rPr>
                <w:rFonts w:asciiTheme="minorHAnsi" w:hAnsiTheme="minorHAnsi" w:cstheme="minorHAnsi"/>
                <w:sz w:val="18"/>
                <w:szCs w:val="18"/>
                <w:lang w:val="lt-LT"/>
              </w:rPr>
            </w:pPr>
          </w:p>
        </w:tc>
        <w:tc>
          <w:tcPr>
            <w:tcW w:w="1559" w:type="dxa"/>
            <w:vMerge/>
            <w:vAlign w:val="center"/>
            <w:hideMark/>
          </w:tcPr>
          <w:p w14:paraId="5795DA7C"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2AEBBCFC"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ŪŪR naudotojų administravimas</w:t>
            </w:r>
          </w:p>
        </w:tc>
        <w:tc>
          <w:tcPr>
            <w:tcW w:w="709" w:type="dxa"/>
            <w:vAlign w:val="center"/>
            <w:hideMark/>
          </w:tcPr>
          <w:p w14:paraId="30BDE5A4"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001F931B"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restart"/>
            <w:vAlign w:val="center"/>
            <w:hideMark/>
          </w:tcPr>
          <w:p w14:paraId="565B3412" w14:textId="77777777" w:rsidR="00B36C16" w:rsidRPr="00A84DEB" w:rsidRDefault="00B36C16" w:rsidP="00DF4560">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subjektų registrų skyrius</w:t>
            </w:r>
          </w:p>
        </w:tc>
        <w:tc>
          <w:tcPr>
            <w:tcW w:w="708" w:type="dxa"/>
            <w:hideMark/>
          </w:tcPr>
          <w:p w14:paraId="03E9786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2EBCAB76"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170A8F82"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0B30263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136404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94DB8A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25B1504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34FCB374" w14:textId="77777777" w:rsidTr="00DF4560">
        <w:trPr>
          <w:gridAfter w:val="1"/>
          <w:wAfter w:w="8" w:type="dxa"/>
          <w:trHeight w:val="555"/>
        </w:trPr>
        <w:tc>
          <w:tcPr>
            <w:tcW w:w="1135" w:type="dxa"/>
            <w:vMerge/>
            <w:hideMark/>
          </w:tcPr>
          <w:p w14:paraId="64F6048E" w14:textId="0624ECA9" w:rsidR="00B36C16" w:rsidRPr="00A84DEB" w:rsidRDefault="00B36C16" w:rsidP="0098426D">
            <w:pPr>
              <w:rPr>
                <w:rFonts w:asciiTheme="minorHAnsi" w:hAnsiTheme="minorHAnsi" w:cstheme="minorHAnsi"/>
                <w:sz w:val="18"/>
                <w:szCs w:val="18"/>
                <w:lang w:val="lt-LT"/>
              </w:rPr>
            </w:pPr>
          </w:p>
        </w:tc>
        <w:tc>
          <w:tcPr>
            <w:tcW w:w="572" w:type="dxa"/>
            <w:vMerge/>
            <w:hideMark/>
          </w:tcPr>
          <w:p w14:paraId="4D19B27F" w14:textId="77777777" w:rsidR="00B36C16" w:rsidRPr="00A84DEB" w:rsidRDefault="00B36C16" w:rsidP="00BD37D9">
            <w:pPr>
              <w:jc w:val="center"/>
              <w:rPr>
                <w:rFonts w:asciiTheme="minorHAnsi" w:hAnsiTheme="minorHAnsi" w:cstheme="minorHAnsi"/>
                <w:sz w:val="18"/>
                <w:szCs w:val="18"/>
                <w:lang w:val="lt-LT"/>
              </w:rPr>
            </w:pPr>
          </w:p>
        </w:tc>
        <w:tc>
          <w:tcPr>
            <w:tcW w:w="1559" w:type="dxa"/>
            <w:vMerge/>
            <w:hideMark/>
          </w:tcPr>
          <w:p w14:paraId="6DE19617"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0247D60A"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ŪŪR duomenų teikimas duomenų gavėjams laiku</w:t>
            </w:r>
          </w:p>
        </w:tc>
        <w:tc>
          <w:tcPr>
            <w:tcW w:w="709" w:type="dxa"/>
            <w:vAlign w:val="center"/>
            <w:hideMark/>
          </w:tcPr>
          <w:p w14:paraId="18EADD7B"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053F72BC"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hideMark/>
          </w:tcPr>
          <w:p w14:paraId="6E213F81" w14:textId="77777777" w:rsidR="00B36C16" w:rsidRPr="00A84DEB" w:rsidRDefault="00B36C16">
            <w:pPr>
              <w:rPr>
                <w:rFonts w:asciiTheme="minorHAnsi" w:hAnsiTheme="minorHAnsi" w:cstheme="minorHAnsi"/>
                <w:sz w:val="18"/>
                <w:szCs w:val="18"/>
                <w:lang w:val="lt-LT"/>
              </w:rPr>
            </w:pPr>
          </w:p>
        </w:tc>
        <w:tc>
          <w:tcPr>
            <w:tcW w:w="708" w:type="dxa"/>
            <w:hideMark/>
          </w:tcPr>
          <w:p w14:paraId="0C8E345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4679FC64"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50D4508F"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7C235BA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3812B5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D681EF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5E77CCE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415F9AB4" w14:textId="77777777" w:rsidTr="00DF4560">
        <w:trPr>
          <w:gridAfter w:val="1"/>
          <w:wAfter w:w="8" w:type="dxa"/>
          <w:trHeight w:val="1476"/>
        </w:trPr>
        <w:tc>
          <w:tcPr>
            <w:tcW w:w="1135" w:type="dxa"/>
            <w:vMerge/>
            <w:hideMark/>
          </w:tcPr>
          <w:p w14:paraId="068A342A" w14:textId="2FA2ECF4" w:rsidR="00B36C16" w:rsidRPr="00A84DEB" w:rsidRDefault="00B36C16" w:rsidP="0098426D">
            <w:pPr>
              <w:rPr>
                <w:rFonts w:asciiTheme="minorHAnsi" w:hAnsiTheme="minorHAnsi" w:cstheme="minorHAnsi"/>
                <w:sz w:val="18"/>
                <w:szCs w:val="18"/>
                <w:lang w:val="lt-LT"/>
              </w:rPr>
            </w:pPr>
          </w:p>
        </w:tc>
        <w:tc>
          <w:tcPr>
            <w:tcW w:w="572" w:type="dxa"/>
            <w:vMerge w:val="restart"/>
            <w:vAlign w:val="center"/>
            <w:hideMark/>
          </w:tcPr>
          <w:p w14:paraId="7EFFDB2A"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9.</w:t>
            </w:r>
          </w:p>
        </w:tc>
        <w:tc>
          <w:tcPr>
            <w:tcW w:w="1559" w:type="dxa"/>
            <w:vMerge w:val="restart"/>
            <w:vAlign w:val="center"/>
            <w:hideMark/>
          </w:tcPr>
          <w:p w14:paraId="3887C508" w14:textId="5C36AA6D" w:rsidR="00B36C16" w:rsidRPr="00A84DEB" w:rsidRDefault="00B36C16" w:rsidP="00DF4560">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Gazolių, skirtų naudoti žemės ūkio veiklos subjektams žemės ūkio produktų gamybai, apskaičiavimas ar perskaičiavimas</w:t>
            </w:r>
          </w:p>
        </w:tc>
        <w:tc>
          <w:tcPr>
            <w:tcW w:w="2835" w:type="dxa"/>
            <w:vAlign w:val="center"/>
            <w:hideMark/>
          </w:tcPr>
          <w:p w14:paraId="4B9E979A"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Gazolių kiekio apskaičiavimas ar perskaičiavimas ir duomenų perdavimas Valstybinei mokesčių inspekcijai prie Lietuvos Respublikos finansų ministerijos (toliau – VMI) laiku</w:t>
            </w:r>
          </w:p>
        </w:tc>
        <w:tc>
          <w:tcPr>
            <w:tcW w:w="709" w:type="dxa"/>
            <w:vAlign w:val="center"/>
            <w:hideMark/>
          </w:tcPr>
          <w:p w14:paraId="1E2AC4AA"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69C77FCD"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restart"/>
            <w:vAlign w:val="center"/>
            <w:hideMark/>
          </w:tcPr>
          <w:p w14:paraId="257ED7B5" w14:textId="77777777" w:rsidR="00B36C16" w:rsidRPr="00A84DEB" w:rsidRDefault="00B36C16" w:rsidP="00DF4560">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subjektų registrų skyrius</w:t>
            </w:r>
          </w:p>
        </w:tc>
        <w:tc>
          <w:tcPr>
            <w:tcW w:w="708" w:type="dxa"/>
            <w:hideMark/>
          </w:tcPr>
          <w:p w14:paraId="0E25F46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11CD480"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2A11133C"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6C1BAB6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C8A861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948440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1466A89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4EA3C543" w14:textId="77777777" w:rsidTr="00DF4560">
        <w:trPr>
          <w:gridAfter w:val="1"/>
          <w:wAfter w:w="8" w:type="dxa"/>
          <w:trHeight w:val="987"/>
        </w:trPr>
        <w:tc>
          <w:tcPr>
            <w:tcW w:w="1135" w:type="dxa"/>
            <w:vMerge/>
            <w:hideMark/>
          </w:tcPr>
          <w:p w14:paraId="28D59ED1" w14:textId="3B80F25C" w:rsidR="00B36C16" w:rsidRPr="00A84DEB" w:rsidRDefault="00B36C16" w:rsidP="0098426D">
            <w:pPr>
              <w:rPr>
                <w:rFonts w:asciiTheme="minorHAnsi" w:hAnsiTheme="minorHAnsi" w:cstheme="minorHAnsi"/>
                <w:sz w:val="18"/>
                <w:szCs w:val="18"/>
                <w:lang w:val="lt-LT"/>
              </w:rPr>
            </w:pPr>
          </w:p>
        </w:tc>
        <w:tc>
          <w:tcPr>
            <w:tcW w:w="572" w:type="dxa"/>
            <w:vMerge/>
            <w:vAlign w:val="center"/>
            <w:hideMark/>
          </w:tcPr>
          <w:p w14:paraId="263A81F5"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2D98592A"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48A16CD6"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Pievų plotų, skirtų prekinės žolinio pašaro produkcijos gamybai, perskaičiavimas ir duomenų perdavimas VMI laiku</w:t>
            </w:r>
          </w:p>
        </w:tc>
        <w:tc>
          <w:tcPr>
            <w:tcW w:w="709" w:type="dxa"/>
            <w:vAlign w:val="center"/>
            <w:hideMark/>
          </w:tcPr>
          <w:p w14:paraId="73D919A4" w14:textId="77777777" w:rsidR="00B36C16" w:rsidRPr="00A84DEB" w:rsidRDefault="00B36C16" w:rsidP="002B4E9A">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6AB9A8DA" w14:textId="77777777" w:rsidR="00B36C16" w:rsidRPr="00A84DEB" w:rsidRDefault="00B36C16" w:rsidP="002B4E9A">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hideMark/>
          </w:tcPr>
          <w:p w14:paraId="6F8FB232" w14:textId="77777777" w:rsidR="00B36C16" w:rsidRPr="00A84DEB" w:rsidRDefault="00B36C16">
            <w:pPr>
              <w:rPr>
                <w:rFonts w:asciiTheme="minorHAnsi" w:hAnsiTheme="minorHAnsi" w:cstheme="minorHAnsi"/>
                <w:sz w:val="18"/>
                <w:szCs w:val="18"/>
                <w:lang w:val="lt-LT"/>
              </w:rPr>
            </w:pPr>
          </w:p>
        </w:tc>
        <w:tc>
          <w:tcPr>
            <w:tcW w:w="708" w:type="dxa"/>
            <w:hideMark/>
          </w:tcPr>
          <w:p w14:paraId="76B423C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7CE17DB"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I-II</w:t>
            </w:r>
          </w:p>
        </w:tc>
        <w:tc>
          <w:tcPr>
            <w:tcW w:w="567" w:type="dxa"/>
            <w:hideMark/>
          </w:tcPr>
          <w:p w14:paraId="3876292A"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28160CC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0F5AE1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C24D39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4BD53D7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2A3086CA" w14:textId="77777777" w:rsidTr="00DF4560">
        <w:trPr>
          <w:gridAfter w:val="1"/>
          <w:wAfter w:w="8" w:type="dxa"/>
          <w:trHeight w:val="831"/>
        </w:trPr>
        <w:tc>
          <w:tcPr>
            <w:tcW w:w="1135" w:type="dxa"/>
            <w:vMerge/>
            <w:hideMark/>
          </w:tcPr>
          <w:p w14:paraId="1331E136" w14:textId="5CCD6AFD" w:rsidR="00B36C16" w:rsidRPr="00A84DEB" w:rsidRDefault="00B36C16" w:rsidP="0098426D">
            <w:pPr>
              <w:rPr>
                <w:rFonts w:asciiTheme="minorHAnsi" w:hAnsiTheme="minorHAnsi" w:cstheme="minorHAnsi"/>
                <w:sz w:val="18"/>
                <w:szCs w:val="18"/>
                <w:lang w:val="lt-LT"/>
              </w:rPr>
            </w:pPr>
          </w:p>
        </w:tc>
        <w:tc>
          <w:tcPr>
            <w:tcW w:w="572" w:type="dxa"/>
            <w:vMerge w:val="restart"/>
            <w:vAlign w:val="center"/>
            <w:hideMark/>
          </w:tcPr>
          <w:p w14:paraId="7B998997"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w:t>
            </w:r>
          </w:p>
        </w:tc>
        <w:tc>
          <w:tcPr>
            <w:tcW w:w="1559" w:type="dxa"/>
            <w:vMerge w:val="restart"/>
            <w:vAlign w:val="center"/>
            <w:hideMark/>
          </w:tcPr>
          <w:p w14:paraId="4C404FCE" w14:textId="77777777" w:rsidR="00B36C16" w:rsidRPr="00A84DEB" w:rsidRDefault="00B36C16" w:rsidP="00DF4560">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įmonių gamybinių-finansinių rodiklių rinkimas, tvarkymas ir suvestinės parengimas</w:t>
            </w:r>
          </w:p>
        </w:tc>
        <w:tc>
          <w:tcPr>
            <w:tcW w:w="2835" w:type="dxa"/>
            <w:vAlign w:val="center"/>
            <w:hideMark/>
          </w:tcPr>
          <w:p w14:paraId="5A4265AE"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1-ŽŪ formų priėmimas iš žemės ūkio bendrovių ir kitų žemės ūkio įmonių</w:t>
            </w:r>
          </w:p>
        </w:tc>
        <w:tc>
          <w:tcPr>
            <w:tcW w:w="709" w:type="dxa"/>
            <w:vAlign w:val="center"/>
            <w:hideMark/>
          </w:tcPr>
          <w:p w14:paraId="4043A7DE"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7E8BB973"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260</w:t>
            </w:r>
          </w:p>
        </w:tc>
        <w:tc>
          <w:tcPr>
            <w:tcW w:w="1418" w:type="dxa"/>
            <w:vMerge/>
            <w:hideMark/>
          </w:tcPr>
          <w:p w14:paraId="51566DC2" w14:textId="77777777" w:rsidR="00B36C16" w:rsidRPr="00A84DEB" w:rsidRDefault="00B36C16">
            <w:pPr>
              <w:rPr>
                <w:rFonts w:asciiTheme="minorHAnsi" w:hAnsiTheme="minorHAnsi" w:cstheme="minorHAnsi"/>
                <w:sz w:val="18"/>
                <w:szCs w:val="18"/>
                <w:lang w:val="lt-LT"/>
              </w:rPr>
            </w:pPr>
          </w:p>
        </w:tc>
        <w:tc>
          <w:tcPr>
            <w:tcW w:w="708" w:type="dxa"/>
            <w:hideMark/>
          </w:tcPr>
          <w:p w14:paraId="7BBD846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308DC7A7"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I-II</w:t>
            </w:r>
          </w:p>
        </w:tc>
        <w:tc>
          <w:tcPr>
            <w:tcW w:w="567" w:type="dxa"/>
            <w:hideMark/>
          </w:tcPr>
          <w:p w14:paraId="4A310FEF"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573D1B7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E54782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9935A8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55048A0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2CB119D5" w14:textId="77777777" w:rsidTr="00DF4560">
        <w:trPr>
          <w:gridAfter w:val="1"/>
          <w:wAfter w:w="8" w:type="dxa"/>
          <w:trHeight w:val="1334"/>
        </w:trPr>
        <w:tc>
          <w:tcPr>
            <w:tcW w:w="1135" w:type="dxa"/>
            <w:vMerge/>
            <w:hideMark/>
          </w:tcPr>
          <w:p w14:paraId="6C547B94" w14:textId="77777777" w:rsidR="00B36C16" w:rsidRPr="00A84DEB" w:rsidRDefault="00B36C16">
            <w:pPr>
              <w:rPr>
                <w:rFonts w:asciiTheme="minorHAnsi" w:hAnsiTheme="minorHAnsi" w:cstheme="minorHAnsi"/>
                <w:sz w:val="18"/>
                <w:szCs w:val="18"/>
                <w:lang w:val="lt-LT"/>
              </w:rPr>
            </w:pPr>
          </w:p>
        </w:tc>
        <w:tc>
          <w:tcPr>
            <w:tcW w:w="572" w:type="dxa"/>
            <w:vMerge/>
            <w:hideMark/>
          </w:tcPr>
          <w:p w14:paraId="0015D435" w14:textId="77777777" w:rsidR="00B36C16" w:rsidRPr="00A84DEB" w:rsidRDefault="00B36C16" w:rsidP="00BD37D9">
            <w:pPr>
              <w:jc w:val="center"/>
              <w:rPr>
                <w:rFonts w:asciiTheme="minorHAnsi" w:hAnsiTheme="minorHAnsi" w:cstheme="minorHAnsi"/>
                <w:sz w:val="18"/>
                <w:szCs w:val="18"/>
                <w:lang w:val="lt-LT"/>
              </w:rPr>
            </w:pPr>
          </w:p>
        </w:tc>
        <w:tc>
          <w:tcPr>
            <w:tcW w:w="1559" w:type="dxa"/>
            <w:vMerge/>
            <w:vAlign w:val="center"/>
            <w:hideMark/>
          </w:tcPr>
          <w:p w14:paraId="607A970B"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5A017E20"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1-ŽŪ formų rodiklių suvestinės parengimas ir teikimas Lietuvos statistikos departamentui, Lietuvos Respublikos žemės ūkio ministerijai ir kitoms institucijoms laiku</w:t>
            </w:r>
          </w:p>
        </w:tc>
        <w:tc>
          <w:tcPr>
            <w:tcW w:w="709" w:type="dxa"/>
            <w:vAlign w:val="center"/>
            <w:hideMark/>
          </w:tcPr>
          <w:p w14:paraId="06508624"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5A36D7DC"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hideMark/>
          </w:tcPr>
          <w:p w14:paraId="05040963" w14:textId="77777777" w:rsidR="00B36C16" w:rsidRPr="00A84DEB" w:rsidRDefault="00B36C16">
            <w:pPr>
              <w:rPr>
                <w:rFonts w:asciiTheme="minorHAnsi" w:hAnsiTheme="minorHAnsi" w:cstheme="minorHAnsi"/>
                <w:sz w:val="18"/>
                <w:szCs w:val="18"/>
                <w:lang w:val="lt-LT"/>
              </w:rPr>
            </w:pPr>
          </w:p>
        </w:tc>
        <w:tc>
          <w:tcPr>
            <w:tcW w:w="708" w:type="dxa"/>
            <w:hideMark/>
          </w:tcPr>
          <w:p w14:paraId="06E8D51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2D446B37"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III</w:t>
            </w:r>
          </w:p>
        </w:tc>
        <w:tc>
          <w:tcPr>
            <w:tcW w:w="567" w:type="dxa"/>
            <w:hideMark/>
          </w:tcPr>
          <w:p w14:paraId="34D1E0DE"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72AC6DD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BFF2FC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7D9524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1736CF0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0C77CFA" w14:textId="77777777" w:rsidTr="00DF4560">
        <w:trPr>
          <w:gridAfter w:val="1"/>
          <w:wAfter w:w="8" w:type="dxa"/>
          <w:trHeight w:val="2155"/>
        </w:trPr>
        <w:tc>
          <w:tcPr>
            <w:tcW w:w="1135" w:type="dxa"/>
            <w:vMerge w:val="restart"/>
            <w:hideMark/>
          </w:tcPr>
          <w:p w14:paraId="7C51269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5043255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3AFD097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29072BBC" w14:textId="186132A3"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72" w:type="dxa"/>
            <w:vAlign w:val="center"/>
            <w:hideMark/>
          </w:tcPr>
          <w:p w14:paraId="132581EC"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11.</w:t>
            </w:r>
          </w:p>
        </w:tc>
        <w:tc>
          <w:tcPr>
            <w:tcW w:w="1559" w:type="dxa"/>
            <w:vAlign w:val="center"/>
            <w:hideMark/>
          </w:tcPr>
          <w:p w14:paraId="20F5FE2C" w14:textId="77777777" w:rsidR="00B36C16" w:rsidRPr="00A84DEB" w:rsidRDefault="00B36C16" w:rsidP="00DF4560">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Kooperatinių bendrovių (kooperatyvų) pripažinimo žemės ūkio kooperatinėmis bendrovėmis (kooperatyvais) administravimas</w:t>
            </w:r>
          </w:p>
        </w:tc>
        <w:tc>
          <w:tcPr>
            <w:tcW w:w="2835" w:type="dxa"/>
            <w:vAlign w:val="center"/>
            <w:hideMark/>
          </w:tcPr>
          <w:p w14:paraId="1824A3BF"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Prašymuose ir prie jų pridėtuose dokumentuose pateiktos informacijos patikra vietoje </w:t>
            </w:r>
          </w:p>
        </w:tc>
        <w:tc>
          <w:tcPr>
            <w:tcW w:w="709" w:type="dxa"/>
            <w:vAlign w:val="center"/>
            <w:hideMark/>
          </w:tcPr>
          <w:p w14:paraId="50AA8DFC"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3A15CDD8"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20</w:t>
            </w:r>
          </w:p>
        </w:tc>
        <w:tc>
          <w:tcPr>
            <w:tcW w:w="1418" w:type="dxa"/>
            <w:vAlign w:val="center"/>
            <w:hideMark/>
          </w:tcPr>
          <w:p w14:paraId="7186B461" w14:textId="77777777" w:rsidR="00B36C16" w:rsidRPr="00A84DEB" w:rsidRDefault="00B36C16"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technikos registro skyrius</w:t>
            </w:r>
          </w:p>
        </w:tc>
        <w:tc>
          <w:tcPr>
            <w:tcW w:w="708" w:type="dxa"/>
            <w:hideMark/>
          </w:tcPr>
          <w:p w14:paraId="57C2D01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7B50C7E"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27AD2254"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380AC13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FA3268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10926A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571D0EA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5F5CF5E6" w14:textId="77777777" w:rsidTr="00DF4560">
        <w:trPr>
          <w:gridAfter w:val="1"/>
          <w:wAfter w:w="8" w:type="dxa"/>
          <w:trHeight w:val="1402"/>
        </w:trPr>
        <w:tc>
          <w:tcPr>
            <w:tcW w:w="1135" w:type="dxa"/>
            <w:vMerge/>
            <w:hideMark/>
          </w:tcPr>
          <w:p w14:paraId="2A61BC86" w14:textId="3FB776B0" w:rsidR="00B36C16" w:rsidRPr="00A84DEB" w:rsidRDefault="00B36C16" w:rsidP="0098426D">
            <w:pPr>
              <w:rPr>
                <w:rFonts w:asciiTheme="minorHAnsi" w:hAnsiTheme="minorHAnsi" w:cstheme="minorHAnsi"/>
                <w:sz w:val="18"/>
                <w:szCs w:val="18"/>
                <w:lang w:val="lt-LT"/>
              </w:rPr>
            </w:pPr>
          </w:p>
        </w:tc>
        <w:tc>
          <w:tcPr>
            <w:tcW w:w="572" w:type="dxa"/>
            <w:vMerge w:val="restart"/>
            <w:vAlign w:val="center"/>
            <w:hideMark/>
          </w:tcPr>
          <w:p w14:paraId="028A3B59"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12.</w:t>
            </w:r>
          </w:p>
        </w:tc>
        <w:tc>
          <w:tcPr>
            <w:tcW w:w="1559" w:type="dxa"/>
            <w:vMerge w:val="restart"/>
            <w:vAlign w:val="center"/>
            <w:hideMark/>
          </w:tcPr>
          <w:p w14:paraId="0C137092" w14:textId="77777777" w:rsidR="00B36C16" w:rsidRPr="00A84DEB" w:rsidRDefault="00B36C16" w:rsidP="00DF4560">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Traktorininko pažymėjimų informacinės sistemos (toliau –TPIS) administravimas ir tobulinimas</w:t>
            </w:r>
          </w:p>
        </w:tc>
        <w:tc>
          <w:tcPr>
            <w:tcW w:w="2835" w:type="dxa"/>
            <w:vAlign w:val="center"/>
            <w:hideMark/>
          </w:tcPr>
          <w:p w14:paraId="60D23D19"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TPIS saugus ir nepertraukiamas administravimas ir palaikymas</w:t>
            </w:r>
          </w:p>
        </w:tc>
        <w:tc>
          <w:tcPr>
            <w:tcW w:w="709" w:type="dxa"/>
            <w:vAlign w:val="center"/>
            <w:hideMark/>
          </w:tcPr>
          <w:p w14:paraId="7C7ED16B"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2834F5A0"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96</w:t>
            </w:r>
          </w:p>
        </w:tc>
        <w:tc>
          <w:tcPr>
            <w:tcW w:w="1418" w:type="dxa"/>
            <w:vAlign w:val="center"/>
            <w:hideMark/>
          </w:tcPr>
          <w:p w14:paraId="12BFC96E" w14:textId="77777777" w:rsidR="00B36C16" w:rsidRPr="00A84DEB" w:rsidRDefault="00B36C16"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technikos registro skyrius, Informacinių technologijų  departamentas</w:t>
            </w:r>
          </w:p>
        </w:tc>
        <w:tc>
          <w:tcPr>
            <w:tcW w:w="708" w:type="dxa"/>
            <w:vAlign w:val="center"/>
            <w:hideMark/>
          </w:tcPr>
          <w:p w14:paraId="629F2D5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F9A6AA6"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31FA1D33"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633EFE8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2B7421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B6EEC9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976D88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3FA0DE05" w14:textId="77777777" w:rsidTr="00DF4560">
        <w:trPr>
          <w:gridAfter w:val="1"/>
          <w:wAfter w:w="8" w:type="dxa"/>
          <w:trHeight w:val="841"/>
        </w:trPr>
        <w:tc>
          <w:tcPr>
            <w:tcW w:w="1135" w:type="dxa"/>
            <w:vMerge/>
            <w:hideMark/>
          </w:tcPr>
          <w:p w14:paraId="09AC4372" w14:textId="289D0964" w:rsidR="00B36C16" w:rsidRPr="00A84DEB" w:rsidRDefault="00B36C16" w:rsidP="0098426D">
            <w:pPr>
              <w:rPr>
                <w:rFonts w:asciiTheme="minorHAnsi" w:hAnsiTheme="minorHAnsi" w:cstheme="minorHAnsi"/>
                <w:sz w:val="18"/>
                <w:szCs w:val="18"/>
                <w:lang w:val="lt-LT"/>
              </w:rPr>
            </w:pPr>
          </w:p>
        </w:tc>
        <w:tc>
          <w:tcPr>
            <w:tcW w:w="572" w:type="dxa"/>
            <w:vMerge/>
            <w:vAlign w:val="center"/>
            <w:hideMark/>
          </w:tcPr>
          <w:p w14:paraId="30A410AE"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2120B9C1"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7F82F315"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TPIS naudotojų administravimas</w:t>
            </w:r>
          </w:p>
        </w:tc>
        <w:tc>
          <w:tcPr>
            <w:tcW w:w="709" w:type="dxa"/>
            <w:vAlign w:val="center"/>
            <w:hideMark/>
          </w:tcPr>
          <w:p w14:paraId="5DB461E4"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6C1C4C01"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Align w:val="center"/>
            <w:hideMark/>
          </w:tcPr>
          <w:p w14:paraId="149CBCF3" w14:textId="77777777" w:rsidR="00B36C16" w:rsidRPr="00A84DEB" w:rsidRDefault="00B36C16"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technikos registro skyrius</w:t>
            </w:r>
          </w:p>
        </w:tc>
        <w:tc>
          <w:tcPr>
            <w:tcW w:w="708" w:type="dxa"/>
            <w:vAlign w:val="center"/>
            <w:hideMark/>
          </w:tcPr>
          <w:p w14:paraId="5C09700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11C57EB"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6765D139"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4818657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AF9D72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DBEF6B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20B895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56D13E8C" w14:textId="77777777" w:rsidTr="00DF4560">
        <w:trPr>
          <w:gridAfter w:val="1"/>
          <w:wAfter w:w="8" w:type="dxa"/>
          <w:trHeight w:val="1410"/>
        </w:trPr>
        <w:tc>
          <w:tcPr>
            <w:tcW w:w="1135" w:type="dxa"/>
            <w:vMerge/>
            <w:hideMark/>
          </w:tcPr>
          <w:p w14:paraId="58906A96" w14:textId="1EB960E1" w:rsidR="00B36C16" w:rsidRPr="00A84DEB" w:rsidRDefault="00B36C16" w:rsidP="0098426D">
            <w:pPr>
              <w:rPr>
                <w:rFonts w:asciiTheme="minorHAnsi" w:hAnsiTheme="minorHAnsi" w:cstheme="minorHAnsi"/>
                <w:sz w:val="18"/>
                <w:szCs w:val="18"/>
                <w:lang w:val="lt-LT"/>
              </w:rPr>
            </w:pPr>
          </w:p>
        </w:tc>
        <w:tc>
          <w:tcPr>
            <w:tcW w:w="572" w:type="dxa"/>
            <w:vMerge w:val="restart"/>
            <w:vAlign w:val="center"/>
            <w:hideMark/>
          </w:tcPr>
          <w:p w14:paraId="3755D702"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13.</w:t>
            </w:r>
          </w:p>
        </w:tc>
        <w:tc>
          <w:tcPr>
            <w:tcW w:w="1559" w:type="dxa"/>
            <w:vMerge w:val="restart"/>
            <w:vAlign w:val="center"/>
            <w:hideMark/>
          </w:tcPr>
          <w:p w14:paraId="73262B62" w14:textId="77777777" w:rsidR="00B36C16" w:rsidRPr="00A84DEB" w:rsidRDefault="00B36C16" w:rsidP="00DF4560">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Lietuvos Respublikos traktorių, savaeigių ir žemės ūkio mašinų ir jų priekabų registro (toliau – TSMPR) administravimas ir tobulinimas</w:t>
            </w:r>
          </w:p>
        </w:tc>
        <w:tc>
          <w:tcPr>
            <w:tcW w:w="2835" w:type="dxa"/>
            <w:vAlign w:val="center"/>
            <w:hideMark/>
          </w:tcPr>
          <w:p w14:paraId="1A5B4FA1"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TSMPR saugus ir nepertraukiamas administravimas ir palaikymas</w:t>
            </w:r>
          </w:p>
        </w:tc>
        <w:tc>
          <w:tcPr>
            <w:tcW w:w="709" w:type="dxa"/>
            <w:vAlign w:val="center"/>
            <w:hideMark/>
          </w:tcPr>
          <w:p w14:paraId="3C0AA53C"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7F71CF27"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96</w:t>
            </w:r>
          </w:p>
        </w:tc>
        <w:tc>
          <w:tcPr>
            <w:tcW w:w="1418" w:type="dxa"/>
            <w:vAlign w:val="center"/>
            <w:hideMark/>
          </w:tcPr>
          <w:p w14:paraId="4C24FBA3"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technikos registro skyrius, Informacinių technologijų departamentas</w:t>
            </w:r>
          </w:p>
        </w:tc>
        <w:tc>
          <w:tcPr>
            <w:tcW w:w="708" w:type="dxa"/>
            <w:hideMark/>
          </w:tcPr>
          <w:p w14:paraId="41D6686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5970A04B"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50C24BC4"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48E174F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C5134F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269F6F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5635538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0977D9A8" w14:textId="77777777" w:rsidTr="006F6488">
        <w:trPr>
          <w:gridAfter w:val="1"/>
          <w:wAfter w:w="8" w:type="dxa"/>
          <w:trHeight w:val="436"/>
        </w:trPr>
        <w:tc>
          <w:tcPr>
            <w:tcW w:w="1135" w:type="dxa"/>
            <w:vMerge/>
            <w:hideMark/>
          </w:tcPr>
          <w:p w14:paraId="2B77B976" w14:textId="7071530E" w:rsidR="00B36C16" w:rsidRPr="00A84DEB" w:rsidRDefault="00B36C16" w:rsidP="0098426D">
            <w:pPr>
              <w:rPr>
                <w:rFonts w:asciiTheme="minorHAnsi" w:hAnsiTheme="minorHAnsi" w:cstheme="minorHAnsi"/>
                <w:sz w:val="18"/>
                <w:szCs w:val="18"/>
                <w:lang w:val="lt-LT"/>
              </w:rPr>
            </w:pPr>
          </w:p>
        </w:tc>
        <w:tc>
          <w:tcPr>
            <w:tcW w:w="572" w:type="dxa"/>
            <w:vMerge/>
            <w:vAlign w:val="center"/>
            <w:hideMark/>
          </w:tcPr>
          <w:p w14:paraId="2B12BDA2"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0901BA8F"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225EB719"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TSMPR naudotojų administravimas</w:t>
            </w:r>
          </w:p>
        </w:tc>
        <w:tc>
          <w:tcPr>
            <w:tcW w:w="709" w:type="dxa"/>
            <w:vAlign w:val="center"/>
            <w:hideMark/>
          </w:tcPr>
          <w:p w14:paraId="26A307EF"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57742B19"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restart"/>
            <w:vAlign w:val="center"/>
            <w:hideMark/>
          </w:tcPr>
          <w:p w14:paraId="1EA63EAB"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technikos registro skyrius</w:t>
            </w:r>
          </w:p>
        </w:tc>
        <w:tc>
          <w:tcPr>
            <w:tcW w:w="708" w:type="dxa"/>
            <w:hideMark/>
          </w:tcPr>
          <w:p w14:paraId="6ABEDEC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3774EB55"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1B74E576"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6E93A19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0AA901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A65CC3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4E5762D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541EB534" w14:textId="77777777" w:rsidTr="00DF4560">
        <w:trPr>
          <w:gridAfter w:val="1"/>
          <w:wAfter w:w="8" w:type="dxa"/>
          <w:trHeight w:val="553"/>
        </w:trPr>
        <w:tc>
          <w:tcPr>
            <w:tcW w:w="1135" w:type="dxa"/>
            <w:vMerge/>
            <w:hideMark/>
          </w:tcPr>
          <w:p w14:paraId="7025C303" w14:textId="5C3D8E62" w:rsidR="00B36C16" w:rsidRPr="00A84DEB" w:rsidRDefault="00B36C16" w:rsidP="0098426D">
            <w:pPr>
              <w:rPr>
                <w:rFonts w:asciiTheme="minorHAnsi" w:hAnsiTheme="minorHAnsi" w:cstheme="minorHAnsi"/>
                <w:sz w:val="18"/>
                <w:szCs w:val="18"/>
                <w:lang w:val="lt-LT"/>
              </w:rPr>
            </w:pPr>
          </w:p>
        </w:tc>
        <w:tc>
          <w:tcPr>
            <w:tcW w:w="572" w:type="dxa"/>
            <w:vMerge/>
            <w:hideMark/>
          </w:tcPr>
          <w:p w14:paraId="73B73C5A" w14:textId="77777777" w:rsidR="00B36C16" w:rsidRPr="00A84DEB" w:rsidRDefault="00B36C16">
            <w:pPr>
              <w:rPr>
                <w:rFonts w:asciiTheme="minorHAnsi" w:hAnsiTheme="minorHAnsi" w:cstheme="minorHAnsi"/>
                <w:sz w:val="18"/>
                <w:szCs w:val="18"/>
                <w:lang w:val="lt-LT"/>
              </w:rPr>
            </w:pPr>
          </w:p>
        </w:tc>
        <w:tc>
          <w:tcPr>
            <w:tcW w:w="1559" w:type="dxa"/>
            <w:vMerge/>
            <w:hideMark/>
          </w:tcPr>
          <w:p w14:paraId="5793490C"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4866310B"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TSMPR duomenų teikimas duomenų gavėjams</w:t>
            </w:r>
          </w:p>
        </w:tc>
        <w:tc>
          <w:tcPr>
            <w:tcW w:w="709" w:type="dxa"/>
            <w:vAlign w:val="center"/>
            <w:hideMark/>
          </w:tcPr>
          <w:p w14:paraId="13744B1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6F726263"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hideMark/>
          </w:tcPr>
          <w:p w14:paraId="12355B6A" w14:textId="77777777" w:rsidR="00B36C16" w:rsidRPr="00A84DEB" w:rsidRDefault="00B36C16" w:rsidP="00817094">
            <w:pPr>
              <w:jc w:val="center"/>
              <w:rPr>
                <w:rFonts w:asciiTheme="minorHAnsi" w:hAnsiTheme="minorHAnsi" w:cstheme="minorHAnsi"/>
                <w:sz w:val="18"/>
                <w:szCs w:val="18"/>
                <w:lang w:val="lt-LT"/>
              </w:rPr>
            </w:pPr>
          </w:p>
        </w:tc>
        <w:tc>
          <w:tcPr>
            <w:tcW w:w="708" w:type="dxa"/>
            <w:hideMark/>
          </w:tcPr>
          <w:p w14:paraId="2400B74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4A8389AA"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3345100E"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7B85C5F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609AA7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BDD878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CA5EA6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35DC7F0" w14:textId="77777777" w:rsidTr="00817094">
        <w:trPr>
          <w:gridAfter w:val="1"/>
          <w:wAfter w:w="8" w:type="dxa"/>
          <w:trHeight w:val="1709"/>
        </w:trPr>
        <w:tc>
          <w:tcPr>
            <w:tcW w:w="1135" w:type="dxa"/>
            <w:vMerge/>
            <w:hideMark/>
          </w:tcPr>
          <w:p w14:paraId="7C794299" w14:textId="40E3D79B" w:rsidR="00B36C16" w:rsidRPr="00A84DEB" w:rsidRDefault="00B36C16" w:rsidP="0098426D">
            <w:pPr>
              <w:rPr>
                <w:rFonts w:asciiTheme="minorHAnsi" w:hAnsiTheme="minorHAnsi" w:cstheme="minorHAnsi"/>
                <w:sz w:val="18"/>
                <w:szCs w:val="18"/>
                <w:lang w:val="lt-LT"/>
              </w:rPr>
            </w:pPr>
          </w:p>
        </w:tc>
        <w:tc>
          <w:tcPr>
            <w:tcW w:w="572" w:type="dxa"/>
            <w:vMerge w:val="restart"/>
            <w:vAlign w:val="center"/>
            <w:hideMark/>
          </w:tcPr>
          <w:p w14:paraId="52FCE157"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14.</w:t>
            </w:r>
          </w:p>
        </w:tc>
        <w:tc>
          <w:tcPr>
            <w:tcW w:w="1559" w:type="dxa"/>
            <w:vMerge w:val="restart"/>
            <w:vAlign w:val="center"/>
            <w:hideMark/>
          </w:tcPr>
          <w:p w14:paraId="4A5DA6E3" w14:textId="77777777" w:rsidR="00B36C16" w:rsidRPr="00A84DEB" w:rsidRDefault="00B36C16" w:rsidP="006F6488">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Ūkinių gyvūnų registro (toliau – ŪGR) administravimas ir tobulinimas</w:t>
            </w:r>
          </w:p>
        </w:tc>
        <w:tc>
          <w:tcPr>
            <w:tcW w:w="2835" w:type="dxa"/>
            <w:vAlign w:val="center"/>
            <w:hideMark/>
          </w:tcPr>
          <w:p w14:paraId="05D83BF8"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ŪGR saugus ir nepertraukiamas administravimas ir palaikymas</w:t>
            </w:r>
          </w:p>
        </w:tc>
        <w:tc>
          <w:tcPr>
            <w:tcW w:w="709" w:type="dxa"/>
            <w:vAlign w:val="center"/>
            <w:hideMark/>
          </w:tcPr>
          <w:p w14:paraId="538142FA"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20F35F44"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99</w:t>
            </w:r>
          </w:p>
        </w:tc>
        <w:tc>
          <w:tcPr>
            <w:tcW w:w="1418" w:type="dxa"/>
            <w:vAlign w:val="center"/>
            <w:hideMark/>
          </w:tcPr>
          <w:p w14:paraId="339A8381"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Gyvūnų ir pašarų subjektų apskaitos skyrius, Informacinių technologijų departamentas</w:t>
            </w:r>
          </w:p>
        </w:tc>
        <w:tc>
          <w:tcPr>
            <w:tcW w:w="708" w:type="dxa"/>
            <w:vAlign w:val="center"/>
            <w:hideMark/>
          </w:tcPr>
          <w:p w14:paraId="49B3B07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D86E0AA"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0A659C26"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77240EB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D560D3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946362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5972B1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66AA9225" w14:textId="77777777" w:rsidTr="006F6488">
        <w:trPr>
          <w:gridAfter w:val="1"/>
          <w:wAfter w:w="8" w:type="dxa"/>
          <w:trHeight w:val="550"/>
        </w:trPr>
        <w:tc>
          <w:tcPr>
            <w:tcW w:w="1135" w:type="dxa"/>
            <w:vMerge/>
            <w:hideMark/>
          </w:tcPr>
          <w:p w14:paraId="7525D8EC" w14:textId="77777777" w:rsidR="00B36C16" w:rsidRPr="00A84DEB" w:rsidRDefault="00B36C16">
            <w:pPr>
              <w:rPr>
                <w:rFonts w:asciiTheme="minorHAnsi" w:hAnsiTheme="minorHAnsi" w:cstheme="minorHAnsi"/>
                <w:sz w:val="18"/>
                <w:szCs w:val="18"/>
                <w:lang w:val="lt-LT"/>
              </w:rPr>
            </w:pPr>
          </w:p>
        </w:tc>
        <w:tc>
          <w:tcPr>
            <w:tcW w:w="572" w:type="dxa"/>
            <w:vMerge/>
            <w:hideMark/>
          </w:tcPr>
          <w:p w14:paraId="47FFDD94" w14:textId="77777777" w:rsidR="00B36C16" w:rsidRPr="00A84DEB" w:rsidRDefault="00B36C16">
            <w:pPr>
              <w:rPr>
                <w:rFonts w:asciiTheme="minorHAnsi" w:hAnsiTheme="minorHAnsi" w:cstheme="minorHAnsi"/>
                <w:sz w:val="18"/>
                <w:szCs w:val="18"/>
                <w:lang w:val="lt-LT"/>
              </w:rPr>
            </w:pPr>
          </w:p>
        </w:tc>
        <w:tc>
          <w:tcPr>
            <w:tcW w:w="1559" w:type="dxa"/>
            <w:vMerge/>
            <w:hideMark/>
          </w:tcPr>
          <w:p w14:paraId="3DE45CBE"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7CC6C707"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ŪGR naudotojų administravimas</w:t>
            </w:r>
          </w:p>
        </w:tc>
        <w:tc>
          <w:tcPr>
            <w:tcW w:w="709" w:type="dxa"/>
            <w:vAlign w:val="center"/>
            <w:hideMark/>
          </w:tcPr>
          <w:p w14:paraId="70CE47DC"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34A7A78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restart"/>
            <w:vAlign w:val="center"/>
            <w:hideMark/>
          </w:tcPr>
          <w:p w14:paraId="1ED3A3F7"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Gyvūnų ir pašarų subjektų apskaitos skyrius</w:t>
            </w:r>
          </w:p>
        </w:tc>
        <w:tc>
          <w:tcPr>
            <w:tcW w:w="708" w:type="dxa"/>
            <w:vAlign w:val="center"/>
            <w:hideMark/>
          </w:tcPr>
          <w:p w14:paraId="3846091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1D82A7F"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0CE3343D"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0357C36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8F1207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5763B7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13D4D2E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024DC6C9" w14:textId="77777777" w:rsidTr="00817094">
        <w:trPr>
          <w:gridAfter w:val="1"/>
          <w:wAfter w:w="8" w:type="dxa"/>
          <w:trHeight w:val="1012"/>
        </w:trPr>
        <w:tc>
          <w:tcPr>
            <w:tcW w:w="1135" w:type="dxa"/>
            <w:vMerge/>
            <w:hideMark/>
          </w:tcPr>
          <w:p w14:paraId="1DE81EC8" w14:textId="77777777" w:rsidR="00B36C16" w:rsidRPr="00A84DEB" w:rsidRDefault="00B36C16">
            <w:pPr>
              <w:rPr>
                <w:rFonts w:asciiTheme="minorHAnsi" w:hAnsiTheme="minorHAnsi" w:cstheme="minorHAnsi"/>
                <w:sz w:val="18"/>
                <w:szCs w:val="18"/>
                <w:lang w:val="lt-LT"/>
              </w:rPr>
            </w:pPr>
          </w:p>
        </w:tc>
        <w:tc>
          <w:tcPr>
            <w:tcW w:w="572" w:type="dxa"/>
            <w:vMerge/>
            <w:hideMark/>
          </w:tcPr>
          <w:p w14:paraId="6CF1A8E8" w14:textId="77777777" w:rsidR="00B36C16" w:rsidRPr="00A84DEB" w:rsidRDefault="00B36C16">
            <w:pPr>
              <w:rPr>
                <w:rFonts w:asciiTheme="minorHAnsi" w:hAnsiTheme="minorHAnsi" w:cstheme="minorHAnsi"/>
                <w:sz w:val="18"/>
                <w:szCs w:val="18"/>
                <w:lang w:val="lt-LT"/>
              </w:rPr>
            </w:pPr>
          </w:p>
        </w:tc>
        <w:tc>
          <w:tcPr>
            <w:tcW w:w="1559" w:type="dxa"/>
            <w:vMerge/>
            <w:hideMark/>
          </w:tcPr>
          <w:p w14:paraId="0DE9CCB6"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5D5F227B"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Sutartinių gyvulių skaičiaus nustatymas ir informacijos perdavimas gyvulių laikytojams ir valstybės institucijoms laiku</w:t>
            </w:r>
          </w:p>
        </w:tc>
        <w:tc>
          <w:tcPr>
            <w:tcW w:w="709" w:type="dxa"/>
            <w:vAlign w:val="center"/>
            <w:hideMark/>
          </w:tcPr>
          <w:p w14:paraId="25BAA3A6"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0424DE6A"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ign w:val="center"/>
            <w:hideMark/>
          </w:tcPr>
          <w:p w14:paraId="15754A73" w14:textId="77777777" w:rsidR="00B36C16" w:rsidRPr="00A84DEB" w:rsidRDefault="00B36C16">
            <w:pPr>
              <w:rPr>
                <w:rFonts w:asciiTheme="minorHAnsi" w:hAnsiTheme="minorHAnsi" w:cstheme="minorHAnsi"/>
                <w:sz w:val="18"/>
                <w:szCs w:val="18"/>
                <w:lang w:val="lt-LT"/>
              </w:rPr>
            </w:pPr>
          </w:p>
        </w:tc>
        <w:tc>
          <w:tcPr>
            <w:tcW w:w="708" w:type="dxa"/>
            <w:vAlign w:val="center"/>
            <w:hideMark/>
          </w:tcPr>
          <w:p w14:paraId="4FB5CB4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C4386A2"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1590BEA9"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6CEF09A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951FE3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99381B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3AE51B1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1F49E5E" w14:textId="77777777" w:rsidTr="00817094">
        <w:trPr>
          <w:gridAfter w:val="1"/>
          <w:wAfter w:w="8" w:type="dxa"/>
          <w:trHeight w:val="829"/>
        </w:trPr>
        <w:tc>
          <w:tcPr>
            <w:tcW w:w="1135" w:type="dxa"/>
            <w:vMerge/>
            <w:hideMark/>
          </w:tcPr>
          <w:p w14:paraId="61C95AEA" w14:textId="77777777" w:rsidR="00B36C16" w:rsidRPr="00A84DEB" w:rsidRDefault="00B36C16">
            <w:pPr>
              <w:rPr>
                <w:rFonts w:asciiTheme="minorHAnsi" w:hAnsiTheme="minorHAnsi" w:cstheme="minorHAnsi"/>
                <w:sz w:val="18"/>
                <w:szCs w:val="18"/>
                <w:lang w:val="lt-LT"/>
              </w:rPr>
            </w:pPr>
          </w:p>
        </w:tc>
        <w:tc>
          <w:tcPr>
            <w:tcW w:w="572" w:type="dxa"/>
            <w:vMerge/>
            <w:hideMark/>
          </w:tcPr>
          <w:p w14:paraId="04B1A3D2" w14:textId="77777777" w:rsidR="00B36C16" w:rsidRPr="00A84DEB" w:rsidRDefault="00B36C16">
            <w:pPr>
              <w:rPr>
                <w:rFonts w:asciiTheme="minorHAnsi" w:hAnsiTheme="minorHAnsi" w:cstheme="minorHAnsi"/>
                <w:sz w:val="18"/>
                <w:szCs w:val="18"/>
                <w:lang w:val="lt-LT"/>
              </w:rPr>
            </w:pPr>
          </w:p>
        </w:tc>
        <w:tc>
          <w:tcPr>
            <w:tcW w:w="1559" w:type="dxa"/>
            <w:vMerge/>
            <w:hideMark/>
          </w:tcPr>
          <w:p w14:paraId="2DE6567A"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78906015"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Azoto kiekio, patenkančio į dirvą, skaičiavimas ir informacijos pateikimas NMA laiku</w:t>
            </w:r>
          </w:p>
        </w:tc>
        <w:tc>
          <w:tcPr>
            <w:tcW w:w="709" w:type="dxa"/>
            <w:vAlign w:val="center"/>
            <w:hideMark/>
          </w:tcPr>
          <w:p w14:paraId="55C2F6B2"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337EE840"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ign w:val="center"/>
            <w:hideMark/>
          </w:tcPr>
          <w:p w14:paraId="26A0B412" w14:textId="77777777" w:rsidR="00B36C16" w:rsidRPr="00A84DEB" w:rsidRDefault="00B36C16">
            <w:pPr>
              <w:rPr>
                <w:rFonts w:asciiTheme="minorHAnsi" w:hAnsiTheme="minorHAnsi" w:cstheme="minorHAnsi"/>
                <w:sz w:val="18"/>
                <w:szCs w:val="18"/>
                <w:lang w:val="lt-LT"/>
              </w:rPr>
            </w:pPr>
          </w:p>
        </w:tc>
        <w:tc>
          <w:tcPr>
            <w:tcW w:w="708" w:type="dxa"/>
            <w:vAlign w:val="center"/>
            <w:hideMark/>
          </w:tcPr>
          <w:p w14:paraId="7E28E1B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1672443"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6CE6D39D"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6E510D7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67F8FE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6BFCDB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1743753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42F8088F" w14:textId="77777777" w:rsidTr="00817094">
        <w:trPr>
          <w:gridAfter w:val="1"/>
          <w:wAfter w:w="8" w:type="dxa"/>
          <w:trHeight w:val="983"/>
        </w:trPr>
        <w:tc>
          <w:tcPr>
            <w:tcW w:w="1135" w:type="dxa"/>
            <w:vMerge/>
            <w:tcBorders>
              <w:bottom w:val="nil"/>
            </w:tcBorders>
            <w:hideMark/>
          </w:tcPr>
          <w:p w14:paraId="087D76C9" w14:textId="77777777" w:rsidR="00B36C16" w:rsidRPr="00A84DEB" w:rsidRDefault="00B36C16">
            <w:pPr>
              <w:rPr>
                <w:rFonts w:asciiTheme="minorHAnsi" w:hAnsiTheme="minorHAnsi" w:cstheme="minorHAnsi"/>
                <w:sz w:val="18"/>
                <w:szCs w:val="18"/>
                <w:lang w:val="lt-LT"/>
              </w:rPr>
            </w:pPr>
          </w:p>
        </w:tc>
        <w:tc>
          <w:tcPr>
            <w:tcW w:w="572" w:type="dxa"/>
            <w:vMerge/>
            <w:hideMark/>
          </w:tcPr>
          <w:p w14:paraId="5042B152" w14:textId="77777777" w:rsidR="00B36C16" w:rsidRPr="00A84DEB" w:rsidRDefault="00B36C16">
            <w:pPr>
              <w:rPr>
                <w:rFonts w:asciiTheme="minorHAnsi" w:hAnsiTheme="minorHAnsi" w:cstheme="minorHAnsi"/>
                <w:sz w:val="18"/>
                <w:szCs w:val="18"/>
                <w:lang w:val="lt-LT"/>
              </w:rPr>
            </w:pPr>
          </w:p>
        </w:tc>
        <w:tc>
          <w:tcPr>
            <w:tcW w:w="1559" w:type="dxa"/>
            <w:vMerge/>
            <w:hideMark/>
          </w:tcPr>
          <w:p w14:paraId="29997F62"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00B88CAD"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Valstybinės maisto ir veterinarijos tarnybos atliktų ūkių patikrinimo duomenų administravimas ir informacijos pateikimas NMA</w:t>
            </w:r>
          </w:p>
        </w:tc>
        <w:tc>
          <w:tcPr>
            <w:tcW w:w="709" w:type="dxa"/>
            <w:vAlign w:val="center"/>
            <w:hideMark/>
          </w:tcPr>
          <w:p w14:paraId="42F9738F"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76D2FCF4"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ign w:val="center"/>
            <w:hideMark/>
          </w:tcPr>
          <w:p w14:paraId="173F174D" w14:textId="77777777" w:rsidR="00B36C16" w:rsidRPr="00A84DEB" w:rsidRDefault="00B36C16">
            <w:pPr>
              <w:rPr>
                <w:rFonts w:asciiTheme="minorHAnsi" w:hAnsiTheme="minorHAnsi" w:cstheme="minorHAnsi"/>
                <w:sz w:val="18"/>
                <w:szCs w:val="18"/>
                <w:lang w:val="lt-LT"/>
              </w:rPr>
            </w:pPr>
          </w:p>
        </w:tc>
        <w:tc>
          <w:tcPr>
            <w:tcW w:w="708" w:type="dxa"/>
            <w:vAlign w:val="center"/>
            <w:hideMark/>
          </w:tcPr>
          <w:p w14:paraId="6A6DA5C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B7DEE6F" w14:textId="77777777" w:rsidR="00B36C16" w:rsidRPr="00A84DEB" w:rsidRDefault="00B36C16" w:rsidP="00BD37D9">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7930C6B4"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5F43D1F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7D9C96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910D09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651DCAC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4DB8F4B9" w14:textId="77777777" w:rsidTr="00817094">
        <w:trPr>
          <w:gridAfter w:val="1"/>
          <w:wAfter w:w="8" w:type="dxa"/>
          <w:trHeight w:val="1720"/>
        </w:trPr>
        <w:tc>
          <w:tcPr>
            <w:tcW w:w="1135" w:type="dxa"/>
            <w:vMerge w:val="restart"/>
            <w:tcBorders>
              <w:top w:val="nil"/>
            </w:tcBorders>
            <w:hideMark/>
          </w:tcPr>
          <w:p w14:paraId="6DFF5D8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7C715E67" w14:textId="78B472D6"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72" w:type="dxa"/>
            <w:vMerge w:val="restart"/>
            <w:vAlign w:val="center"/>
            <w:hideMark/>
          </w:tcPr>
          <w:p w14:paraId="243F994B"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15.</w:t>
            </w:r>
          </w:p>
        </w:tc>
        <w:tc>
          <w:tcPr>
            <w:tcW w:w="1559" w:type="dxa"/>
            <w:vMerge w:val="restart"/>
            <w:vAlign w:val="center"/>
            <w:hideMark/>
          </w:tcPr>
          <w:p w14:paraId="36E8A019"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Lietuvos Respublikos  pašarų ūkio subjektų registro (toliau – PŪSR) administravimas ir tobulinimas</w:t>
            </w:r>
          </w:p>
        </w:tc>
        <w:tc>
          <w:tcPr>
            <w:tcW w:w="2835" w:type="dxa"/>
            <w:vAlign w:val="center"/>
            <w:hideMark/>
          </w:tcPr>
          <w:p w14:paraId="1552AE5C"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PŪSR saugus ir nepertraukiamas administravimas ir palaikymas</w:t>
            </w:r>
          </w:p>
        </w:tc>
        <w:tc>
          <w:tcPr>
            <w:tcW w:w="709" w:type="dxa"/>
            <w:vAlign w:val="center"/>
            <w:hideMark/>
          </w:tcPr>
          <w:p w14:paraId="1FF7B9A5"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7D99A795"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96</w:t>
            </w:r>
          </w:p>
        </w:tc>
        <w:tc>
          <w:tcPr>
            <w:tcW w:w="1418" w:type="dxa"/>
            <w:vAlign w:val="center"/>
            <w:hideMark/>
          </w:tcPr>
          <w:p w14:paraId="0ABF0B9F"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Gyvūnų produktų apskaitos skyrius, Informacinių technologijų departamentas</w:t>
            </w:r>
          </w:p>
        </w:tc>
        <w:tc>
          <w:tcPr>
            <w:tcW w:w="708" w:type="dxa"/>
            <w:vAlign w:val="center"/>
            <w:hideMark/>
          </w:tcPr>
          <w:p w14:paraId="5E2D9C6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16D67D8E"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3D9B6B68"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0E743ED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C9A76B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CC963C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505E1E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3D230285" w14:textId="77777777" w:rsidTr="00817094">
        <w:trPr>
          <w:gridAfter w:val="1"/>
          <w:wAfter w:w="8" w:type="dxa"/>
          <w:trHeight w:val="1012"/>
        </w:trPr>
        <w:tc>
          <w:tcPr>
            <w:tcW w:w="1135" w:type="dxa"/>
            <w:vMerge/>
            <w:hideMark/>
          </w:tcPr>
          <w:p w14:paraId="599E7AE0" w14:textId="72DB9C12" w:rsidR="00B36C16" w:rsidRPr="00A84DEB" w:rsidRDefault="00B36C16" w:rsidP="0098426D">
            <w:pPr>
              <w:rPr>
                <w:rFonts w:asciiTheme="minorHAnsi" w:hAnsiTheme="minorHAnsi" w:cstheme="minorHAnsi"/>
                <w:sz w:val="18"/>
                <w:szCs w:val="18"/>
                <w:lang w:val="lt-LT"/>
              </w:rPr>
            </w:pPr>
          </w:p>
        </w:tc>
        <w:tc>
          <w:tcPr>
            <w:tcW w:w="572" w:type="dxa"/>
            <w:vMerge/>
            <w:vAlign w:val="center"/>
            <w:hideMark/>
          </w:tcPr>
          <w:p w14:paraId="2FDCCE73"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44E8DAE8"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3422DAE9"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PŪSR naudotojų administravimas</w:t>
            </w:r>
          </w:p>
        </w:tc>
        <w:tc>
          <w:tcPr>
            <w:tcW w:w="709" w:type="dxa"/>
            <w:vAlign w:val="center"/>
            <w:hideMark/>
          </w:tcPr>
          <w:p w14:paraId="3834F450"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628D6878"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Align w:val="center"/>
            <w:hideMark/>
          </w:tcPr>
          <w:p w14:paraId="65EDA167"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Gyvūnų produktų apskaitos skyrius</w:t>
            </w:r>
          </w:p>
        </w:tc>
        <w:tc>
          <w:tcPr>
            <w:tcW w:w="708" w:type="dxa"/>
            <w:vAlign w:val="center"/>
            <w:hideMark/>
          </w:tcPr>
          <w:p w14:paraId="6855D62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4005083B"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1C19A184"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1E5615E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79212C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9E8604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12C2257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66729153" w14:textId="77777777" w:rsidTr="006F6488">
        <w:trPr>
          <w:gridAfter w:val="1"/>
          <w:wAfter w:w="8" w:type="dxa"/>
          <w:trHeight w:val="841"/>
        </w:trPr>
        <w:tc>
          <w:tcPr>
            <w:tcW w:w="1135" w:type="dxa"/>
            <w:vMerge/>
            <w:hideMark/>
          </w:tcPr>
          <w:p w14:paraId="6EB7F735" w14:textId="0456C7AD" w:rsidR="00B36C16" w:rsidRPr="00A84DEB" w:rsidRDefault="00B36C16" w:rsidP="0098426D">
            <w:pPr>
              <w:rPr>
                <w:rFonts w:asciiTheme="minorHAnsi" w:hAnsiTheme="minorHAnsi" w:cstheme="minorHAnsi"/>
                <w:sz w:val="18"/>
                <w:szCs w:val="18"/>
                <w:lang w:val="lt-LT"/>
              </w:rPr>
            </w:pPr>
          </w:p>
        </w:tc>
        <w:tc>
          <w:tcPr>
            <w:tcW w:w="572" w:type="dxa"/>
            <w:vMerge w:val="restart"/>
            <w:vAlign w:val="center"/>
            <w:hideMark/>
          </w:tcPr>
          <w:p w14:paraId="2293AF28"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16.</w:t>
            </w:r>
          </w:p>
        </w:tc>
        <w:tc>
          <w:tcPr>
            <w:tcW w:w="1559" w:type="dxa"/>
            <w:vMerge w:val="restart"/>
            <w:vAlign w:val="center"/>
            <w:hideMark/>
          </w:tcPr>
          <w:p w14:paraId="16B35199"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Ūkinių gyvūnų veislininkystės informacinės sistemos (toliau – ŪGVIS) administravimas ir tobulinimas</w:t>
            </w:r>
          </w:p>
        </w:tc>
        <w:tc>
          <w:tcPr>
            <w:tcW w:w="2835" w:type="dxa"/>
            <w:vAlign w:val="center"/>
            <w:hideMark/>
          </w:tcPr>
          <w:p w14:paraId="784E19AB"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ŪGVIS saugus ir nepertraukiamas administravimas ir palaikymas</w:t>
            </w:r>
          </w:p>
        </w:tc>
        <w:tc>
          <w:tcPr>
            <w:tcW w:w="709" w:type="dxa"/>
            <w:vAlign w:val="center"/>
            <w:hideMark/>
          </w:tcPr>
          <w:p w14:paraId="673BB313"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7851C6C7"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96</w:t>
            </w:r>
          </w:p>
        </w:tc>
        <w:tc>
          <w:tcPr>
            <w:tcW w:w="1418" w:type="dxa"/>
            <w:vMerge w:val="restart"/>
            <w:vAlign w:val="center"/>
            <w:hideMark/>
          </w:tcPr>
          <w:p w14:paraId="7443A931"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Veislinių gyvulių apskaitos skyrius, Informacinių technologijų departamentas</w:t>
            </w:r>
          </w:p>
        </w:tc>
        <w:tc>
          <w:tcPr>
            <w:tcW w:w="708" w:type="dxa"/>
            <w:vAlign w:val="center"/>
            <w:hideMark/>
          </w:tcPr>
          <w:p w14:paraId="62BEA20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465ACFAB"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24DDA6E5"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6658558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5D576E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93E6BF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AC158A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59ACC8FC" w14:textId="77777777" w:rsidTr="006F6488">
        <w:trPr>
          <w:gridAfter w:val="1"/>
          <w:wAfter w:w="8" w:type="dxa"/>
          <w:trHeight w:val="1113"/>
        </w:trPr>
        <w:tc>
          <w:tcPr>
            <w:tcW w:w="1135" w:type="dxa"/>
            <w:vMerge/>
            <w:hideMark/>
          </w:tcPr>
          <w:p w14:paraId="4BCBCF67"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64E0767C"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122E6B9C"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19E2FD1E"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ŪGVIS Pieninių galvijų, Mėsinių galvijų, Arklių, Kiaulių, Avių Ožkų veislininkystės posistemių administravimas</w:t>
            </w:r>
          </w:p>
        </w:tc>
        <w:tc>
          <w:tcPr>
            <w:tcW w:w="709" w:type="dxa"/>
            <w:vAlign w:val="center"/>
            <w:hideMark/>
          </w:tcPr>
          <w:p w14:paraId="34151947"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2877872B"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6</w:t>
            </w:r>
          </w:p>
        </w:tc>
        <w:tc>
          <w:tcPr>
            <w:tcW w:w="1418" w:type="dxa"/>
            <w:vMerge/>
            <w:vAlign w:val="center"/>
            <w:hideMark/>
          </w:tcPr>
          <w:p w14:paraId="0C895650" w14:textId="77777777" w:rsidR="00B36C16" w:rsidRPr="00A84DEB" w:rsidRDefault="00B36C16" w:rsidP="00817094">
            <w:pPr>
              <w:jc w:val="center"/>
              <w:rPr>
                <w:rFonts w:asciiTheme="minorHAnsi" w:hAnsiTheme="minorHAnsi" w:cstheme="minorHAnsi"/>
                <w:sz w:val="18"/>
                <w:szCs w:val="18"/>
                <w:lang w:val="lt-LT"/>
              </w:rPr>
            </w:pPr>
          </w:p>
        </w:tc>
        <w:tc>
          <w:tcPr>
            <w:tcW w:w="708" w:type="dxa"/>
            <w:vAlign w:val="center"/>
            <w:hideMark/>
          </w:tcPr>
          <w:p w14:paraId="0BC0FEC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5FBB9BF"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25117B80"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2ABBB04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D67226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8A0D97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4DC3555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23A32981" w14:textId="77777777" w:rsidTr="00817094">
        <w:trPr>
          <w:gridAfter w:val="1"/>
          <w:wAfter w:w="8" w:type="dxa"/>
          <w:trHeight w:val="847"/>
        </w:trPr>
        <w:tc>
          <w:tcPr>
            <w:tcW w:w="1135" w:type="dxa"/>
            <w:vMerge/>
            <w:hideMark/>
          </w:tcPr>
          <w:p w14:paraId="5D95B957"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53F4336B"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5A657087"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009AD106"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Mėsinių buliukų vertinimo pagal individualias augimo savybes modulio sukūrimas  </w:t>
            </w:r>
          </w:p>
        </w:tc>
        <w:tc>
          <w:tcPr>
            <w:tcW w:w="709" w:type="dxa"/>
            <w:vAlign w:val="center"/>
            <w:hideMark/>
          </w:tcPr>
          <w:p w14:paraId="4E518ED2"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29E0FE9C"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ign w:val="center"/>
            <w:hideMark/>
          </w:tcPr>
          <w:p w14:paraId="37947054" w14:textId="77777777" w:rsidR="00B36C16" w:rsidRPr="00A84DEB" w:rsidRDefault="00B36C16" w:rsidP="00817094">
            <w:pPr>
              <w:jc w:val="center"/>
              <w:rPr>
                <w:rFonts w:asciiTheme="minorHAnsi" w:hAnsiTheme="minorHAnsi" w:cstheme="minorHAnsi"/>
                <w:sz w:val="18"/>
                <w:szCs w:val="18"/>
                <w:lang w:val="lt-LT"/>
              </w:rPr>
            </w:pPr>
          </w:p>
        </w:tc>
        <w:tc>
          <w:tcPr>
            <w:tcW w:w="708" w:type="dxa"/>
            <w:vAlign w:val="center"/>
            <w:hideMark/>
          </w:tcPr>
          <w:p w14:paraId="54A60F3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1A1D25A"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380F6A5D"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427036F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5F8B9F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202AFE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C22870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59339F6F" w14:textId="77777777" w:rsidTr="00915994">
        <w:trPr>
          <w:gridAfter w:val="1"/>
          <w:wAfter w:w="8" w:type="dxa"/>
          <w:trHeight w:val="1265"/>
        </w:trPr>
        <w:tc>
          <w:tcPr>
            <w:tcW w:w="1135" w:type="dxa"/>
            <w:vMerge/>
            <w:hideMark/>
          </w:tcPr>
          <w:p w14:paraId="06FD2A64"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394FED16"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4A4725A8"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267C6E82" w14:textId="3384BBF2"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Informacijos apie pareiškėjų laikomus nykstančių Lietuvos senųjų veislių gyvulius ir naminius paukščius pateikimas NMA laiku </w:t>
            </w:r>
          </w:p>
        </w:tc>
        <w:tc>
          <w:tcPr>
            <w:tcW w:w="709" w:type="dxa"/>
            <w:vAlign w:val="center"/>
            <w:hideMark/>
          </w:tcPr>
          <w:p w14:paraId="0EA827DA"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640D99A1"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restart"/>
            <w:vAlign w:val="center"/>
            <w:hideMark/>
          </w:tcPr>
          <w:p w14:paraId="78CBA19B" w14:textId="323ECEE1"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Veislinių gyvulių apskaitos skyrius</w:t>
            </w:r>
          </w:p>
        </w:tc>
        <w:tc>
          <w:tcPr>
            <w:tcW w:w="708" w:type="dxa"/>
            <w:vAlign w:val="center"/>
            <w:hideMark/>
          </w:tcPr>
          <w:p w14:paraId="3703BBA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2542074D" w14:textId="77777777" w:rsidR="00B36C16" w:rsidRPr="00B36C16" w:rsidRDefault="00B36C16" w:rsidP="0098426D">
            <w:pPr>
              <w:rPr>
                <w:rFonts w:asciiTheme="minorHAnsi" w:hAnsiTheme="minorHAnsi" w:cstheme="minorHAnsi"/>
                <w:sz w:val="14"/>
                <w:szCs w:val="14"/>
                <w:lang w:val="lt-LT"/>
              </w:rPr>
            </w:pPr>
            <w:r w:rsidRPr="00B36C16">
              <w:rPr>
                <w:rFonts w:asciiTheme="minorHAnsi" w:hAnsiTheme="minorHAnsi" w:cstheme="minorHAnsi"/>
                <w:sz w:val="14"/>
                <w:szCs w:val="14"/>
                <w:lang w:val="lt-LT"/>
              </w:rPr>
              <w:t>Pagal NMA pateiktą poreikį</w:t>
            </w:r>
          </w:p>
        </w:tc>
        <w:tc>
          <w:tcPr>
            <w:tcW w:w="567" w:type="dxa"/>
            <w:hideMark/>
          </w:tcPr>
          <w:p w14:paraId="711ED974"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4789381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639BB6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FD7FBB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3BE19C3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2ECA74FC" w14:textId="77777777" w:rsidTr="00817094">
        <w:trPr>
          <w:gridAfter w:val="1"/>
          <w:wAfter w:w="8" w:type="dxa"/>
          <w:trHeight w:val="735"/>
        </w:trPr>
        <w:tc>
          <w:tcPr>
            <w:tcW w:w="1135" w:type="dxa"/>
            <w:vMerge/>
            <w:tcBorders>
              <w:bottom w:val="nil"/>
            </w:tcBorders>
            <w:hideMark/>
          </w:tcPr>
          <w:p w14:paraId="3DF76103"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565179AB"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0EB57D33"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6390CC77"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Karvių eksterjero linijinio vertinimo duomenų kaupimas</w:t>
            </w:r>
          </w:p>
        </w:tc>
        <w:tc>
          <w:tcPr>
            <w:tcW w:w="709" w:type="dxa"/>
            <w:vAlign w:val="center"/>
            <w:hideMark/>
          </w:tcPr>
          <w:p w14:paraId="4500E140"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4DCE1CEE"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ign w:val="center"/>
            <w:hideMark/>
          </w:tcPr>
          <w:p w14:paraId="7738B7A4" w14:textId="77777777" w:rsidR="00B36C16" w:rsidRPr="00A84DEB" w:rsidRDefault="00B36C16">
            <w:pPr>
              <w:rPr>
                <w:rFonts w:asciiTheme="minorHAnsi" w:hAnsiTheme="minorHAnsi" w:cstheme="minorHAnsi"/>
                <w:sz w:val="18"/>
                <w:szCs w:val="18"/>
                <w:lang w:val="lt-LT"/>
              </w:rPr>
            </w:pPr>
          </w:p>
        </w:tc>
        <w:tc>
          <w:tcPr>
            <w:tcW w:w="708" w:type="dxa"/>
            <w:vAlign w:val="center"/>
            <w:hideMark/>
          </w:tcPr>
          <w:p w14:paraId="55E9FEF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CE75B9F"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22B288FA"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363DAAB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6CB551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18D5EE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577E994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2B4D96F" w14:textId="77777777" w:rsidTr="00817094">
        <w:trPr>
          <w:gridAfter w:val="1"/>
          <w:wAfter w:w="8" w:type="dxa"/>
          <w:trHeight w:val="847"/>
        </w:trPr>
        <w:tc>
          <w:tcPr>
            <w:tcW w:w="1135" w:type="dxa"/>
            <w:vMerge w:val="restart"/>
            <w:tcBorders>
              <w:top w:val="nil"/>
            </w:tcBorders>
            <w:hideMark/>
          </w:tcPr>
          <w:p w14:paraId="375F601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3F05FE25" w14:textId="60F6D575"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72" w:type="dxa"/>
            <w:vMerge w:val="restart"/>
            <w:vAlign w:val="center"/>
            <w:hideMark/>
          </w:tcPr>
          <w:p w14:paraId="63F3A296"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17.</w:t>
            </w:r>
          </w:p>
        </w:tc>
        <w:tc>
          <w:tcPr>
            <w:tcW w:w="1559" w:type="dxa"/>
            <w:vMerge w:val="restart"/>
            <w:vAlign w:val="center"/>
            <w:hideMark/>
          </w:tcPr>
          <w:p w14:paraId="14B149D5"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Galvijų  genetinio vertinimo atlikimas ir duomenų analizė</w:t>
            </w:r>
          </w:p>
        </w:tc>
        <w:tc>
          <w:tcPr>
            <w:tcW w:w="2835" w:type="dxa"/>
            <w:vAlign w:val="center"/>
            <w:hideMark/>
          </w:tcPr>
          <w:p w14:paraId="706A3516"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Galvijų genetinio vertinimo pagal </w:t>
            </w:r>
            <w:proofErr w:type="spellStart"/>
            <w:r w:rsidRPr="00A84DEB">
              <w:rPr>
                <w:rFonts w:asciiTheme="minorHAnsi" w:hAnsiTheme="minorHAnsi" w:cstheme="minorHAnsi"/>
                <w:sz w:val="18"/>
                <w:szCs w:val="18"/>
                <w:lang w:val="lt-LT"/>
              </w:rPr>
              <w:t>selekcionuojamus</w:t>
            </w:r>
            <w:proofErr w:type="spellEnd"/>
            <w:r w:rsidRPr="00A84DEB">
              <w:rPr>
                <w:rFonts w:asciiTheme="minorHAnsi" w:hAnsiTheme="minorHAnsi" w:cstheme="minorHAnsi"/>
                <w:sz w:val="18"/>
                <w:szCs w:val="18"/>
                <w:lang w:val="lt-LT"/>
              </w:rPr>
              <w:t xml:space="preserve"> požymius atlikimas </w:t>
            </w:r>
          </w:p>
        </w:tc>
        <w:tc>
          <w:tcPr>
            <w:tcW w:w="709" w:type="dxa"/>
            <w:vAlign w:val="center"/>
            <w:hideMark/>
          </w:tcPr>
          <w:p w14:paraId="35837C7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kartai</w:t>
            </w:r>
          </w:p>
        </w:tc>
        <w:tc>
          <w:tcPr>
            <w:tcW w:w="850" w:type="dxa"/>
            <w:vAlign w:val="center"/>
            <w:hideMark/>
          </w:tcPr>
          <w:p w14:paraId="104B85AE"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3</w:t>
            </w:r>
          </w:p>
        </w:tc>
        <w:tc>
          <w:tcPr>
            <w:tcW w:w="1418" w:type="dxa"/>
            <w:vMerge w:val="restart"/>
            <w:vAlign w:val="center"/>
            <w:hideMark/>
          </w:tcPr>
          <w:p w14:paraId="3C541584"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Genetinio vertinimo ir analizės skyrius</w:t>
            </w:r>
          </w:p>
        </w:tc>
        <w:tc>
          <w:tcPr>
            <w:tcW w:w="708" w:type="dxa"/>
            <w:vAlign w:val="center"/>
            <w:hideMark/>
          </w:tcPr>
          <w:p w14:paraId="00CA305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7AE173B"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1CBE1C29"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444B1B2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05D5AD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873DD3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3FFAC71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0D1E7555" w14:textId="77777777" w:rsidTr="00817094">
        <w:trPr>
          <w:gridAfter w:val="1"/>
          <w:wAfter w:w="8" w:type="dxa"/>
          <w:trHeight w:val="829"/>
        </w:trPr>
        <w:tc>
          <w:tcPr>
            <w:tcW w:w="1135" w:type="dxa"/>
            <w:vMerge/>
            <w:hideMark/>
          </w:tcPr>
          <w:p w14:paraId="238E32D3" w14:textId="5B145DCD" w:rsidR="00B36C16" w:rsidRPr="00A84DEB" w:rsidRDefault="00B36C16" w:rsidP="0098426D">
            <w:pPr>
              <w:rPr>
                <w:rFonts w:asciiTheme="minorHAnsi" w:hAnsiTheme="minorHAnsi" w:cstheme="minorHAnsi"/>
                <w:sz w:val="18"/>
                <w:szCs w:val="18"/>
                <w:lang w:val="lt-LT"/>
              </w:rPr>
            </w:pPr>
          </w:p>
        </w:tc>
        <w:tc>
          <w:tcPr>
            <w:tcW w:w="572" w:type="dxa"/>
            <w:vMerge/>
            <w:vAlign w:val="center"/>
            <w:hideMark/>
          </w:tcPr>
          <w:p w14:paraId="21408EB6"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44AFAF96"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22EFF4AC"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Bulių genetinio vertinimo rezultatų skelbimas ŽŪDC interneto svetainėje </w:t>
            </w:r>
          </w:p>
        </w:tc>
        <w:tc>
          <w:tcPr>
            <w:tcW w:w="709" w:type="dxa"/>
            <w:vAlign w:val="center"/>
            <w:hideMark/>
          </w:tcPr>
          <w:p w14:paraId="6A8A2287"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505B9026"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ign w:val="center"/>
            <w:hideMark/>
          </w:tcPr>
          <w:p w14:paraId="63B5EC5A" w14:textId="77777777" w:rsidR="00B36C16" w:rsidRPr="00A84DEB" w:rsidRDefault="00B36C16">
            <w:pPr>
              <w:rPr>
                <w:rFonts w:asciiTheme="minorHAnsi" w:hAnsiTheme="minorHAnsi" w:cstheme="minorHAnsi"/>
                <w:sz w:val="18"/>
                <w:szCs w:val="18"/>
                <w:lang w:val="lt-LT"/>
              </w:rPr>
            </w:pPr>
          </w:p>
        </w:tc>
        <w:tc>
          <w:tcPr>
            <w:tcW w:w="708" w:type="dxa"/>
            <w:vAlign w:val="center"/>
            <w:hideMark/>
          </w:tcPr>
          <w:p w14:paraId="55391DC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B38100C"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00CC4B0B"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38679EB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A3FC0E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AD7F94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4A828B1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4DA9240D" w14:textId="77777777" w:rsidTr="00817094">
        <w:trPr>
          <w:gridAfter w:val="1"/>
          <w:wAfter w:w="8" w:type="dxa"/>
          <w:trHeight w:val="1437"/>
        </w:trPr>
        <w:tc>
          <w:tcPr>
            <w:tcW w:w="1135" w:type="dxa"/>
            <w:vMerge/>
            <w:hideMark/>
          </w:tcPr>
          <w:p w14:paraId="351D3B35" w14:textId="53D63AF6" w:rsidR="00B36C16" w:rsidRPr="00A84DEB" w:rsidRDefault="00B36C16" w:rsidP="0098426D">
            <w:pPr>
              <w:rPr>
                <w:rFonts w:asciiTheme="minorHAnsi" w:hAnsiTheme="minorHAnsi" w:cstheme="minorHAnsi"/>
                <w:sz w:val="18"/>
                <w:szCs w:val="18"/>
                <w:lang w:val="lt-LT"/>
              </w:rPr>
            </w:pPr>
          </w:p>
        </w:tc>
        <w:tc>
          <w:tcPr>
            <w:tcW w:w="572" w:type="dxa"/>
            <w:vMerge/>
            <w:vAlign w:val="center"/>
            <w:hideMark/>
          </w:tcPr>
          <w:p w14:paraId="3D7533A6"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544B4783"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67034F1E"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Galvijų genetinio vertinimo rezultatų paruošimas ir pateikimas tarptautinei bulių vertinimo tarnybai  </w:t>
            </w:r>
            <w:proofErr w:type="spellStart"/>
            <w:r w:rsidRPr="00A84DEB">
              <w:rPr>
                <w:rFonts w:asciiTheme="minorHAnsi" w:hAnsiTheme="minorHAnsi" w:cstheme="minorHAnsi"/>
                <w:sz w:val="18"/>
                <w:szCs w:val="18"/>
                <w:lang w:val="lt-LT"/>
              </w:rPr>
              <w:t>Interbull</w:t>
            </w:r>
            <w:proofErr w:type="spellEnd"/>
            <w:r w:rsidRPr="00A84DEB">
              <w:rPr>
                <w:rFonts w:asciiTheme="minorHAnsi" w:hAnsiTheme="minorHAnsi" w:cstheme="minorHAnsi"/>
                <w:sz w:val="18"/>
                <w:szCs w:val="18"/>
                <w:lang w:val="lt-LT"/>
              </w:rPr>
              <w:t xml:space="preserve"> pagal nustatytą grafiką</w:t>
            </w:r>
          </w:p>
        </w:tc>
        <w:tc>
          <w:tcPr>
            <w:tcW w:w="709" w:type="dxa"/>
            <w:vAlign w:val="center"/>
            <w:hideMark/>
          </w:tcPr>
          <w:p w14:paraId="04FF2CA3"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kartai</w:t>
            </w:r>
          </w:p>
        </w:tc>
        <w:tc>
          <w:tcPr>
            <w:tcW w:w="850" w:type="dxa"/>
            <w:vAlign w:val="center"/>
            <w:hideMark/>
          </w:tcPr>
          <w:p w14:paraId="4C600A8F"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5</w:t>
            </w:r>
          </w:p>
        </w:tc>
        <w:tc>
          <w:tcPr>
            <w:tcW w:w="1418" w:type="dxa"/>
            <w:vMerge/>
            <w:vAlign w:val="center"/>
            <w:hideMark/>
          </w:tcPr>
          <w:p w14:paraId="1B81E346" w14:textId="77777777" w:rsidR="00B36C16" w:rsidRPr="00A84DEB" w:rsidRDefault="00B36C16">
            <w:pPr>
              <w:rPr>
                <w:rFonts w:asciiTheme="minorHAnsi" w:hAnsiTheme="minorHAnsi" w:cstheme="minorHAnsi"/>
                <w:sz w:val="18"/>
                <w:szCs w:val="18"/>
                <w:lang w:val="lt-LT"/>
              </w:rPr>
            </w:pPr>
          </w:p>
        </w:tc>
        <w:tc>
          <w:tcPr>
            <w:tcW w:w="708" w:type="dxa"/>
            <w:vAlign w:val="center"/>
            <w:hideMark/>
          </w:tcPr>
          <w:p w14:paraId="60F8A74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3E3741F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68EB5AE7"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280B418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2DD002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35BAF8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6F69ECA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4FA16E5B" w14:textId="77777777" w:rsidTr="00817094">
        <w:trPr>
          <w:gridAfter w:val="1"/>
          <w:wAfter w:w="8" w:type="dxa"/>
          <w:trHeight w:val="1721"/>
        </w:trPr>
        <w:tc>
          <w:tcPr>
            <w:tcW w:w="1135" w:type="dxa"/>
            <w:vMerge/>
            <w:hideMark/>
          </w:tcPr>
          <w:p w14:paraId="7A269917" w14:textId="5664822C" w:rsidR="00B36C16" w:rsidRPr="00A84DEB" w:rsidRDefault="00B36C16" w:rsidP="0098426D">
            <w:pPr>
              <w:rPr>
                <w:rFonts w:asciiTheme="minorHAnsi" w:hAnsiTheme="minorHAnsi" w:cstheme="minorHAnsi"/>
                <w:sz w:val="18"/>
                <w:szCs w:val="18"/>
                <w:lang w:val="lt-LT"/>
              </w:rPr>
            </w:pPr>
          </w:p>
        </w:tc>
        <w:tc>
          <w:tcPr>
            <w:tcW w:w="572" w:type="dxa"/>
            <w:vMerge w:val="restart"/>
            <w:vAlign w:val="center"/>
            <w:hideMark/>
          </w:tcPr>
          <w:p w14:paraId="35CC0516"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18.</w:t>
            </w:r>
          </w:p>
        </w:tc>
        <w:tc>
          <w:tcPr>
            <w:tcW w:w="1559" w:type="dxa"/>
            <w:vMerge w:val="restart"/>
            <w:vAlign w:val="center"/>
            <w:hideMark/>
          </w:tcPr>
          <w:p w14:paraId="6EEBEF09"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Pieno apskaitos informacinės sistemos (toliau – PAIS) administravimas ir tobulinimas</w:t>
            </w:r>
          </w:p>
        </w:tc>
        <w:tc>
          <w:tcPr>
            <w:tcW w:w="2835" w:type="dxa"/>
            <w:vAlign w:val="center"/>
            <w:hideMark/>
          </w:tcPr>
          <w:p w14:paraId="6C3E2880"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PAIS saugus ir nepertraukiamas administravimas ir palaikymas</w:t>
            </w:r>
          </w:p>
        </w:tc>
        <w:tc>
          <w:tcPr>
            <w:tcW w:w="709" w:type="dxa"/>
            <w:vAlign w:val="center"/>
            <w:hideMark/>
          </w:tcPr>
          <w:p w14:paraId="27A496A3"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7033A07C"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96</w:t>
            </w:r>
          </w:p>
        </w:tc>
        <w:tc>
          <w:tcPr>
            <w:tcW w:w="1418" w:type="dxa"/>
            <w:hideMark/>
          </w:tcPr>
          <w:p w14:paraId="07A0BADF"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Gyvūnų produktų apskaitos skyrius, Informacinių technologijų departamentas</w:t>
            </w:r>
          </w:p>
        </w:tc>
        <w:tc>
          <w:tcPr>
            <w:tcW w:w="708" w:type="dxa"/>
            <w:hideMark/>
          </w:tcPr>
          <w:p w14:paraId="3C2DC05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4239E1AA"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419318D7"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432CC10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6F609F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7E98CE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65CEF53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01439795" w14:textId="77777777" w:rsidTr="006F6488">
        <w:trPr>
          <w:gridAfter w:val="1"/>
          <w:wAfter w:w="8" w:type="dxa"/>
          <w:trHeight w:val="695"/>
        </w:trPr>
        <w:tc>
          <w:tcPr>
            <w:tcW w:w="1135" w:type="dxa"/>
            <w:vMerge/>
            <w:hideMark/>
          </w:tcPr>
          <w:p w14:paraId="05A50A90"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2792E36C"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492B670C"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211D15C5"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Žalio pieno pirkėjų ataskaitų administravimas</w:t>
            </w:r>
          </w:p>
        </w:tc>
        <w:tc>
          <w:tcPr>
            <w:tcW w:w="709" w:type="dxa"/>
            <w:vAlign w:val="center"/>
            <w:hideMark/>
          </w:tcPr>
          <w:p w14:paraId="73D8FB4F"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662DF03F"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804</w:t>
            </w:r>
          </w:p>
        </w:tc>
        <w:tc>
          <w:tcPr>
            <w:tcW w:w="1418" w:type="dxa"/>
            <w:vMerge w:val="restart"/>
            <w:vAlign w:val="center"/>
            <w:hideMark/>
          </w:tcPr>
          <w:p w14:paraId="0B66861E"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Gyvūnų produktų apskaito skyrius</w:t>
            </w:r>
          </w:p>
        </w:tc>
        <w:tc>
          <w:tcPr>
            <w:tcW w:w="708" w:type="dxa"/>
            <w:hideMark/>
          </w:tcPr>
          <w:p w14:paraId="7733EF9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1E7B1A4C"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73AC9020"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3E22168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CC64ED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ECC8C1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2827285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3A99ED32" w14:textId="77777777" w:rsidTr="00817094">
        <w:trPr>
          <w:gridAfter w:val="1"/>
          <w:wAfter w:w="8" w:type="dxa"/>
          <w:trHeight w:val="1261"/>
        </w:trPr>
        <w:tc>
          <w:tcPr>
            <w:tcW w:w="1135" w:type="dxa"/>
            <w:vMerge/>
            <w:hideMark/>
          </w:tcPr>
          <w:p w14:paraId="05F9F7C3"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61A2A54A"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37AC0397"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5D128D6C"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Parduoto pieno perdirbti kitoje Europos Sąjungos šalyje registruotam ūkio subjektui mėnesio ataskaitų administravimas</w:t>
            </w:r>
          </w:p>
        </w:tc>
        <w:tc>
          <w:tcPr>
            <w:tcW w:w="709" w:type="dxa"/>
            <w:vAlign w:val="center"/>
            <w:hideMark/>
          </w:tcPr>
          <w:p w14:paraId="2BC852B6"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3F19C7D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96</w:t>
            </w:r>
          </w:p>
        </w:tc>
        <w:tc>
          <w:tcPr>
            <w:tcW w:w="1418" w:type="dxa"/>
            <w:vMerge/>
            <w:hideMark/>
          </w:tcPr>
          <w:p w14:paraId="5B154885" w14:textId="77777777" w:rsidR="00B36C16" w:rsidRPr="00A84DEB" w:rsidRDefault="00B36C16">
            <w:pPr>
              <w:rPr>
                <w:rFonts w:asciiTheme="minorHAnsi" w:hAnsiTheme="minorHAnsi" w:cstheme="minorHAnsi"/>
                <w:sz w:val="18"/>
                <w:szCs w:val="18"/>
                <w:lang w:val="lt-LT"/>
              </w:rPr>
            </w:pPr>
          </w:p>
        </w:tc>
        <w:tc>
          <w:tcPr>
            <w:tcW w:w="708" w:type="dxa"/>
            <w:hideMark/>
          </w:tcPr>
          <w:p w14:paraId="5A8BEAF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44C2A920"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7ADF19D2"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5BEE8E6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9D96AF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4E9815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1D149B6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377438C" w14:textId="77777777" w:rsidTr="00817094">
        <w:trPr>
          <w:gridAfter w:val="1"/>
          <w:wAfter w:w="8" w:type="dxa"/>
          <w:trHeight w:val="839"/>
        </w:trPr>
        <w:tc>
          <w:tcPr>
            <w:tcW w:w="1135" w:type="dxa"/>
            <w:vMerge/>
            <w:hideMark/>
          </w:tcPr>
          <w:p w14:paraId="6EFC85F9"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68AC833C"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3D3396A6"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7F272FD3"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Pieno gamybos ir realizavimo metinių deklaracijų administravimas</w:t>
            </w:r>
          </w:p>
        </w:tc>
        <w:tc>
          <w:tcPr>
            <w:tcW w:w="709" w:type="dxa"/>
            <w:vAlign w:val="center"/>
            <w:hideMark/>
          </w:tcPr>
          <w:p w14:paraId="1D62A379"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6C260922"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1 400</w:t>
            </w:r>
          </w:p>
        </w:tc>
        <w:tc>
          <w:tcPr>
            <w:tcW w:w="1418" w:type="dxa"/>
            <w:vMerge/>
            <w:hideMark/>
          </w:tcPr>
          <w:p w14:paraId="0A3955B1" w14:textId="77777777" w:rsidR="00B36C16" w:rsidRPr="00A84DEB" w:rsidRDefault="00B36C16">
            <w:pPr>
              <w:rPr>
                <w:rFonts w:asciiTheme="minorHAnsi" w:hAnsiTheme="minorHAnsi" w:cstheme="minorHAnsi"/>
                <w:sz w:val="18"/>
                <w:szCs w:val="18"/>
                <w:lang w:val="lt-LT"/>
              </w:rPr>
            </w:pPr>
          </w:p>
        </w:tc>
        <w:tc>
          <w:tcPr>
            <w:tcW w:w="708" w:type="dxa"/>
            <w:hideMark/>
          </w:tcPr>
          <w:p w14:paraId="54990FF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F072897"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20ACEDDE"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252E1C4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500170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F8040B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163F3F9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2CCD6EDA" w14:textId="77777777" w:rsidTr="006F6488">
        <w:trPr>
          <w:gridAfter w:val="1"/>
          <w:wAfter w:w="8" w:type="dxa"/>
          <w:trHeight w:val="424"/>
        </w:trPr>
        <w:tc>
          <w:tcPr>
            <w:tcW w:w="1135" w:type="dxa"/>
            <w:vMerge/>
            <w:hideMark/>
          </w:tcPr>
          <w:p w14:paraId="0B61C951"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4174CF3D"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393F3472"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48CBD8B9"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PAIS naudotojų administravimas</w:t>
            </w:r>
          </w:p>
        </w:tc>
        <w:tc>
          <w:tcPr>
            <w:tcW w:w="709" w:type="dxa"/>
            <w:vAlign w:val="center"/>
            <w:hideMark/>
          </w:tcPr>
          <w:p w14:paraId="4F460CD8"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4D6799E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hideMark/>
          </w:tcPr>
          <w:p w14:paraId="1A8902AD" w14:textId="77777777" w:rsidR="00B36C16" w:rsidRPr="00A84DEB" w:rsidRDefault="00B36C16">
            <w:pPr>
              <w:rPr>
                <w:rFonts w:asciiTheme="minorHAnsi" w:hAnsiTheme="minorHAnsi" w:cstheme="minorHAnsi"/>
                <w:sz w:val="18"/>
                <w:szCs w:val="18"/>
                <w:lang w:val="lt-LT"/>
              </w:rPr>
            </w:pPr>
          </w:p>
        </w:tc>
        <w:tc>
          <w:tcPr>
            <w:tcW w:w="708" w:type="dxa"/>
            <w:hideMark/>
          </w:tcPr>
          <w:p w14:paraId="153857B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2D89585A"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090F44DF"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29D1E02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38FFF8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64B621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4500050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6D831BA5" w14:textId="77777777" w:rsidTr="00817094">
        <w:trPr>
          <w:gridAfter w:val="1"/>
          <w:wAfter w:w="8" w:type="dxa"/>
          <w:trHeight w:val="804"/>
        </w:trPr>
        <w:tc>
          <w:tcPr>
            <w:tcW w:w="1135" w:type="dxa"/>
            <w:vMerge/>
            <w:hideMark/>
          </w:tcPr>
          <w:p w14:paraId="32AD1C3D"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36211685"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2E69B54C"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285CFB4E"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PAIS duomenų teikimas suinteresuotoms šalims laiku</w:t>
            </w:r>
          </w:p>
        </w:tc>
        <w:tc>
          <w:tcPr>
            <w:tcW w:w="709" w:type="dxa"/>
            <w:vAlign w:val="center"/>
            <w:hideMark/>
          </w:tcPr>
          <w:p w14:paraId="122198E2"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2DF2DCC3"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98</w:t>
            </w:r>
          </w:p>
        </w:tc>
        <w:tc>
          <w:tcPr>
            <w:tcW w:w="1418" w:type="dxa"/>
            <w:vMerge/>
            <w:hideMark/>
          </w:tcPr>
          <w:p w14:paraId="590BE354" w14:textId="77777777" w:rsidR="00B36C16" w:rsidRPr="00A84DEB" w:rsidRDefault="00B36C16">
            <w:pPr>
              <w:rPr>
                <w:rFonts w:asciiTheme="minorHAnsi" w:hAnsiTheme="minorHAnsi" w:cstheme="minorHAnsi"/>
                <w:sz w:val="18"/>
                <w:szCs w:val="18"/>
                <w:lang w:val="lt-LT"/>
              </w:rPr>
            </w:pPr>
          </w:p>
        </w:tc>
        <w:tc>
          <w:tcPr>
            <w:tcW w:w="708" w:type="dxa"/>
            <w:hideMark/>
          </w:tcPr>
          <w:p w14:paraId="381CFA1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4AB2FF66"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4FFCCAFD"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30042B1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AF51F3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8BC4ED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B2A36C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6AA49129" w14:textId="77777777" w:rsidTr="00817094">
        <w:trPr>
          <w:gridAfter w:val="1"/>
          <w:wAfter w:w="8" w:type="dxa"/>
          <w:trHeight w:val="843"/>
        </w:trPr>
        <w:tc>
          <w:tcPr>
            <w:tcW w:w="1135" w:type="dxa"/>
            <w:vMerge/>
            <w:tcBorders>
              <w:bottom w:val="nil"/>
            </w:tcBorders>
            <w:hideMark/>
          </w:tcPr>
          <w:p w14:paraId="03495B92"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304AA7B6"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3B10C963"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0E0AA466"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Informacijos apie vidutines pieno kainas parengimas ir viešinimas laiku</w:t>
            </w:r>
          </w:p>
        </w:tc>
        <w:tc>
          <w:tcPr>
            <w:tcW w:w="709" w:type="dxa"/>
            <w:vAlign w:val="center"/>
            <w:hideMark/>
          </w:tcPr>
          <w:p w14:paraId="495190D4"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592E028F"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hideMark/>
          </w:tcPr>
          <w:p w14:paraId="55251737" w14:textId="77777777" w:rsidR="00B36C16" w:rsidRPr="00A84DEB" w:rsidRDefault="00B36C16">
            <w:pPr>
              <w:rPr>
                <w:rFonts w:asciiTheme="minorHAnsi" w:hAnsiTheme="minorHAnsi" w:cstheme="minorHAnsi"/>
                <w:sz w:val="18"/>
                <w:szCs w:val="18"/>
                <w:lang w:val="lt-LT"/>
              </w:rPr>
            </w:pPr>
          </w:p>
        </w:tc>
        <w:tc>
          <w:tcPr>
            <w:tcW w:w="708" w:type="dxa"/>
            <w:hideMark/>
          </w:tcPr>
          <w:p w14:paraId="0AF88F1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C956334"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0A0BAE8A"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7D33A64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17F73F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191D51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62A8392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3AB7BFB3" w14:textId="77777777" w:rsidTr="00817094">
        <w:trPr>
          <w:gridAfter w:val="1"/>
          <w:wAfter w:w="8" w:type="dxa"/>
          <w:trHeight w:val="1725"/>
        </w:trPr>
        <w:tc>
          <w:tcPr>
            <w:tcW w:w="1135" w:type="dxa"/>
            <w:vMerge w:val="restart"/>
            <w:tcBorders>
              <w:top w:val="nil"/>
            </w:tcBorders>
            <w:hideMark/>
          </w:tcPr>
          <w:p w14:paraId="1B71DAE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79E7E33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5DC1ABF1" w14:textId="500505F4"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72" w:type="dxa"/>
            <w:vMerge w:val="restart"/>
            <w:vAlign w:val="center"/>
            <w:hideMark/>
          </w:tcPr>
          <w:p w14:paraId="69EE2E37"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19.</w:t>
            </w:r>
          </w:p>
        </w:tc>
        <w:tc>
          <w:tcPr>
            <w:tcW w:w="1559" w:type="dxa"/>
            <w:vMerge w:val="restart"/>
            <w:vAlign w:val="center"/>
            <w:hideMark/>
          </w:tcPr>
          <w:p w14:paraId="716FE2DF"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Paramos žemės ūkio subjektams apskaičiavimo informacinės sistemos (toliau – PŽŪSAIS) administravimas</w:t>
            </w:r>
          </w:p>
        </w:tc>
        <w:tc>
          <w:tcPr>
            <w:tcW w:w="2835" w:type="dxa"/>
            <w:vAlign w:val="center"/>
            <w:hideMark/>
          </w:tcPr>
          <w:p w14:paraId="6C5F7E9E"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PŽŪSAIS saugus ir nepertraukiamas administravimas ir palaikymas</w:t>
            </w:r>
          </w:p>
        </w:tc>
        <w:tc>
          <w:tcPr>
            <w:tcW w:w="709" w:type="dxa"/>
            <w:vAlign w:val="center"/>
            <w:hideMark/>
          </w:tcPr>
          <w:p w14:paraId="26896C1C"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010539A1"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96</w:t>
            </w:r>
          </w:p>
        </w:tc>
        <w:tc>
          <w:tcPr>
            <w:tcW w:w="1418" w:type="dxa"/>
            <w:vAlign w:val="center"/>
            <w:hideMark/>
          </w:tcPr>
          <w:p w14:paraId="40808598"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Gyvūnų produktų apskaitos skyrius, Informacinių technologijų departamentas</w:t>
            </w:r>
          </w:p>
        </w:tc>
        <w:tc>
          <w:tcPr>
            <w:tcW w:w="708" w:type="dxa"/>
            <w:vAlign w:val="center"/>
            <w:hideMark/>
          </w:tcPr>
          <w:p w14:paraId="1D91E33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0C6E032"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68939383"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008EEF0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6745D6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92ED51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54B18E9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0469A483" w14:textId="77777777" w:rsidTr="00817094">
        <w:trPr>
          <w:gridAfter w:val="1"/>
          <w:wAfter w:w="8" w:type="dxa"/>
          <w:trHeight w:val="825"/>
        </w:trPr>
        <w:tc>
          <w:tcPr>
            <w:tcW w:w="1135" w:type="dxa"/>
            <w:vMerge/>
            <w:hideMark/>
          </w:tcPr>
          <w:p w14:paraId="7647F3E2" w14:textId="05294612" w:rsidR="00B36C16" w:rsidRPr="00A84DEB" w:rsidRDefault="00B36C16" w:rsidP="0098426D">
            <w:pPr>
              <w:rPr>
                <w:rFonts w:asciiTheme="minorHAnsi" w:hAnsiTheme="minorHAnsi" w:cstheme="minorHAnsi"/>
                <w:sz w:val="18"/>
                <w:szCs w:val="18"/>
                <w:lang w:val="lt-LT"/>
              </w:rPr>
            </w:pPr>
          </w:p>
        </w:tc>
        <w:tc>
          <w:tcPr>
            <w:tcW w:w="572" w:type="dxa"/>
            <w:vMerge/>
            <w:vAlign w:val="center"/>
            <w:hideMark/>
          </w:tcPr>
          <w:p w14:paraId="41642022"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39319C15"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3F3DA267"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Paramos už pieną ar (ir) ūkinius gyvūnus sumų apskaičiavimas ir duomenų pateikimas NMA laiku</w:t>
            </w:r>
          </w:p>
        </w:tc>
        <w:tc>
          <w:tcPr>
            <w:tcW w:w="709" w:type="dxa"/>
            <w:vAlign w:val="center"/>
            <w:hideMark/>
          </w:tcPr>
          <w:p w14:paraId="3A8C1BEA"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2C17B953"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98</w:t>
            </w:r>
          </w:p>
        </w:tc>
        <w:tc>
          <w:tcPr>
            <w:tcW w:w="1418" w:type="dxa"/>
            <w:vMerge w:val="restart"/>
            <w:vAlign w:val="center"/>
            <w:hideMark/>
          </w:tcPr>
          <w:p w14:paraId="252D6C69"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Gyvūnų produktų apskaitos skyrius</w:t>
            </w:r>
          </w:p>
        </w:tc>
        <w:tc>
          <w:tcPr>
            <w:tcW w:w="708" w:type="dxa"/>
            <w:vAlign w:val="center"/>
            <w:hideMark/>
          </w:tcPr>
          <w:p w14:paraId="5AA4C80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E9A336A"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7CB37446"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0B808A8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D503D6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A51889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54F2DF3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11E3885" w14:textId="77777777" w:rsidTr="00817094">
        <w:trPr>
          <w:gridAfter w:val="1"/>
          <w:wAfter w:w="8" w:type="dxa"/>
          <w:trHeight w:val="630"/>
        </w:trPr>
        <w:tc>
          <w:tcPr>
            <w:tcW w:w="1135" w:type="dxa"/>
            <w:vMerge/>
            <w:hideMark/>
          </w:tcPr>
          <w:p w14:paraId="6C972188" w14:textId="5545B4F3" w:rsidR="00B36C16" w:rsidRPr="00A84DEB" w:rsidRDefault="00B36C16" w:rsidP="0098426D">
            <w:pPr>
              <w:rPr>
                <w:rFonts w:asciiTheme="minorHAnsi" w:hAnsiTheme="minorHAnsi" w:cstheme="minorHAnsi"/>
                <w:sz w:val="18"/>
                <w:szCs w:val="18"/>
                <w:lang w:val="lt-LT"/>
              </w:rPr>
            </w:pPr>
          </w:p>
        </w:tc>
        <w:tc>
          <w:tcPr>
            <w:tcW w:w="572" w:type="dxa"/>
            <w:vMerge/>
            <w:vAlign w:val="center"/>
            <w:hideMark/>
          </w:tcPr>
          <w:p w14:paraId="7CEE4E7F"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5D465426"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6E1712F0"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PŽŪSAIS naudotojų administravimas</w:t>
            </w:r>
          </w:p>
        </w:tc>
        <w:tc>
          <w:tcPr>
            <w:tcW w:w="709" w:type="dxa"/>
            <w:vAlign w:val="center"/>
            <w:hideMark/>
          </w:tcPr>
          <w:p w14:paraId="063E78E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25B1D9C4"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ign w:val="center"/>
            <w:hideMark/>
          </w:tcPr>
          <w:p w14:paraId="32FBFA7D" w14:textId="77777777" w:rsidR="00B36C16" w:rsidRPr="00A84DEB" w:rsidRDefault="00B36C16">
            <w:pPr>
              <w:rPr>
                <w:rFonts w:asciiTheme="minorHAnsi" w:hAnsiTheme="minorHAnsi" w:cstheme="minorHAnsi"/>
                <w:sz w:val="18"/>
                <w:szCs w:val="18"/>
                <w:lang w:val="lt-LT"/>
              </w:rPr>
            </w:pPr>
          </w:p>
        </w:tc>
        <w:tc>
          <w:tcPr>
            <w:tcW w:w="708" w:type="dxa"/>
            <w:vAlign w:val="center"/>
            <w:hideMark/>
          </w:tcPr>
          <w:p w14:paraId="07C54F6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3784BD0C"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7A5554E4"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36A69F5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13CD2C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56E2EC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6F04402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2214EF3" w14:textId="77777777" w:rsidTr="00817094">
        <w:trPr>
          <w:gridAfter w:val="1"/>
          <w:wAfter w:w="8" w:type="dxa"/>
          <w:trHeight w:val="2069"/>
        </w:trPr>
        <w:tc>
          <w:tcPr>
            <w:tcW w:w="1135" w:type="dxa"/>
            <w:vMerge/>
            <w:hideMark/>
          </w:tcPr>
          <w:p w14:paraId="3FFD5471" w14:textId="2376CE0F" w:rsidR="00B36C16" w:rsidRPr="00A84DEB" w:rsidRDefault="00B36C16" w:rsidP="0098426D">
            <w:pPr>
              <w:rPr>
                <w:rFonts w:asciiTheme="minorHAnsi" w:hAnsiTheme="minorHAnsi" w:cstheme="minorHAnsi"/>
                <w:sz w:val="18"/>
                <w:szCs w:val="18"/>
                <w:lang w:val="lt-LT"/>
              </w:rPr>
            </w:pPr>
          </w:p>
        </w:tc>
        <w:tc>
          <w:tcPr>
            <w:tcW w:w="572" w:type="dxa"/>
            <w:vAlign w:val="center"/>
            <w:hideMark/>
          </w:tcPr>
          <w:p w14:paraId="749D568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20.</w:t>
            </w:r>
          </w:p>
        </w:tc>
        <w:tc>
          <w:tcPr>
            <w:tcW w:w="1559" w:type="dxa"/>
            <w:vAlign w:val="center"/>
            <w:hideMark/>
          </w:tcPr>
          <w:p w14:paraId="530E67D1"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Gazolių, skirtų naudoti akvakultūros veiklą vykdančioms įmonėms, apskaičiavimo funkcijos administravimas</w:t>
            </w:r>
          </w:p>
        </w:tc>
        <w:tc>
          <w:tcPr>
            <w:tcW w:w="2835" w:type="dxa"/>
            <w:vAlign w:val="center"/>
            <w:hideMark/>
          </w:tcPr>
          <w:p w14:paraId="6AB19BDC"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Žuvininkystės subjektams, gaminantiems akvakultūros produktus, leidžiamo įsigyti gazolių kiekio apskaičiavimo pažymos (FR1139 forma) pateikimas ūkio subjektams (pateikti VMI) laiku</w:t>
            </w:r>
          </w:p>
        </w:tc>
        <w:tc>
          <w:tcPr>
            <w:tcW w:w="709" w:type="dxa"/>
            <w:vAlign w:val="center"/>
            <w:hideMark/>
          </w:tcPr>
          <w:p w14:paraId="3AB52615"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5282C154"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restart"/>
            <w:vAlign w:val="center"/>
            <w:hideMark/>
          </w:tcPr>
          <w:p w14:paraId="7D3F9B37"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Rinkos informacijos ir ekonominės analizės skyrius</w:t>
            </w:r>
          </w:p>
        </w:tc>
        <w:tc>
          <w:tcPr>
            <w:tcW w:w="708" w:type="dxa"/>
            <w:hideMark/>
          </w:tcPr>
          <w:p w14:paraId="0C3275C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6DE3E2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1703EBC3"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0C78602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10D502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6C87A1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400148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22D1ED68" w14:textId="77777777" w:rsidTr="00817094">
        <w:trPr>
          <w:gridAfter w:val="1"/>
          <w:wAfter w:w="8" w:type="dxa"/>
          <w:trHeight w:val="568"/>
        </w:trPr>
        <w:tc>
          <w:tcPr>
            <w:tcW w:w="1135" w:type="dxa"/>
            <w:vMerge/>
            <w:hideMark/>
          </w:tcPr>
          <w:p w14:paraId="1F7A61E7" w14:textId="18A4F895" w:rsidR="00B36C16" w:rsidRPr="00A84DEB" w:rsidRDefault="00B36C16" w:rsidP="0098426D">
            <w:pPr>
              <w:rPr>
                <w:rFonts w:asciiTheme="minorHAnsi" w:hAnsiTheme="minorHAnsi" w:cstheme="minorHAnsi"/>
                <w:sz w:val="18"/>
                <w:szCs w:val="18"/>
                <w:lang w:val="lt-LT"/>
              </w:rPr>
            </w:pPr>
          </w:p>
        </w:tc>
        <w:tc>
          <w:tcPr>
            <w:tcW w:w="572" w:type="dxa"/>
            <w:vMerge w:val="restart"/>
            <w:vAlign w:val="center"/>
            <w:hideMark/>
          </w:tcPr>
          <w:p w14:paraId="350A94F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21.</w:t>
            </w:r>
          </w:p>
        </w:tc>
        <w:tc>
          <w:tcPr>
            <w:tcW w:w="1559" w:type="dxa"/>
            <w:vMerge w:val="restart"/>
            <w:vAlign w:val="center"/>
            <w:hideMark/>
          </w:tcPr>
          <w:p w14:paraId="72027EFB"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Lietuvos žemės ūkio ir maisto produktų rinkos informacinės sistemos (toliau – LŽŪMPRIS) administravimas ir informacijos teikimas Europos Sąjungai bei nacionalinėms institucijoms ir skelbimas viešai</w:t>
            </w:r>
          </w:p>
        </w:tc>
        <w:tc>
          <w:tcPr>
            <w:tcW w:w="2835" w:type="dxa"/>
            <w:vAlign w:val="center"/>
            <w:hideMark/>
          </w:tcPr>
          <w:p w14:paraId="64CE518D"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Statistinių tyrimų pirminių duomenų ataskaitų skaičius</w:t>
            </w:r>
          </w:p>
        </w:tc>
        <w:tc>
          <w:tcPr>
            <w:tcW w:w="709" w:type="dxa"/>
            <w:vAlign w:val="center"/>
            <w:hideMark/>
          </w:tcPr>
          <w:p w14:paraId="5A1B7D7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6BAA1A7F"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27 130</w:t>
            </w:r>
          </w:p>
        </w:tc>
        <w:tc>
          <w:tcPr>
            <w:tcW w:w="1418" w:type="dxa"/>
            <w:vMerge/>
            <w:hideMark/>
          </w:tcPr>
          <w:p w14:paraId="77C75E2A" w14:textId="77777777" w:rsidR="00B36C16" w:rsidRPr="00A84DEB" w:rsidRDefault="00B36C16">
            <w:pPr>
              <w:rPr>
                <w:rFonts w:asciiTheme="minorHAnsi" w:hAnsiTheme="minorHAnsi" w:cstheme="minorHAnsi"/>
                <w:sz w:val="18"/>
                <w:szCs w:val="18"/>
                <w:lang w:val="lt-LT"/>
              </w:rPr>
            </w:pPr>
          </w:p>
        </w:tc>
        <w:tc>
          <w:tcPr>
            <w:tcW w:w="708" w:type="dxa"/>
            <w:hideMark/>
          </w:tcPr>
          <w:p w14:paraId="36745DF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29462F3E"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048F14D3"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001E981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0BCFE4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D748AF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5B0325E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4E04CE92" w14:textId="77777777" w:rsidTr="00817094">
        <w:trPr>
          <w:gridAfter w:val="1"/>
          <w:wAfter w:w="8" w:type="dxa"/>
          <w:trHeight w:val="406"/>
        </w:trPr>
        <w:tc>
          <w:tcPr>
            <w:tcW w:w="1135" w:type="dxa"/>
            <w:vMerge/>
            <w:hideMark/>
          </w:tcPr>
          <w:p w14:paraId="3E7FC3F6"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468D8BF5"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3F3F1CCE"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7340ECC4"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Patikrintų įmonių skaičius </w:t>
            </w:r>
          </w:p>
        </w:tc>
        <w:tc>
          <w:tcPr>
            <w:tcW w:w="709" w:type="dxa"/>
            <w:vAlign w:val="center"/>
            <w:hideMark/>
          </w:tcPr>
          <w:p w14:paraId="1CC8048E"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40637E0C"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91</w:t>
            </w:r>
          </w:p>
        </w:tc>
        <w:tc>
          <w:tcPr>
            <w:tcW w:w="1418" w:type="dxa"/>
            <w:vMerge/>
            <w:hideMark/>
          </w:tcPr>
          <w:p w14:paraId="43E7709F" w14:textId="77777777" w:rsidR="00B36C16" w:rsidRPr="00A84DEB" w:rsidRDefault="00B36C16">
            <w:pPr>
              <w:rPr>
                <w:rFonts w:asciiTheme="minorHAnsi" w:hAnsiTheme="minorHAnsi" w:cstheme="minorHAnsi"/>
                <w:sz w:val="18"/>
                <w:szCs w:val="18"/>
                <w:lang w:val="lt-LT"/>
              </w:rPr>
            </w:pPr>
          </w:p>
        </w:tc>
        <w:tc>
          <w:tcPr>
            <w:tcW w:w="708" w:type="dxa"/>
            <w:hideMark/>
          </w:tcPr>
          <w:p w14:paraId="20D84A9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24B18F78"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4AD9AC8F"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1BBDCC1C"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B4BFFB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D9D525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676CA50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2AE43F81" w14:textId="77777777" w:rsidTr="00817094">
        <w:trPr>
          <w:gridAfter w:val="1"/>
          <w:wAfter w:w="8" w:type="dxa"/>
          <w:trHeight w:val="1688"/>
        </w:trPr>
        <w:tc>
          <w:tcPr>
            <w:tcW w:w="1135" w:type="dxa"/>
            <w:vMerge/>
            <w:hideMark/>
          </w:tcPr>
          <w:p w14:paraId="7AB88D70"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1516FA06"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2D82873B"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038AAE1D"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Oficialiosios statistinės informacijos ataskaitų (duomenų) pateikimas šalies, Europos Sąjungos institucijoms ir kitoms tarptautinėms organizacijoms laiku</w:t>
            </w:r>
          </w:p>
        </w:tc>
        <w:tc>
          <w:tcPr>
            <w:tcW w:w="709" w:type="dxa"/>
            <w:vAlign w:val="center"/>
            <w:hideMark/>
          </w:tcPr>
          <w:p w14:paraId="7A46538A"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76FFE07F"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hideMark/>
          </w:tcPr>
          <w:p w14:paraId="515462A5" w14:textId="77777777" w:rsidR="00B36C16" w:rsidRPr="00A84DEB" w:rsidRDefault="00B36C16">
            <w:pPr>
              <w:rPr>
                <w:rFonts w:asciiTheme="minorHAnsi" w:hAnsiTheme="minorHAnsi" w:cstheme="minorHAnsi"/>
                <w:sz w:val="18"/>
                <w:szCs w:val="18"/>
                <w:lang w:val="lt-LT"/>
              </w:rPr>
            </w:pPr>
          </w:p>
        </w:tc>
        <w:tc>
          <w:tcPr>
            <w:tcW w:w="708" w:type="dxa"/>
            <w:hideMark/>
          </w:tcPr>
          <w:p w14:paraId="2D592D2F"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5127245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65AAD7C7"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6624DEE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F876C0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9481FE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5EFCFF8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409C7A6A" w14:textId="77777777" w:rsidTr="00817094">
        <w:trPr>
          <w:gridAfter w:val="1"/>
          <w:wAfter w:w="8" w:type="dxa"/>
          <w:trHeight w:val="480"/>
        </w:trPr>
        <w:tc>
          <w:tcPr>
            <w:tcW w:w="1135" w:type="dxa"/>
            <w:vMerge/>
            <w:hideMark/>
          </w:tcPr>
          <w:p w14:paraId="0D1D7206"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3DAC163D"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0DDDF5A2"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172508AB"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Leidinių skaičius</w:t>
            </w:r>
          </w:p>
        </w:tc>
        <w:tc>
          <w:tcPr>
            <w:tcW w:w="709" w:type="dxa"/>
            <w:vAlign w:val="center"/>
            <w:hideMark/>
          </w:tcPr>
          <w:p w14:paraId="02CA402C"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240C865E"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22</w:t>
            </w:r>
          </w:p>
        </w:tc>
        <w:tc>
          <w:tcPr>
            <w:tcW w:w="1418" w:type="dxa"/>
            <w:vMerge/>
            <w:hideMark/>
          </w:tcPr>
          <w:p w14:paraId="0F8B8857" w14:textId="77777777" w:rsidR="00B36C16" w:rsidRPr="00A84DEB" w:rsidRDefault="00B36C16">
            <w:pPr>
              <w:rPr>
                <w:rFonts w:asciiTheme="minorHAnsi" w:hAnsiTheme="minorHAnsi" w:cstheme="minorHAnsi"/>
                <w:sz w:val="18"/>
                <w:szCs w:val="18"/>
                <w:lang w:val="lt-LT"/>
              </w:rPr>
            </w:pPr>
          </w:p>
        </w:tc>
        <w:tc>
          <w:tcPr>
            <w:tcW w:w="708" w:type="dxa"/>
            <w:hideMark/>
          </w:tcPr>
          <w:p w14:paraId="76FA20F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4CF4F69"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50266B73"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6CF501C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E530C5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30C0FD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20C8561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7BBA440A" w14:textId="77777777" w:rsidTr="00817094">
        <w:trPr>
          <w:gridAfter w:val="1"/>
          <w:wAfter w:w="8" w:type="dxa"/>
          <w:trHeight w:val="1209"/>
        </w:trPr>
        <w:tc>
          <w:tcPr>
            <w:tcW w:w="1135" w:type="dxa"/>
            <w:vMerge/>
            <w:hideMark/>
          </w:tcPr>
          <w:p w14:paraId="2A1868A6"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05736886" w14:textId="77777777" w:rsidR="00B36C16" w:rsidRPr="00A84DEB" w:rsidRDefault="00B36C16">
            <w:pPr>
              <w:rPr>
                <w:rFonts w:asciiTheme="minorHAnsi" w:hAnsiTheme="minorHAnsi" w:cstheme="minorHAnsi"/>
                <w:sz w:val="18"/>
                <w:szCs w:val="18"/>
                <w:lang w:val="lt-LT"/>
              </w:rPr>
            </w:pPr>
          </w:p>
        </w:tc>
        <w:tc>
          <w:tcPr>
            <w:tcW w:w="1559" w:type="dxa"/>
            <w:vMerge/>
            <w:vAlign w:val="center"/>
            <w:hideMark/>
          </w:tcPr>
          <w:p w14:paraId="377D91BB"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674C7D7C"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Apžvalgų ir ataskaitų skaičius interneto svetainėse www.vic.lt, www.produktukainos.lt ir periodinėje spaudoje</w:t>
            </w:r>
          </w:p>
        </w:tc>
        <w:tc>
          <w:tcPr>
            <w:tcW w:w="709" w:type="dxa"/>
            <w:vAlign w:val="center"/>
            <w:hideMark/>
          </w:tcPr>
          <w:p w14:paraId="7C76F3FB"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7A7AE0A3"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5 122</w:t>
            </w:r>
          </w:p>
        </w:tc>
        <w:tc>
          <w:tcPr>
            <w:tcW w:w="1418" w:type="dxa"/>
            <w:vMerge/>
            <w:hideMark/>
          </w:tcPr>
          <w:p w14:paraId="5708C22D" w14:textId="77777777" w:rsidR="00B36C16" w:rsidRPr="00A84DEB" w:rsidRDefault="00B36C16">
            <w:pPr>
              <w:rPr>
                <w:rFonts w:asciiTheme="minorHAnsi" w:hAnsiTheme="minorHAnsi" w:cstheme="minorHAnsi"/>
                <w:sz w:val="18"/>
                <w:szCs w:val="18"/>
                <w:lang w:val="lt-LT"/>
              </w:rPr>
            </w:pPr>
          </w:p>
        </w:tc>
        <w:tc>
          <w:tcPr>
            <w:tcW w:w="708" w:type="dxa"/>
            <w:hideMark/>
          </w:tcPr>
          <w:p w14:paraId="060E270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7FBA928"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3C95422B"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45182EE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BCC5877"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96AB36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D7279E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B928E4B" w14:textId="77777777" w:rsidTr="00817094">
        <w:trPr>
          <w:gridAfter w:val="1"/>
          <w:wAfter w:w="8" w:type="dxa"/>
          <w:trHeight w:val="1570"/>
        </w:trPr>
        <w:tc>
          <w:tcPr>
            <w:tcW w:w="1135" w:type="dxa"/>
            <w:vMerge/>
            <w:tcBorders>
              <w:bottom w:val="nil"/>
            </w:tcBorders>
            <w:hideMark/>
          </w:tcPr>
          <w:p w14:paraId="6541082C" w14:textId="77777777" w:rsidR="00B36C16" w:rsidRPr="00A84DEB" w:rsidRDefault="00B36C16">
            <w:pPr>
              <w:rPr>
                <w:rFonts w:asciiTheme="minorHAnsi" w:hAnsiTheme="minorHAnsi" w:cstheme="minorHAnsi"/>
                <w:sz w:val="18"/>
                <w:szCs w:val="18"/>
                <w:lang w:val="lt-LT"/>
              </w:rPr>
            </w:pPr>
          </w:p>
        </w:tc>
        <w:tc>
          <w:tcPr>
            <w:tcW w:w="572" w:type="dxa"/>
            <w:vMerge/>
            <w:hideMark/>
          </w:tcPr>
          <w:p w14:paraId="0AE37DCB" w14:textId="77777777" w:rsidR="00B36C16" w:rsidRPr="00A84DEB" w:rsidRDefault="00B36C16">
            <w:pPr>
              <w:rPr>
                <w:rFonts w:asciiTheme="minorHAnsi" w:hAnsiTheme="minorHAnsi" w:cstheme="minorHAnsi"/>
                <w:sz w:val="18"/>
                <w:szCs w:val="18"/>
                <w:lang w:val="lt-LT"/>
              </w:rPr>
            </w:pPr>
          </w:p>
        </w:tc>
        <w:tc>
          <w:tcPr>
            <w:tcW w:w="1559" w:type="dxa"/>
            <w:vMerge/>
            <w:hideMark/>
          </w:tcPr>
          <w:p w14:paraId="545D873F" w14:textId="77777777" w:rsidR="00B36C16" w:rsidRPr="00A84DEB" w:rsidRDefault="00B36C16">
            <w:pPr>
              <w:rPr>
                <w:rFonts w:asciiTheme="minorHAnsi" w:hAnsiTheme="minorHAnsi" w:cstheme="minorHAnsi"/>
                <w:sz w:val="18"/>
                <w:szCs w:val="18"/>
                <w:lang w:val="lt-LT"/>
              </w:rPr>
            </w:pPr>
          </w:p>
        </w:tc>
        <w:tc>
          <w:tcPr>
            <w:tcW w:w="2835" w:type="dxa"/>
            <w:vAlign w:val="center"/>
            <w:hideMark/>
          </w:tcPr>
          <w:p w14:paraId="231A6610"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LŽŪMPRIS saugus ir nepertraukiamas administravimas ir palaikymas</w:t>
            </w:r>
          </w:p>
        </w:tc>
        <w:tc>
          <w:tcPr>
            <w:tcW w:w="709" w:type="dxa"/>
            <w:vAlign w:val="center"/>
            <w:hideMark/>
          </w:tcPr>
          <w:p w14:paraId="46CA360D"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56885A14"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99</w:t>
            </w:r>
          </w:p>
        </w:tc>
        <w:tc>
          <w:tcPr>
            <w:tcW w:w="1418" w:type="dxa"/>
            <w:vAlign w:val="center"/>
            <w:hideMark/>
          </w:tcPr>
          <w:p w14:paraId="47F48470"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Rinkos informacijos ir ekonominės analizės skyrius, Informacinių technologijų departamentas</w:t>
            </w:r>
          </w:p>
        </w:tc>
        <w:tc>
          <w:tcPr>
            <w:tcW w:w="708" w:type="dxa"/>
            <w:vAlign w:val="center"/>
            <w:hideMark/>
          </w:tcPr>
          <w:p w14:paraId="0A8987F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5932E3CE"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105A2916"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6DE6DCE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CB54E5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28AC03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FFCAD55"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4F868098" w14:textId="77777777" w:rsidTr="00817094">
        <w:trPr>
          <w:gridAfter w:val="1"/>
          <w:wAfter w:w="8" w:type="dxa"/>
          <w:trHeight w:val="1721"/>
        </w:trPr>
        <w:tc>
          <w:tcPr>
            <w:tcW w:w="1135" w:type="dxa"/>
            <w:vMerge w:val="restart"/>
            <w:tcBorders>
              <w:top w:val="nil"/>
            </w:tcBorders>
            <w:hideMark/>
          </w:tcPr>
          <w:p w14:paraId="561358F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2BDF66D1" w14:textId="3F484BA0"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72" w:type="dxa"/>
            <w:vAlign w:val="center"/>
            <w:hideMark/>
          </w:tcPr>
          <w:p w14:paraId="34781AAC"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22.</w:t>
            </w:r>
          </w:p>
        </w:tc>
        <w:tc>
          <w:tcPr>
            <w:tcW w:w="1559" w:type="dxa"/>
            <w:vAlign w:val="center"/>
            <w:hideMark/>
          </w:tcPr>
          <w:p w14:paraId="7EA3FB8B"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Lietuvos Respublikos fitosanitarinio registro (toliau - FR) administravimas ir tobulinimas</w:t>
            </w:r>
          </w:p>
        </w:tc>
        <w:tc>
          <w:tcPr>
            <w:tcW w:w="2835" w:type="dxa"/>
            <w:vAlign w:val="center"/>
            <w:hideMark/>
          </w:tcPr>
          <w:p w14:paraId="73F5F323"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FR saugus ir nepertraukiamas administravimas ir palaikymas</w:t>
            </w:r>
          </w:p>
        </w:tc>
        <w:tc>
          <w:tcPr>
            <w:tcW w:w="709" w:type="dxa"/>
            <w:vAlign w:val="center"/>
            <w:hideMark/>
          </w:tcPr>
          <w:p w14:paraId="3D7D786E"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1181F166"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96</w:t>
            </w:r>
          </w:p>
        </w:tc>
        <w:tc>
          <w:tcPr>
            <w:tcW w:w="1418" w:type="dxa"/>
            <w:vAlign w:val="center"/>
            <w:hideMark/>
          </w:tcPr>
          <w:p w14:paraId="41169CF0"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Geografinių informacinių sistemų skyrius, Informacinių technologijų departamentas</w:t>
            </w:r>
          </w:p>
        </w:tc>
        <w:tc>
          <w:tcPr>
            <w:tcW w:w="708" w:type="dxa"/>
            <w:vAlign w:val="center"/>
            <w:hideMark/>
          </w:tcPr>
          <w:p w14:paraId="1B8F769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9C51256"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485D4FC6"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3ECA334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E1ED8AD"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06B5E8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221660A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76593652" w14:textId="77777777" w:rsidTr="00915994">
        <w:trPr>
          <w:gridAfter w:val="1"/>
          <w:wAfter w:w="8" w:type="dxa"/>
          <w:trHeight w:val="1012"/>
        </w:trPr>
        <w:tc>
          <w:tcPr>
            <w:tcW w:w="1135" w:type="dxa"/>
            <w:vMerge/>
            <w:hideMark/>
          </w:tcPr>
          <w:p w14:paraId="7013512D" w14:textId="4C5438C9" w:rsidR="00B36C16" w:rsidRPr="00A84DEB" w:rsidRDefault="00B36C16" w:rsidP="0098426D">
            <w:pPr>
              <w:rPr>
                <w:rFonts w:asciiTheme="minorHAnsi" w:hAnsiTheme="minorHAnsi" w:cstheme="minorHAnsi"/>
                <w:sz w:val="18"/>
                <w:szCs w:val="18"/>
                <w:lang w:val="lt-LT"/>
              </w:rPr>
            </w:pPr>
          </w:p>
        </w:tc>
        <w:tc>
          <w:tcPr>
            <w:tcW w:w="572" w:type="dxa"/>
            <w:vMerge w:val="restart"/>
            <w:vAlign w:val="center"/>
            <w:hideMark/>
          </w:tcPr>
          <w:p w14:paraId="301E2927"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23.</w:t>
            </w:r>
          </w:p>
        </w:tc>
        <w:tc>
          <w:tcPr>
            <w:tcW w:w="1559" w:type="dxa"/>
            <w:vMerge w:val="restart"/>
            <w:vAlign w:val="center"/>
            <w:hideMark/>
          </w:tcPr>
          <w:p w14:paraId="101D961C"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Žemės ūkio ir maisto produktų sertifikavimo informacinės </w:t>
            </w:r>
            <w:proofErr w:type="spellStart"/>
            <w:r w:rsidRPr="00A84DEB">
              <w:rPr>
                <w:rFonts w:asciiTheme="minorHAnsi" w:hAnsiTheme="minorHAnsi" w:cstheme="minorHAnsi"/>
                <w:sz w:val="18"/>
                <w:szCs w:val="18"/>
                <w:lang w:val="lt-LT"/>
              </w:rPr>
              <w:t>sitemos</w:t>
            </w:r>
            <w:proofErr w:type="spellEnd"/>
            <w:r w:rsidRPr="00A84DEB">
              <w:rPr>
                <w:rFonts w:asciiTheme="minorHAnsi" w:hAnsiTheme="minorHAnsi" w:cstheme="minorHAnsi"/>
                <w:sz w:val="18"/>
                <w:szCs w:val="18"/>
                <w:lang w:val="lt-LT"/>
              </w:rPr>
              <w:t xml:space="preserve"> (toliau - ŽŪMPSIS) kūrimas ir tobulinimas</w:t>
            </w:r>
          </w:p>
        </w:tc>
        <w:tc>
          <w:tcPr>
            <w:tcW w:w="2835" w:type="dxa"/>
            <w:vAlign w:val="center"/>
            <w:hideMark/>
          </w:tcPr>
          <w:p w14:paraId="5A147AF3"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ŽŪMPSIS saugus ir nepertraukiamas administravimas ir palaikymas </w:t>
            </w:r>
          </w:p>
        </w:tc>
        <w:tc>
          <w:tcPr>
            <w:tcW w:w="709" w:type="dxa"/>
            <w:vAlign w:val="center"/>
            <w:hideMark/>
          </w:tcPr>
          <w:p w14:paraId="5EBDA0C1"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2BCCFC35"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96</w:t>
            </w:r>
          </w:p>
        </w:tc>
        <w:tc>
          <w:tcPr>
            <w:tcW w:w="1418" w:type="dxa"/>
            <w:vMerge w:val="restart"/>
            <w:vAlign w:val="center"/>
            <w:hideMark/>
          </w:tcPr>
          <w:p w14:paraId="71F44CE6" w14:textId="77777777" w:rsidR="00B36C16" w:rsidRPr="00A84DEB" w:rsidRDefault="00B36C16"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Žemės ūkio subjektų registrų skyrius, Informacinių technologijų departamentas</w:t>
            </w:r>
          </w:p>
        </w:tc>
        <w:tc>
          <w:tcPr>
            <w:tcW w:w="708" w:type="dxa"/>
            <w:vAlign w:val="center"/>
            <w:hideMark/>
          </w:tcPr>
          <w:p w14:paraId="443716F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107965BE"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1C40D33D"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7DF47AE3"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71B4B5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D26A35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2E5462A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07FC0C32" w14:textId="77777777" w:rsidTr="00817094">
        <w:trPr>
          <w:gridAfter w:val="1"/>
          <w:wAfter w:w="8" w:type="dxa"/>
          <w:trHeight w:val="1137"/>
        </w:trPr>
        <w:tc>
          <w:tcPr>
            <w:tcW w:w="1135" w:type="dxa"/>
            <w:vMerge/>
            <w:hideMark/>
          </w:tcPr>
          <w:p w14:paraId="6583179F" w14:textId="77777777" w:rsidR="00B36C16" w:rsidRPr="00A84DEB" w:rsidRDefault="00B36C16">
            <w:pPr>
              <w:rPr>
                <w:rFonts w:asciiTheme="minorHAnsi" w:hAnsiTheme="minorHAnsi" w:cstheme="minorHAnsi"/>
                <w:sz w:val="18"/>
                <w:szCs w:val="18"/>
                <w:lang w:val="lt-LT"/>
              </w:rPr>
            </w:pPr>
          </w:p>
        </w:tc>
        <w:tc>
          <w:tcPr>
            <w:tcW w:w="572" w:type="dxa"/>
            <w:vMerge/>
            <w:vAlign w:val="center"/>
            <w:hideMark/>
          </w:tcPr>
          <w:p w14:paraId="712E0F0B" w14:textId="77777777" w:rsidR="00B36C16" w:rsidRPr="00A84DEB" w:rsidRDefault="00B36C16" w:rsidP="009A5293">
            <w:pPr>
              <w:jc w:val="center"/>
              <w:rPr>
                <w:rFonts w:asciiTheme="minorHAnsi" w:hAnsiTheme="minorHAnsi" w:cstheme="minorHAnsi"/>
                <w:sz w:val="18"/>
                <w:szCs w:val="18"/>
                <w:lang w:val="lt-LT"/>
              </w:rPr>
            </w:pPr>
          </w:p>
        </w:tc>
        <w:tc>
          <w:tcPr>
            <w:tcW w:w="1559" w:type="dxa"/>
            <w:vMerge/>
            <w:vAlign w:val="center"/>
            <w:hideMark/>
          </w:tcPr>
          <w:p w14:paraId="0F040280" w14:textId="77777777" w:rsidR="00B36C16" w:rsidRPr="00A84DEB" w:rsidRDefault="00B36C16" w:rsidP="00817094">
            <w:pPr>
              <w:jc w:val="center"/>
              <w:rPr>
                <w:rFonts w:asciiTheme="minorHAnsi" w:hAnsiTheme="minorHAnsi" w:cstheme="minorHAnsi"/>
                <w:sz w:val="18"/>
                <w:szCs w:val="18"/>
                <w:lang w:val="lt-LT"/>
              </w:rPr>
            </w:pPr>
          </w:p>
        </w:tc>
        <w:tc>
          <w:tcPr>
            <w:tcW w:w="2835" w:type="dxa"/>
            <w:vAlign w:val="center"/>
            <w:hideMark/>
          </w:tcPr>
          <w:p w14:paraId="27E09263"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Pagal Nacionalinę maisto kokybės sistemą pagamintų produktų (NKP) gamybos modulio analizė ir kūrimas</w:t>
            </w:r>
          </w:p>
        </w:tc>
        <w:tc>
          <w:tcPr>
            <w:tcW w:w="709" w:type="dxa"/>
            <w:vAlign w:val="center"/>
            <w:hideMark/>
          </w:tcPr>
          <w:p w14:paraId="6D5CA80B"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16A7A429"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50</w:t>
            </w:r>
          </w:p>
        </w:tc>
        <w:tc>
          <w:tcPr>
            <w:tcW w:w="1418" w:type="dxa"/>
            <w:vMerge/>
            <w:vAlign w:val="center"/>
            <w:hideMark/>
          </w:tcPr>
          <w:p w14:paraId="38517D9B" w14:textId="77777777" w:rsidR="00B36C16" w:rsidRPr="00A84DEB" w:rsidRDefault="00B36C16">
            <w:pPr>
              <w:rPr>
                <w:rFonts w:asciiTheme="minorHAnsi" w:hAnsiTheme="minorHAnsi" w:cstheme="minorHAnsi"/>
                <w:sz w:val="18"/>
                <w:szCs w:val="18"/>
                <w:lang w:val="lt-LT"/>
              </w:rPr>
            </w:pPr>
          </w:p>
        </w:tc>
        <w:tc>
          <w:tcPr>
            <w:tcW w:w="708" w:type="dxa"/>
            <w:vAlign w:val="center"/>
            <w:hideMark/>
          </w:tcPr>
          <w:p w14:paraId="294C6C7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3E8E950" w14:textId="77777777" w:rsidR="00B36C16" w:rsidRPr="00A84DEB" w:rsidRDefault="00B36C16"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494BA017"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75498046"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FCAE92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66044FB"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6431EA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150687BE" w14:textId="77777777" w:rsidTr="00817094">
        <w:trPr>
          <w:gridAfter w:val="1"/>
          <w:wAfter w:w="8" w:type="dxa"/>
          <w:trHeight w:val="1920"/>
        </w:trPr>
        <w:tc>
          <w:tcPr>
            <w:tcW w:w="1135" w:type="dxa"/>
            <w:hideMark/>
          </w:tcPr>
          <w:p w14:paraId="4FD5729A"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72" w:type="dxa"/>
            <w:vAlign w:val="center"/>
            <w:hideMark/>
          </w:tcPr>
          <w:p w14:paraId="4A9A6233"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24.</w:t>
            </w:r>
          </w:p>
        </w:tc>
        <w:tc>
          <w:tcPr>
            <w:tcW w:w="1559" w:type="dxa"/>
            <w:hideMark/>
          </w:tcPr>
          <w:p w14:paraId="1FB619B8" w14:textId="77777777" w:rsidR="0098426D" w:rsidRPr="00A84DEB" w:rsidRDefault="0098426D"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Žemdirbių mokymo ir konsultavimo informacinės sistemos (toliau - ŽMIKIS) administravimas ir tobulinimas</w:t>
            </w:r>
          </w:p>
        </w:tc>
        <w:tc>
          <w:tcPr>
            <w:tcW w:w="2835" w:type="dxa"/>
            <w:vAlign w:val="center"/>
            <w:hideMark/>
          </w:tcPr>
          <w:p w14:paraId="28055D7F"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ŽMIKIS saugus ir nepertraukiamas administravimas ir palaikymas</w:t>
            </w:r>
          </w:p>
        </w:tc>
        <w:tc>
          <w:tcPr>
            <w:tcW w:w="709" w:type="dxa"/>
            <w:vAlign w:val="center"/>
            <w:hideMark/>
          </w:tcPr>
          <w:p w14:paraId="70E086B5"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709CC915"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Ne mažiau kaip 96</w:t>
            </w:r>
          </w:p>
        </w:tc>
        <w:tc>
          <w:tcPr>
            <w:tcW w:w="1418" w:type="dxa"/>
            <w:vAlign w:val="center"/>
            <w:hideMark/>
          </w:tcPr>
          <w:p w14:paraId="49DB2A3B" w14:textId="77777777" w:rsidR="0098426D" w:rsidRPr="00A84DEB" w:rsidRDefault="0098426D"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Gyvūnų produktų apskaitos skyrius, Informacinių technologijų departamentas</w:t>
            </w:r>
          </w:p>
        </w:tc>
        <w:tc>
          <w:tcPr>
            <w:tcW w:w="708" w:type="dxa"/>
            <w:vAlign w:val="center"/>
            <w:hideMark/>
          </w:tcPr>
          <w:p w14:paraId="77F00028"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4D42FFDB"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1E5E622E"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25E94E96"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2789C19"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809291F"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427B7363"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08304A57" w14:textId="77777777" w:rsidTr="00817094">
        <w:trPr>
          <w:gridAfter w:val="1"/>
          <w:wAfter w:w="8" w:type="dxa"/>
          <w:trHeight w:val="315"/>
        </w:trPr>
        <w:tc>
          <w:tcPr>
            <w:tcW w:w="1135" w:type="dxa"/>
            <w:vMerge w:val="restart"/>
            <w:hideMark/>
          </w:tcPr>
          <w:p w14:paraId="5CFA2A4A"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xml:space="preserve">15-001-11-04-46 </w:t>
            </w:r>
          </w:p>
        </w:tc>
        <w:tc>
          <w:tcPr>
            <w:tcW w:w="7943" w:type="dxa"/>
            <w:gridSpan w:val="6"/>
            <w:vMerge w:val="restart"/>
            <w:hideMark/>
          </w:tcPr>
          <w:p w14:paraId="043541B6"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Programos priemonės pavadinimas</w:t>
            </w:r>
            <w:r w:rsidRPr="00A84DEB">
              <w:rPr>
                <w:rFonts w:asciiTheme="minorHAnsi" w:hAnsiTheme="minorHAnsi" w:cstheme="minorHAnsi"/>
                <w:sz w:val="18"/>
                <w:szCs w:val="18"/>
                <w:vertAlign w:val="superscript"/>
                <w:lang w:val="lt-LT"/>
              </w:rPr>
              <w:t xml:space="preserve">                                                                                                                                                                                </w:t>
            </w:r>
            <w:r w:rsidRPr="00A84DEB">
              <w:rPr>
                <w:rFonts w:asciiTheme="minorHAnsi" w:hAnsiTheme="minorHAnsi" w:cstheme="minorHAnsi"/>
                <w:b/>
                <w:bCs/>
                <w:sz w:val="18"/>
                <w:szCs w:val="18"/>
                <w:lang w:val="lt-LT"/>
              </w:rPr>
              <w:t xml:space="preserve">Vystyti kontrolinių žemės sklypų duomenų bazę </w:t>
            </w:r>
            <w:r w:rsidRPr="00A84DEB">
              <w:rPr>
                <w:rFonts w:asciiTheme="minorHAnsi" w:hAnsiTheme="minorHAnsi" w:cstheme="minorHAnsi"/>
                <w:sz w:val="18"/>
                <w:szCs w:val="18"/>
                <w:lang w:val="lt-LT"/>
              </w:rPr>
              <w:t xml:space="preserve">     </w:t>
            </w:r>
          </w:p>
        </w:tc>
        <w:tc>
          <w:tcPr>
            <w:tcW w:w="708" w:type="dxa"/>
            <w:vMerge w:val="restart"/>
            <w:hideMark/>
          </w:tcPr>
          <w:p w14:paraId="0A269B04" w14:textId="77777777" w:rsidR="0098426D" w:rsidRPr="00A84DEB" w:rsidRDefault="0098426D" w:rsidP="002B4E9A">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30</w:t>
            </w:r>
          </w:p>
        </w:tc>
        <w:tc>
          <w:tcPr>
            <w:tcW w:w="567" w:type="dxa"/>
            <w:hideMark/>
          </w:tcPr>
          <w:p w14:paraId="0615AF44"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8F169C5"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ES</w:t>
            </w:r>
          </w:p>
        </w:tc>
        <w:tc>
          <w:tcPr>
            <w:tcW w:w="1134" w:type="dxa"/>
            <w:hideMark/>
          </w:tcPr>
          <w:p w14:paraId="30736889"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67E0B9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C8E6B34"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3EB38634"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2F072E50" w14:textId="77777777" w:rsidTr="00B36C16">
        <w:trPr>
          <w:gridAfter w:val="1"/>
          <w:wAfter w:w="8" w:type="dxa"/>
          <w:trHeight w:val="315"/>
        </w:trPr>
        <w:tc>
          <w:tcPr>
            <w:tcW w:w="1135" w:type="dxa"/>
            <w:vMerge/>
            <w:hideMark/>
          </w:tcPr>
          <w:p w14:paraId="427EDA8B" w14:textId="77777777" w:rsidR="0098426D" w:rsidRPr="00A84DEB" w:rsidRDefault="0098426D">
            <w:pPr>
              <w:rPr>
                <w:rFonts w:asciiTheme="minorHAnsi" w:hAnsiTheme="minorHAnsi" w:cstheme="minorHAnsi"/>
                <w:b/>
                <w:bCs/>
                <w:sz w:val="18"/>
                <w:szCs w:val="18"/>
                <w:lang w:val="lt-LT"/>
              </w:rPr>
            </w:pPr>
          </w:p>
        </w:tc>
        <w:tc>
          <w:tcPr>
            <w:tcW w:w="7943" w:type="dxa"/>
            <w:gridSpan w:val="6"/>
            <w:vMerge/>
            <w:hideMark/>
          </w:tcPr>
          <w:p w14:paraId="1792DD0B" w14:textId="77777777" w:rsidR="0098426D" w:rsidRPr="00A84DEB" w:rsidRDefault="0098426D">
            <w:pPr>
              <w:rPr>
                <w:rFonts w:asciiTheme="minorHAnsi" w:hAnsiTheme="minorHAnsi" w:cstheme="minorHAnsi"/>
                <w:sz w:val="18"/>
                <w:szCs w:val="18"/>
                <w:lang w:val="lt-LT"/>
              </w:rPr>
            </w:pPr>
          </w:p>
        </w:tc>
        <w:tc>
          <w:tcPr>
            <w:tcW w:w="708" w:type="dxa"/>
            <w:vMerge/>
            <w:hideMark/>
          </w:tcPr>
          <w:p w14:paraId="78369A9A" w14:textId="77777777" w:rsidR="0098426D" w:rsidRPr="00A84DEB" w:rsidRDefault="0098426D">
            <w:pPr>
              <w:rPr>
                <w:rFonts w:asciiTheme="minorHAnsi" w:hAnsiTheme="minorHAnsi" w:cstheme="minorHAnsi"/>
                <w:sz w:val="18"/>
                <w:szCs w:val="18"/>
                <w:lang w:val="lt-LT"/>
              </w:rPr>
            </w:pPr>
          </w:p>
        </w:tc>
        <w:tc>
          <w:tcPr>
            <w:tcW w:w="567" w:type="dxa"/>
            <w:hideMark/>
          </w:tcPr>
          <w:p w14:paraId="61D5FB35"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913046E"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BF</w:t>
            </w:r>
          </w:p>
        </w:tc>
        <w:tc>
          <w:tcPr>
            <w:tcW w:w="1134" w:type="dxa"/>
            <w:hideMark/>
          </w:tcPr>
          <w:p w14:paraId="199DEA8C"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5A3BB6A1"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FDA1A0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2D263D37"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2BC28056" w14:textId="77777777" w:rsidTr="00B36C16">
        <w:trPr>
          <w:gridAfter w:val="1"/>
          <w:wAfter w:w="8" w:type="dxa"/>
          <w:trHeight w:val="315"/>
        </w:trPr>
        <w:tc>
          <w:tcPr>
            <w:tcW w:w="1135" w:type="dxa"/>
            <w:vMerge/>
            <w:hideMark/>
          </w:tcPr>
          <w:p w14:paraId="026A2D9F" w14:textId="77777777" w:rsidR="0098426D" w:rsidRPr="00A84DEB" w:rsidRDefault="0098426D">
            <w:pPr>
              <w:rPr>
                <w:rFonts w:asciiTheme="minorHAnsi" w:hAnsiTheme="minorHAnsi" w:cstheme="minorHAnsi"/>
                <w:b/>
                <w:bCs/>
                <w:sz w:val="18"/>
                <w:szCs w:val="18"/>
                <w:lang w:val="lt-LT"/>
              </w:rPr>
            </w:pPr>
          </w:p>
        </w:tc>
        <w:tc>
          <w:tcPr>
            <w:tcW w:w="7943" w:type="dxa"/>
            <w:gridSpan w:val="6"/>
            <w:vMerge/>
            <w:hideMark/>
          </w:tcPr>
          <w:p w14:paraId="3E64EC00" w14:textId="77777777" w:rsidR="0098426D" w:rsidRPr="00A84DEB" w:rsidRDefault="0098426D">
            <w:pPr>
              <w:rPr>
                <w:rFonts w:asciiTheme="minorHAnsi" w:hAnsiTheme="minorHAnsi" w:cstheme="minorHAnsi"/>
                <w:sz w:val="18"/>
                <w:szCs w:val="18"/>
                <w:lang w:val="lt-LT"/>
              </w:rPr>
            </w:pPr>
          </w:p>
        </w:tc>
        <w:tc>
          <w:tcPr>
            <w:tcW w:w="708" w:type="dxa"/>
            <w:vMerge/>
            <w:hideMark/>
          </w:tcPr>
          <w:p w14:paraId="40BEA188" w14:textId="77777777" w:rsidR="0098426D" w:rsidRPr="00A84DEB" w:rsidRDefault="0098426D">
            <w:pPr>
              <w:rPr>
                <w:rFonts w:asciiTheme="minorHAnsi" w:hAnsiTheme="minorHAnsi" w:cstheme="minorHAnsi"/>
                <w:sz w:val="18"/>
                <w:szCs w:val="18"/>
                <w:lang w:val="lt-LT"/>
              </w:rPr>
            </w:pPr>
          </w:p>
        </w:tc>
        <w:tc>
          <w:tcPr>
            <w:tcW w:w="567" w:type="dxa"/>
            <w:hideMark/>
          </w:tcPr>
          <w:p w14:paraId="6C47AD9A"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14DBECED"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VB</w:t>
            </w:r>
          </w:p>
        </w:tc>
        <w:tc>
          <w:tcPr>
            <w:tcW w:w="1134" w:type="dxa"/>
            <w:vAlign w:val="center"/>
            <w:hideMark/>
          </w:tcPr>
          <w:p w14:paraId="541CFCDD"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705 000,00</w:t>
            </w:r>
          </w:p>
        </w:tc>
        <w:tc>
          <w:tcPr>
            <w:tcW w:w="1134" w:type="dxa"/>
            <w:vAlign w:val="center"/>
            <w:hideMark/>
          </w:tcPr>
          <w:p w14:paraId="771D9009"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705 000,00</w:t>
            </w:r>
          </w:p>
        </w:tc>
        <w:tc>
          <w:tcPr>
            <w:tcW w:w="1134" w:type="dxa"/>
            <w:vAlign w:val="center"/>
            <w:hideMark/>
          </w:tcPr>
          <w:p w14:paraId="442B9CBC"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606 600,00</w:t>
            </w:r>
          </w:p>
        </w:tc>
        <w:tc>
          <w:tcPr>
            <w:tcW w:w="929" w:type="dxa"/>
            <w:hideMark/>
          </w:tcPr>
          <w:p w14:paraId="5828AEB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07CC4BDE" w14:textId="77777777" w:rsidTr="00B36C16">
        <w:trPr>
          <w:gridAfter w:val="1"/>
          <w:wAfter w:w="8" w:type="dxa"/>
          <w:trHeight w:val="315"/>
        </w:trPr>
        <w:tc>
          <w:tcPr>
            <w:tcW w:w="1135" w:type="dxa"/>
            <w:vMerge/>
            <w:hideMark/>
          </w:tcPr>
          <w:p w14:paraId="66331F4C" w14:textId="77777777" w:rsidR="0098426D" w:rsidRPr="00A84DEB" w:rsidRDefault="0098426D">
            <w:pPr>
              <w:rPr>
                <w:rFonts w:asciiTheme="minorHAnsi" w:hAnsiTheme="minorHAnsi" w:cstheme="minorHAnsi"/>
                <w:b/>
                <w:bCs/>
                <w:sz w:val="18"/>
                <w:szCs w:val="18"/>
                <w:lang w:val="lt-LT"/>
              </w:rPr>
            </w:pPr>
          </w:p>
        </w:tc>
        <w:tc>
          <w:tcPr>
            <w:tcW w:w="7943" w:type="dxa"/>
            <w:gridSpan w:val="6"/>
            <w:vMerge/>
            <w:hideMark/>
          </w:tcPr>
          <w:p w14:paraId="52448DB6" w14:textId="77777777" w:rsidR="0098426D" w:rsidRPr="00A84DEB" w:rsidRDefault="0098426D">
            <w:pPr>
              <w:rPr>
                <w:rFonts w:asciiTheme="minorHAnsi" w:hAnsiTheme="minorHAnsi" w:cstheme="minorHAnsi"/>
                <w:sz w:val="18"/>
                <w:szCs w:val="18"/>
                <w:lang w:val="lt-LT"/>
              </w:rPr>
            </w:pPr>
          </w:p>
        </w:tc>
        <w:tc>
          <w:tcPr>
            <w:tcW w:w="708" w:type="dxa"/>
            <w:vMerge/>
            <w:hideMark/>
          </w:tcPr>
          <w:p w14:paraId="2AFD568F" w14:textId="77777777" w:rsidR="0098426D" w:rsidRPr="00A84DEB" w:rsidRDefault="0098426D">
            <w:pPr>
              <w:rPr>
                <w:rFonts w:asciiTheme="minorHAnsi" w:hAnsiTheme="minorHAnsi" w:cstheme="minorHAnsi"/>
                <w:sz w:val="18"/>
                <w:szCs w:val="18"/>
                <w:lang w:val="lt-LT"/>
              </w:rPr>
            </w:pPr>
          </w:p>
        </w:tc>
        <w:tc>
          <w:tcPr>
            <w:tcW w:w="567" w:type="dxa"/>
            <w:hideMark/>
          </w:tcPr>
          <w:p w14:paraId="53EE84D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006A09BD"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PĮ</w:t>
            </w:r>
          </w:p>
        </w:tc>
        <w:tc>
          <w:tcPr>
            <w:tcW w:w="1134" w:type="dxa"/>
            <w:vAlign w:val="center"/>
            <w:hideMark/>
          </w:tcPr>
          <w:p w14:paraId="7F0459E5"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64F995E9"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55F8ED46"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929" w:type="dxa"/>
            <w:hideMark/>
          </w:tcPr>
          <w:p w14:paraId="49B38A45"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18B0B957" w14:textId="77777777" w:rsidTr="00B36C16">
        <w:trPr>
          <w:gridAfter w:val="1"/>
          <w:wAfter w:w="8" w:type="dxa"/>
          <w:trHeight w:val="315"/>
        </w:trPr>
        <w:tc>
          <w:tcPr>
            <w:tcW w:w="1135" w:type="dxa"/>
            <w:vMerge/>
            <w:hideMark/>
          </w:tcPr>
          <w:p w14:paraId="1D22A713" w14:textId="77777777" w:rsidR="0098426D" w:rsidRPr="00A84DEB" w:rsidRDefault="0098426D">
            <w:pPr>
              <w:rPr>
                <w:rFonts w:asciiTheme="minorHAnsi" w:hAnsiTheme="minorHAnsi" w:cstheme="minorHAnsi"/>
                <w:b/>
                <w:bCs/>
                <w:sz w:val="18"/>
                <w:szCs w:val="18"/>
                <w:lang w:val="lt-LT"/>
              </w:rPr>
            </w:pPr>
          </w:p>
        </w:tc>
        <w:tc>
          <w:tcPr>
            <w:tcW w:w="7943" w:type="dxa"/>
            <w:gridSpan w:val="6"/>
            <w:vMerge/>
            <w:hideMark/>
          </w:tcPr>
          <w:p w14:paraId="5570416B" w14:textId="77777777" w:rsidR="0098426D" w:rsidRPr="00A84DEB" w:rsidRDefault="0098426D">
            <w:pPr>
              <w:rPr>
                <w:rFonts w:asciiTheme="minorHAnsi" w:hAnsiTheme="minorHAnsi" w:cstheme="minorHAnsi"/>
                <w:sz w:val="18"/>
                <w:szCs w:val="18"/>
                <w:lang w:val="lt-LT"/>
              </w:rPr>
            </w:pPr>
          </w:p>
        </w:tc>
        <w:tc>
          <w:tcPr>
            <w:tcW w:w="708" w:type="dxa"/>
            <w:vMerge/>
            <w:hideMark/>
          </w:tcPr>
          <w:p w14:paraId="4E8A8494" w14:textId="77777777" w:rsidR="0098426D" w:rsidRPr="00A84DEB" w:rsidRDefault="0098426D">
            <w:pPr>
              <w:rPr>
                <w:rFonts w:asciiTheme="minorHAnsi" w:hAnsiTheme="minorHAnsi" w:cstheme="minorHAnsi"/>
                <w:sz w:val="18"/>
                <w:szCs w:val="18"/>
                <w:lang w:val="lt-LT"/>
              </w:rPr>
            </w:pPr>
          </w:p>
        </w:tc>
        <w:tc>
          <w:tcPr>
            <w:tcW w:w="567" w:type="dxa"/>
            <w:hideMark/>
          </w:tcPr>
          <w:p w14:paraId="330D1262"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178713AB"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Iš viso:</w:t>
            </w:r>
          </w:p>
        </w:tc>
        <w:tc>
          <w:tcPr>
            <w:tcW w:w="1134" w:type="dxa"/>
            <w:vAlign w:val="center"/>
            <w:hideMark/>
          </w:tcPr>
          <w:p w14:paraId="340A4756"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705 000,00</w:t>
            </w:r>
          </w:p>
        </w:tc>
        <w:tc>
          <w:tcPr>
            <w:tcW w:w="1134" w:type="dxa"/>
            <w:vAlign w:val="center"/>
            <w:hideMark/>
          </w:tcPr>
          <w:p w14:paraId="095F7B46"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705 000,00</w:t>
            </w:r>
          </w:p>
        </w:tc>
        <w:tc>
          <w:tcPr>
            <w:tcW w:w="1134" w:type="dxa"/>
            <w:vAlign w:val="center"/>
            <w:hideMark/>
          </w:tcPr>
          <w:p w14:paraId="2F08D56B"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606 600,00</w:t>
            </w:r>
          </w:p>
        </w:tc>
        <w:tc>
          <w:tcPr>
            <w:tcW w:w="929" w:type="dxa"/>
            <w:hideMark/>
          </w:tcPr>
          <w:p w14:paraId="00F02B1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36AE6D02" w14:textId="77777777" w:rsidTr="00915994">
        <w:trPr>
          <w:gridAfter w:val="1"/>
          <w:wAfter w:w="8" w:type="dxa"/>
          <w:trHeight w:val="826"/>
        </w:trPr>
        <w:tc>
          <w:tcPr>
            <w:tcW w:w="1135" w:type="dxa"/>
            <w:vMerge w:val="restart"/>
            <w:hideMark/>
          </w:tcPr>
          <w:p w14:paraId="6E7E4411"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72" w:type="dxa"/>
            <w:vMerge w:val="restart"/>
            <w:vAlign w:val="center"/>
            <w:hideMark/>
          </w:tcPr>
          <w:p w14:paraId="7D063E6D"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w:t>
            </w:r>
          </w:p>
        </w:tc>
        <w:tc>
          <w:tcPr>
            <w:tcW w:w="1559" w:type="dxa"/>
            <w:vMerge w:val="restart"/>
            <w:vAlign w:val="center"/>
            <w:hideMark/>
          </w:tcPr>
          <w:p w14:paraId="7395DE58" w14:textId="77777777" w:rsidR="0098426D" w:rsidRPr="00A84DEB" w:rsidRDefault="0098426D"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Kontrolinių žemės sklypų erdvinių duomenų rinkinio (toliau – KŽS_DR5LT) atnaujinimas</w:t>
            </w:r>
          </w:p>
        </w:tc>
        <w:tc>
          <w:tcPr>
            <w:tcW w:w="2835" w:type="dxa"/>
            <w:vAlign w:val="center"/>
            <w:hideMark/>
          </w:tcPr>
          <w:p w14:paraId="577FD4D2"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KŽS_DR5LT atnaujinimas pagal 2022 m. Valstybinės miškų tarnybos </w:t>
            </w:r>
            <w:proofErr w:type="spellStart"/>
            <w:r w:rsidRPr="00A84DEB">
              <w:rPr>
                <w:rFonts w:asciiTheme="minorHAnsi" w:hAnsiTheme="minorHAnsi" w:cstheme="minorHAnsi"/>
                <w:sz w:val="18"/>
                <w:szCs w:val="18"/>
                <w:lang w:val="lt-LT"/>
              </w:rPr>
              <w:t>ortofotografinį</w:t>
            </w:r>
            <w:proofErr w:type="spellEnd"/>
            <w:r w:rsidRPr="00A84DEB">
              <w:rPr>
                <w:rFonts w:asciiTheme="minorHAnsi" w:hAnsiTheme="minorHAnsi" w:cstheme="minorHAnsi"/>
                <w:sz w:val="18"/>
                <w:szCs w:val="18"/>
                <w:lang w:val="lt-LT"/>
              </w:rPr>
              <w:t xml:space="preserve"> žemėlapį</w:t>
            </w:r>
          </w:p>
        </w:tc>
        <w:tc>
          <w:tcPr>
            <w:tcW w:w="709" w:type="dxa"/>
            <w:vAlign w:val="center"/>
            <w:hideMark/>
          </w:tcPr>
          <w:p w14:paraId="5E146A0F"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50359F42"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restart"/>
            <w:vAlign w:val="center"/>
            <w:hideMark/>
          </w:tcPr>
          <w:p w14:paraId="342B90B4" w14:textId="77777777" w:rsidR="0098426D" w:rsidRPr="00A84DEB" w:rsidRDefault="0098426D"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Geografinių informacinių sistemų skyrius</w:t>
            </w:r>
          </w:p>
        </w:tc>
        <w:tc>
          <w:tcPr>
            <w:tcW w:w="708" w:type="dxa"/>
            <w:vAlign w:val="center"/>
            <w:hideMark/>
          </w:tcPr>
          <w:p w14:paraId="065B082F"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D55AECA"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I-II</w:t>
            </w:r>
          </w:p>
        </w:tc>
        <w:tc>
          <w:tcPr>
            <w:tcW w:w="567" w:type="dxa"/>
            <w:hideMark/>
          </w:tcPr>
          <w:p w14:paraId="0B1F72AC"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507EEA8E"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FF91AA9"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2808D68"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18BD714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72C5EBF5" w14:textId="77777777" w:rsidTr="00915994">
        <w:trPr>
          <w:gridAfter w:val="1"/>
          <w:wAfter w:w="8" w:type="dxa"/>
          <w:trHeight w:val="696"/>
        </w:trPr>
        <w:tc>
          <w:tcPr>
            <w:tcW w:w="1135" w:type="dxa"/>
            <w:vMerge/>
            <w:hideMark/>
          </w:tcPr>
          <w:p w14:paraId="09863841" w14:textId="77777777" w:rsidR="0098426D" w:rsidRPr="00A84DEB" w:rsidRDefault="0098426D">
            <w:pPr>
              <w:rPr>
                <w:rFonts w:asciiTheme="minorHAnsi" w:hAnsiTheme="minorHAnsi" w:cstheme="minorHAnsi"/>
                <w:sz w:val="18"/>
                <w:szCs w:val="18"/>
                <w:lang w:val="lt-LT"/>
              </w:rPr>
            </w:pPr>
          </w:p>
        </w:tc>
        <w:tc>
          <w:tcPr>
            <w:tcW w:w="572" w:type="dxa"/>
            <w:vMerge/>
            <w:vAlign w:val="center"/>
            <w:hideMark/>
          </w:tcPr>
          <w:p w14:paraId="7D28DEAA" w14:textId="77777777" w:rsidR="0098426D" w:rsidRPr="00A84DEB" w:rsidRDefault="0098426D">
            <w:pPr>
              <w:rPr>
                <w:rFonts w:asciiTheme="minorHAnsi" w:hAnsiTheme="minorHAnsi" w:cstheme="minorHAnsi"/>
                <w:sz w:val="18"/>
                <w:szCs w:val="18"/>
                <w:lang w:val="lt-LT"/>
              </w:rPr>
            </w:pPr>
          </w:p>
        </w:tc>
        <w:tc>
          <w:tcPr>
            <w:tcW w:w="1559" w:type="dxa"/>
            <w:vMerge/>
            <w:vAlign w:val="center"/>
            <w:hideMark/>
          </w:tcPr>
          <w:p w14:paraId="23F323C9" w14:textId="77777777" w:rsidR="0098426D" w:rsidRPr="00A84DEB" w:rsidRDefault="0098426D">
            <w:pPr>
              <w:rPr>
                <w:rFonts w:asciiTheme="minorHAnsi" w:hAnsiTheme="minorHAnsi" w:cstheme="minorHAnsi"/>
                <w:sz w:val="18"/>
                <w:szCs w:val="18"/>
                <w:lang w:val="lt-LT"/>
              </w:rPr>
            </w:pPr>
          </w:p>
        </w:tc>
        <w:tc>
          <w:tcPr>
            <w:tcW w:w="2835" w:type="dxa"/>
            <w:vAlign w:val="center"/>
            <w:hideMark/>
          </w:tcPr>
          <w:p w14:paraId="41B08B98"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KŽS_DR5LT atnaujinimas pagal NMA pateiktus matavimus </w:t>
            </w:r>
          </w:p>
        </w:tc>
        <w:tc>
          <w:tcPr>
            <w:tcW w:w="709" w:type="dxa"/>
            <w:vAlign w:val="center"/>
            <w:hideMark/>
          </w:tcPr>
          <w:p w14:paraId="2CE81B30"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5F67D987"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ign w:val="center"/>
            <w:hideMark/>
          </w:tcPr>
          <w:p w14:paraId="2E10E8C2" w14:textId="77777777" w:rsidR="0098426D" w:rsidRPr="00A84DEB" w:rsidRDefault="0098426D">
            <w:pPr>
              <w:rPr>
                <w:rFonts w:asciiTheme="minorHAnsi" w:hAnsiTheme="minorHAnsi" w:cstheme="minorHAnsi"/>
                <w:sz w:val="18"/>
                <w:szCs w:val="18"/>
                <w:lang w:val="lt-LT"/>
              </w:rPr>
            </w:pPr>
          </w:p>
        </w:tc>
        <w:tc>
          <w:tcPr>
            <w:tcW w:w="708" w:type="dxa"/>
            <w:vAlign w:val="center"/>
            <w:hideMark/>
          </w:tcPr>
          <w:p w14:paraId="59BE36B6"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145D4F5"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I-II</w:t>
            </w:r>
          </w:p>
        </w:tc>
        <w:tc>
          <w:tcPr>
            <w:tcW w:w="567" w:type="dxa"/>
            <w:hideMark/>
          </w:tcPr>
          <w:p w14:paraId="1F07A9FA"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04108FC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A676782"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BFAA6E4"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19E1494E"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412DECC9" w14:textId="77777777" w:rsidTr="00817094">
        <w:trPr>
          <w:gridAfter w:val="1"/>
          <w:wAfter w:w="8" w:type="dxa"/>
          <w:trHeight w:val="955"/>
        </w:trPr>
        <w:tc>
          <w:tcPr>
            <w:tcW w:w="1135" w:type="dxa"/>
            <w:vMerge/>
            <w:hideMark/>
          </w:tcPr>
          <w:p w14:paraId="5FE2702D" w14:textId="77777777" w:rsidR="0098426D" w:rsidRPr="00A84DEB" w:rsidRDefault="0098426D">
            <w:pPr>
              <w:rPr>
                <w:rFonts w:asciiTheme="minorHAnsi" w:hAnsiTheme="minorHAnsi" w:cstheme="minorHAnsi"/>
                <w:sz w:val="18"/>
                <w:szCs w:val="18"/>
                <w:lang w:val="lt-LT"/>
              </w:rPr>
            </w:pPr>
          </w:p>
        </w:tc>
        <w:tc>
          <w:tcPr>
            <w:tcW w:w="572" w:type="dxa"/>
            <w:vMerge/>
            <w:vAlign w:val="center"/>
            <w:hideMark/>
          </w:tcPr>
          <w:p w14:paraId="0CF66629" w14:textId="77777777" w:rsidR="0098426D" w:rsidRPr="00A84DEB" w:rsidRDefault="0098426D">
            <w:pPr>
              <w:rPr>
                <w:rFonts w:asciiTheme="minorHAnsi" w:hAnsiTheme="minorHAnsi" w:cstheme="minorHAnsi"/>
                <w:sz w:val="18"/>
                <w:szCs w:val="18"/>
                <w:lang w:val="lt-LT"/>
              </w:rPr>
            </w:pPr>
          </w:p>
        </w:tc>
        <w:tc>
          <w:tcPr>
            <w:tcW w:w="1559" w:type="dxa"/>
            <w:vMerge/>
            <w:vAlign w:val="center"/>
            <w:hideMark/>
          </w:tcPr>
          <w:p w14:paraId="63B9F761" w14:textId="77777777" w:rsidR="0098426D" w:rsidRPr="00A84DEB" w:rsidRDefault="0098426D">
            <w:pPr>
              <w:rPr>
                <w:rFonts w:asciiTheme="minorHAnsi" w:hAnsiTheme="minorHAnsi" w:cstheme="minorHAnsi"/>
                <w:sz w:val="18"/>
                <w:szCs w:val="18"/>
                <w:lang w:val="lt-LT"/>
              </w:rPr>
            </w:pPr>
          </w:p>
        </w:tc>
        <w:tc>
          <w:tcPr>
            <w:tcW w:w="2835" w:type="dxa"/>
            <w:vAlign w:val="center"/>
            <w:hideMark/>
          </w:tcPr>
          <w:p w14:paraId="70541ED3"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KŽS_DR5LT atnaujinimas pagal pareiškėjų aprašytus kontrolinių žemės sklypų ribų pasikeitimus</w:t>
            </w:r>
          </w:p>
        </w:tc>
        <w:tc>
          <w:tcPr>
            <w:tcW w:w="709" w:type="dxa"/>
            <w:vAlign w:val="center"/>
            <w:hideMark/>
          </w:tcPr>
          <w:p w14:paraId="662F75A4"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45C1117C"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ign w:val="center"/>
            <w:hideMark/>
          </w:tcPr>
          <w:p w14:paraId="1AC89405" w14:textId="77777777" w:rsidR="0098426D" w:rsidRPr="00A84DEB" w:rsidRDefault="0098426D">
            <w:pPr>
              <w:rPr>
                <w:rFonts w:asciiTheme="minorHAnsi" w:hAnsiTheme="minorHAnsi" w:cstheme="minorHAnsi"/>
                <w:sz w:val="18"/>
                <w:szCs w:val="18"/>
                <w:lang w:val="lt-LT"/>
              </w:rPr>
            </w:pPr>
          </w:p>
        </w:tc>
        <w:tc>
          <w:tcPr>
            <w:tcW w:w="708" w:type="dxa"/>
            <w:vAlign w:val="center"/>
            <w:hideMark/>
          </w:tcPr>
          <w:p w14:paraId="1BE352B8"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AE91A95"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5BADB9BE"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32BB925B"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0EA68DA"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1BC54B17"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ADE674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7BF5F927" w14:textId="77777777" w:rsidTr="00915994">
        <w:trPr>
          <w:gridAfter w:val="1"/>
          <w:wAfter w:w="8" w:type="dxa"/>
          <w:trHeight w:val="450"/>
        </w:trPr>
        <w:tc>
          <w:tcPr>
            <w:tcW w:w="1135" w:type="dxa"/>
            <w:vMerge/>
            <w:hideMark/>
          </w:tcPr>
          <w:p w14:paraId="309880A9" w14:textId="77777777" w:rsidR="0098426D" w:rsidRPr="00A84DEB" w:rsidRDefault="0098426D">
            <w:pPr>
              <w:rPr>
                <w:rFonts w:asciiTheme="minorHAnsi" w:hAnsiTheme="minorHAnsi" w:cstheme="minorHAnsi"/>
                <w:sz w:val="18"/>
                <w:szCs w:val="18"/>
                <w:lang w:val="lt-LT"/>
              </w:rPr>
            </w:pPr>
          </w:p>
        </w:tc>
        <w:tc>
          <w:tcPr>
            <w:tcW w:w="572" w:type="dxa"/>
            <w:vMerge/>
            <w:vAlign w:val="center"/>
            <w:hideMark/>
          </w:tcPr>
          <w:p w14:paraId="658CAA62" w14:textId="77777777" w:rsidR="0098426D" w:rsidRPr="00A84DEB" w:rsidRDefault="0098426D">
            <w:pPr>
              <w:rPr>
                <w:rFonts w:asciiTheme="minorHAnsi" w:hAnsiTheme="minorHAnsi" w:cstheme="minorHAnsi"/>
                <w:sz w:val="18"/>
                <w:szCs w:val="18"/>
                <w:lang w:val="lt-LT"/>
              </w:rPr>
            </w:pPr>
          </w:p>
        </w:tc>
        <w:tc>
          <w:tcPr>
            <w:tcW w:w="1559" w:type="dxa"/>
            <w:vMerge/>
            <w:vAlign w:val="center"/>
            <w:hideMark/>
          </w:tcPr>
          <w:p w14:paraId="60716D62" w14:textId="77777777" w:rsidR="0098426D" w:rsidRPr="00A84DEB" w:rsidRDefault="0098426D">
            <w:pPr>
              <w:rPr>
                <w:rFonts w:asciiTheme="minorHAnsi" w:hAnsiTheme="minorHAnsi" w:cstheme="minorHAnsi"/>
                <w:sz w:val="18"/>
                <w:szCs w:val="18"/>
                <w:lang w:val="lt-LT"/>
              </w:rPr>
            </w:pPr>
          </w:p>
        </w:tc>
        <w:tc>
          <w:tcPr>
            <w:tcW w:w="2835" w:type="dxa"/>
            <w:vAlign w:val="center"/>
            <w:hideMark/>
          </w:tcPr>
          <w:p w14:paraId="7A7E2522"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KŽS_DR5LT sisteminis atnaujinimas </w:t>
            </w:r>
          </w:p>
        </w:tc>
        <w:tc>
          <w:tcPr>
            <w:tcW w:w="709" w:type="dxa"/>
            <w:vAlign w:val="center"/>
            <w:hideMark/>
          </w:tcPr>
          <w:p w14:paraId="54639611"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0B80E8D0"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33</w:t>
            </w:r>
          </w:p>
        </w:tc>
        <w:tc>
          <w:tcPr>
            <w:tcW w:w="1418" w:type="dxa"/>
            <w:vMerge/>
            <w:vAlign w:val="center"/>
            <w:hideMark/>
          </w:tcPr>
          <w:p w14:paraId="6B7036D9" w14:textId="77777777" w:rsidR="0098426D" w:rsidRPr="00A84DEB" w:rsidRDefault="0098426D">
            <w:pPr>
              <w:rPr>
                <w:rFonts w:asciiTheme="minorHAnsi" w:hAnsiTheme="minorHAnsi" w:cstheme="minorHAnsi"/>
                <w:sz w:val="18"/>
                <w:szCs w:val="18"/>
                <w:lang w:val="lt-LT"/>
              </w:rPr>
            </w:pPr>
          </w:p>
        </w:tc>
        <w:tc>
          <w:tcPr>
            <w:tcW w:w="708" w:type="dxa"/>
            <w:vAlign w:val="center"/>
            <w:hideMark/>
          </w:tcPr>
          <w:p w14:paraId="4AF50104"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3434DCBB"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III-IV</w:t>
            </w:r>
          </w:p>
        </w:tc>
        <w:tc>
          <w:tcPr>
            <w:tcW w:w="567" w:type="dxa"/>
            <w:hideMark/>
          </w:tcPr>
          <w:p w14:paraId="6B04C973"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31B1209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33CE6CC"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26F100E"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9C7AAF2"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77CB52E2" w14:textId="77777777" w:rsidTr="00817094">
        <w:trPr>
          <w:gridAfter w:val="1"/>
          <w:wAfter w:w="8" w:type="dxa"/>
          <w:trHeight w:val="780"/>
        </w:trPr>
        <w:tc>
          <w:tcPr>
            <w:tcW w:w="1135" w:type="dxa"/>
            <w:vMerge/>
            <w:hideMark/>
          </w:tcPr>
          <w:p w14:paraId="5BA4DD4D" w14:textId="77777777" w:rsidR="0098426D" w:rsidRPr="00A84DEB" w:rsidRDefault="0098426D">
            <w:pPr>
              <w:rPr>
                <w:rFonts w:asciiTheme="minorHAnsi" w:hAnsiTheme="minorHAnsi" w:cstheme="minorHAnsi"/>
                <w:sz w:val="18"/>
                <w:szCs w:val="18"/>
                <w:lang w:val="lt-LT"/>
              </w:rPr>
            </w:pPr>
          </w:p>
        </w:tc>
        <w:tc>
          <w:tcPr>
            <w:tcW w:w="572" w:type="dxa"/>
            <w:vMerge/>
            <w:vAlign w:val="center"/>
            <w:hideMark/>
          </w:tcPr>
          <w:p w14:paraId="5ECABCB2" w14:textId="77777777" w:rsidR="0098426D" w:rsidRPr="00A84DEB" w:rsidRDefault="0098426D">
            <w:pPr>
              <w:rPr>
                <w:rFonts w:asciiTheme="minorHAnsi" w:hAnsiTheme="minorHAnsi" w:cstheme="minorHAnsi"/>
                <w:sz w:val="18"/>
                <w:szCs w:val="18"/>
                <w:lang w:val="lt-LT"/>
              </w:rPr>
            </w:pPr>
          </w:p>
        </w:tc>
        <w:tc>
          <w:tcPr>
            <w:tcW w:w="1559" w:type="dxa"/>
            <w:vMerge/>
            <w:vAlign w:val="center"/>
            <w:hideMark/>
          </w:tcPr>
          <w:p w14:paraId="22B5DDD2" w14:textId="77777777" w:rsidR="0098426D" w:rsidRPr="00A84DEB" w:rsidRDefault="0098426D">
            <w:pPr>
              <w:rPr>
                <w:rFonts w:asciiTheme="minorHAnsi" w:hAnsiTheme="minorHAnsi" w:cstheme="minorHAnsi"/>
                <w:sz w:val="18"/>
                <w:szCs w:val="18"/>
                <w:lang w:val="lt-LT"/>
              </w:rPr>
            </w:pPr>
          </w:p>
        </w:tc>
        <w:tc>
          <w:tcPr>
            <w:tcW w:w="2835" w:type="dxa"/>
            <w:vAlign w:val="center"/>
            <w:hideMark/>
          </w:tcPr>
          <w:p w14:paraId="360B7D02"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KŽS_DR5LT atnaujinimas pagal 2023 m. </w:t>
            </w:r>
            <w:proofErr w:type="spellStart"/>
            <w:r w:rsidRPr="00A84DEB">
              <w:rPr>
                <w:rFonts w:asciiTheme="minorHAnsi" w:hAnsiTheme="minorHAnsi" w:cstheme="minorHAnsi"/>
                <w:sz w:val="18"/>
                <w:szCs w:val="18"/>
                <w:lang w:val="lt-LT"/>
              </w:rPr>
              <w:t>ortofotografinį</w:t>
            </w:r>
            <w:proofErr w:type="spellEnd"/>
            <w:r w:rsidRPr="00A84DEB">
              <w:rPr>
                <w:rFonts w:asciiTheme="minorHAnsi" w:hAnsiTheme="minorHAnsi" w:cstheme="minorHAnsi"/>
                <w:sz w:val="18"/>
                <w:szCs w:val="18"/>
                <w:lang w:val="lt-LT"/>
              </w:rPr>
              <w:t xml:space="preserve"> žemėlapį</w:t>
            </w:r>
          </w:p>
        </w:tc>
        <w:tc>
          <w:tcPr>
            <w:tcW w:w="709" w:type="dxa"/>
            <w:vAlign w:val="center"/>
            <w:hideMark/>
          </w:tcPr>
          <w:p w14:paraId="71C786A5"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0E856EBE"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80</w:t>
            </w:r>
          </w:p>
        </w:tc>
        <w:tc>
          <w:tcPr>
            <w:tcW w:w="1418" w:type="dxa"/>
            <w:vMerge/>
            <w:vAlign w:val="center"/>
            <w:hideMark/>
          </w:tcPr>
          <w:p w14:paraId="2FF619CF" w14:textId="77777777" w:rsidR="0098426D" w:rsidRPr="00A84DEB" w:rsidRDefault="0098426D">
            <w:pPr>
              <w:rPr>
                <w:rFonts w:asciiTheme="minorHAnsi" w:hAnsiTheme="minorHAnsi" w:cstheme="minorHAnsi"/>
                <w:sz w:val="18"/>
                <w:szCs w:val="18"/>
                <w:lang w:val="lt-LT"/>
              </w:rPr>
            </w:pPr>
          </w:p>
        </w:tc>
        <w:tc>
          <w:tcPr>
            <w:tcW w:w="708" w:type="dxa"/>
            <w:vAlign w:val="center"/>
            <w:hideMark/>
          </w:tcPr>
          <w:p w14:paraId="0F48E92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B26280E"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III-IV</w:t>
            </w:r>
          </w:p>
        </w:tc>
        <w:tc>
          <w:tcPr>
            <w:tcW w:w="567" w:type="dxa"/>
            <w:hideMark/>
          </w:tcPr>
          <w:p w14:paraId="01DB9095"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5F466265"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A39945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DFD6BD4"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E1E9F1F"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51CA7D1A" w14:textId="77777777" w:rsidTr="00817094">
        <w:trPr>
          <w:gridAfter w:val="1"/>
          <w:wAfter w:w="8" w:type="dxa"/>
          <w:trHeight w:val="315"/>
        </w:trPr>
        <w:tc>
          <w:tcPr>
            <w:tcW w:w="1135" w:type="dxa"/>
            <w:vMerge w:val="restart"/>
            <w:hideMark/>
          </w:tcPr>
          <w:p w14:paraId="7D474D49"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lastRenderedPageBreak/>
              <w:t>15-001-12-05-22</w:t>
            </w:r>
          </w:p>
        </w:tc>
        <w:tc>
          <w:tcPr>
            <w:tcW w:w="7943" w:type="dxa"/>
            <w:gridSpan w:val="6"/>
            <w:vMerge w:val="restart"/>
            <w:hideMark/>
          </w:tcPr>
          <w:p w14:paraId="336CE8AD"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Programos priemonės pavadinimas                                                                                                                                                      </w:t>
            </w:r>
            <w:r w:rsidRPr="00A84DEB">
              <w:rPr>
                <w:rFonts w:asciiTheme="minorHAnsi" w:hAnsiTheme="minorHAnsi" w:cstheme="minorHAnsi"/>
                <w:b/>
                <w:bCs/>
                <w:sz w:val="18"/>
                <w:szCs w:val="18"/>
                <w:lang w:val="lt-LT"/>
              </w:rPr>
              <w:t>Užtikrinti žuvininkystės duomenų rinkimo programos vykdymą (2021-2027 m.)</w:t>
            </w:r>
          </w:p>
        </w:tc>
        <w:tc>
          <w:tcPr>
            <w:tcW w:w="708" w:type="dxa"/>
            <w:vMerge w:val="restart"/>
            <w:hideMark/>
          </w:tcPr>
          <w:p w14:paraId="196A7696"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245422E6" w14:textId="5176E3F3" w:rsidR="00B36C16" w:rsidRPr="00A84DEB" w:rsidRDefault="00B36C16" w:rsidP="00B36C16">
            <w:pPr>
              <w:jc w:val="center"/>
              <w:rPr>
                <w:rFonts w:asciiTheme="minorHAnsi" w:hAnsiTheme="minorHAnsi" w:cstheme="minorHAnsi"/>
                <w:sz w:val="18"/>
                <w:szCs w:val="18"/>
                <w:lang w:val="lt-LT"/>
              </w:rPr>
            </w:pPr>
            <w:r>
              <w:rPr>
                <w:rFonts w:asciiTheme="minorHAnsi" w:hAnsiTheme="minorHAnsi" w:cstheme="minorHAnsi"/>
                <w:sz w:val="18"/>
                <w:szCs w:val="18"/>
                <w:lang w:val="lt-LT"/>
              </w:rPr>
              <w:t>9</w:t>
            </w:r>
          </w:p>
          <w:p w14:paraId="4ACB9331" w14:textId="77777777" w:rsidR="00B36C16" w:rsidRPr="00A84DEB" w:rsidRDefault="00B36C16">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p w14:paraId="7426F1C3" w14:textId="7EDA9D22" w:rsidR="00B36C16" w:rsidRPr="00A84DEB" w:rsidRDefault="00B36C16" w:rsidP="00113913">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hideMark/>
          </w:tcPr>
          <w:p w14:paraId="1515B988"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D7B5B43"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ES</w:t>
            </w:r>
          </w:p>
        </w:tc>
        <w:tc>
          <w:tcPr>
            <w:tcW w:w="1134" w:type="dxa"/>
            <w:vAlign w:val="center"/>
            <w:hideMark/>
          </w:tcPr>
          <w:p w14:paraId="006916C6"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167 906,90</w:t>
            </w:r>
          </w:p>
        </w:tc>
        <w:tc>
          <w:tcPr>
            <w:tcW w:w="1134" w:type="dxa"/>
            <w:vAlign w:val="center"/>
            <w:hideMark/>
          </w:tcPr>
          <w:p w14:paraId="5A9B601A"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167 906,90</w:t>
            </w:r>
          </w:p>
        </w:tc>
        <w:tc>
          <w:tcPr>
            <w:tcW w:w="1134" w:type="dxa"/>
            <w:vAlign w:val="center"/>
            <w:hideMark/>
          </w:tcPr>
          <w:p w14:paraId="15C2ABCD"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147 000,00</w:t>
            </w:r>
          </w:p>
        </w:tc>
        <w:tc>
          <w:tcPr>
            <w:tcW w:w="929" w:type="dxa"/>
            <w:hideMark/>
          </w:tcPr>
          <w:p w14:paraId="68459DFA"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60E7F8FB" w14:textId="77777777" w:rsidTr="00B36C16">
        <w:trPr>
          <w:gridAfter w:val="1"/>
          <w:wAfter w:w="8" w:type="dxa"/>
          <w:trHeight w:val="315"/>
        </w:trPr>
        <w:tc>
          <w:tcPr>
            <w:tcW w:w="1135" w:type="dxa"/>
            <w:vMerge/>
            <w:hideMark/>
          </w:tcPr>
          <w:p w14:paraId="6F7833CF" w14:textId="77777777" w:rsidR="00B36C16" w:rsidRPr="00A84DEB" w:rsidRDefault="00B36C16">
            <w:pPr>
              <w:rPr>
                <w:rFonts w:asciiTheme="minorHAnsi" w:hAnsiTheme="minorHAnsi" w:cstheme="minorHAnsi"/>
                <w:b/>
                <w:bCs/>
                <w:sz w:val="18"/>
                <w:szCs w:val="18"/>
                <w:lang w:val="lt-LT"/>
              </w:rPr>
            </w:pPr>
          </w:p>
        </w:tc>
        <w:tc>
          <w:tcPr>
            <w:tcW w:w="7943" w:type="dxa"/>
            <w:gridSpan w:val="6"/>
            <w:vMerge/>
            <w:hideMark/>
          </w:tcPr>
          <w:p w14:paraId="71686E34" w14:textId="77777777" w:rsidR="00B36C16" w:rsidRPr="00A84DEB" w:rsidRDefault="00B36C16">
            <w:pPr>
              <w:rPr>
                <w:rFonts w:asciiTheme="minorHAnsi" w:hAnsiTheme="minorHAnsi" w:cstheme="minorHAnsi"/>
                <w:sz w:val="18"/>
                <w:szCs w:val="18"/>
                <w:lang w:val="lt-LT"/>
              </w:rPr>
            </w:pPr>
          </w:p>
        </w:tc>
        <w:tc>
          <w:tcPr>
            <w:tcW w:w="708" w:type="dxa"/>
            <w:vMerge/>
            <w:hideMark/>
          </w:tcPr>
          <w:p w14:paraId="4E58B135" w14:textId="67928301" w:rsidR="00B36C16" w:rsidRPr="00A84DEB" w:rsidRDefault="00B36C16" w:rsidP="00113913">
            <w:pPr>
              <w:rPr>
                <w:rFonts w:asciiTheme="minorHAnsi" w:hAnsiTheme="minorHAnsi" w:cstheme="minorHAnsi"/>
                <w:sz w:val="18"/>
                <w:szCs w:val="18"/>
                <w:lang w:val="lt-LT"/>
              </w:rPr>
            </w:pPr>
          </w:p>
        </w:tc>
        <w:tc>
          <w:tcPr>
            <w:tcW w:w="567" w:type="dxa"/>
            <w:hideMark/>
          </w:tcPr>
          <w:p w14:paraId="3B9322E2"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16AE0FC5"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BF</w:t>
            </w:r>
          </w:p>
        </w:tc>
        <w:tc>
          <w:tcPr>
            <w:tcW w:w="1134" w:type="dxa"/>
            <w:vAlign w:val="center"/>
            <w:hideMark/>
          </w:tcPr>
          <w:p w14:paraId="2E9FBFF9"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71 960,10</w:t>
            </w:r>
          </w:p>
        </w:tc>
        <w:tc>
          <w:tcPr>
            <w:tcW w:w="1134" w:type="dxa"/>
            <w:vAlign w:val="center"/>
            <w:hideMark/>
          </w:tcPr>
          <w:p w14:paraId="41949144"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71 960,10</w:t>
            </w:r>
          </w:p>
        </w:tc>
        <w:tc>
          <w:tcPr>
            <w:tcW w:w="1134" w:type="dxa"/>
            <w:vAlign w:val="center"/>
            <w:hideMark/>
          </w:tcPr>
          <w:p w14:paraId="7B95C76C"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63 000,00</w:t>
            </w:r>
          </w:p>
        </w:tc>
        <w:tc>
          <w:tcPr>
            <w:tcW w:w="929" w:type="dxa"/>
            <w:hideMark/>
          </w:tcPr>
          <w:p w14:paraId="3C1085C0"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39385CB1" w14:textId="77777777" w:rsidTr="00B36C16">
        <w:trPr>
          <w:gridAfter w:val="1"/>
          <w:wAfter w:w="8" w:type="dxa"/>
          <w:trHeight w:val="315"/>
        </w:trPr>
        <w:tc>
          <w:tcPr>
            <w:tcW w:w="1135" w:type="dxa"/>
            <w:vMerge/>
            <w:hideMark/>
          </w:tcPr>
          <w:p w14:paraId="4082FD42" w14:textId="77777777" w:rsidR="00B36C16" w:rsidRPr="00A84DEB" w:rsidRDefault="00B36C16">
            <w:pPr>
              <w:rPr>
                <w:rFonts w:asciiTheme="minorHAnsi" w:hAnsiTheme="minorHAnsi" w:cstheme="minorHAnsi"/>
                <w:b/>
                <w:bCs/>
                <w:sz w:val="18"/>
                <w:szCs w:val="18"/>
                <w:lang w:val="lt-LT"/>
              </w:rPr>
            </w:pPr>
          </w:p>
        </w:tc>
        <w:tc>
          <w:tcPr>
            <w:tcW w:w="7943" w:type="dxa"/>
            <w:gridSpan w:val="6"/>
            <w:vMerge/>
            <w:hideMark/>
          </w:tcPr>
          <w:p w14:paraId="7C3AB44D" w14:textId="77777777" w:rsidR="00B36C16" w:rsidRPr="00A84DEB" w:rsidRDefault="00B36C16">
            <w:pPr>
              <w:rPr>
                <w:rFonts w:asciiTheme="minorHAnsi" w:hAnsiTheme="minorHAnsi" w:cstheme="minorHAnsi"/>
                <w:sz w:val="18"/>
                <w:szCs w:val="18"/>
                <w:lang w:val="lt-LT"/>
              </w:rPr>
            </w:pPr>
          </w:p>
        </w:tc>
        <w:tc>
          <w:tcPr>
            <w:tcW w:w="708" w:type="dxa"/>
            <w:vMerge/>
            <w:hideMark/>
          </w:tcPr>
          <w:p w14:paraId="7323DA51" w14:textId="05FC9CA0" w:rsidR="00B36C16" w:rsidRPr="00A84DEB" w:rsidRDefault="00B36C16" w:rsidP="00113913">
            <w:pPr>
              <w:rPr>
                <w:rFonts w:asciiTheme="minorHAnsi" w:hAnsiTheme="minorHAnsi" w:cstheme="minorHAnsi"/>
                <w:sz w:val="18"/>
                <w:szCs w:val="18"/>
                <w:lang w:val="lt-LT"/>
              </w:rPr>
            </w:pPr>
          </w:p>
        </w:tc>
        <w:tc>
          <w:tcPr>
            <w:tcW w:w="567" w:type="dxa"/>
            <w:hideMark/>
          </w:tcPr>
          <w:p w14:paraId="417B487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3196E9FF"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VB</w:t>
            </w:r>
          </w:p>
        </w:tc>
        <w:tc>
          <w:tcPr>
            <w:tcW w:w="1134" w:type="dxa"/>
            <w:vAlign w:val="center"/>
            <w:hideMark/>
          </w:tcPr>
          <w:p w14:paraId="059BB867"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41FDF5F3"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46D13D66"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929" w:type="dxa"/>
            <w:hideMark/>
          </w:tcPr>
          <w:p w14:paraId="642D4EE4"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7F09F639" w14:textId="77777777" w:rsidTr="00B36C16">
        <w:trPr>
          <w:gridAfter w:val="1"/>
          <w:wAfter w:w="8" w:type="dxa"/>
          <w:trHeight w:val="315"/>
        </w:trPr>
        <w:tc>
          <w:tcPr>
            <w:tcW w:w="1135" w:type="dxa"/>
            <w:vMerge/>
            <w:hideMark/>
          </w:tcPr>
          <w:p w14:paraId="131A0E6B" w14:textId="77777777" w:rsidR="00B36C16" w:rsidRPr="00A84DEB" w:rsidRDefault="00B36C16">
            <w:pPr>
              <w:rPr>
                <w:rFonts w:asciiTheme="minorHAnsi" w:hAnsiTheme="minorHAnsi" w:cstheme="minorHAnsi"/>
                <w:b/>
                <w:bCs/>
                <w:sz w:val="18"/>
                <w:szCs w:val="18"/>
                <w:lang w:val="lt-LT"/>
              </w:rPr>
            </w:pPr>
          </w:p>
        </w:tc>
        <w:tc>
          <w:tcPr>
            <w:tcW w:w="7943" w:type="dxa"/>
            <w:gridSpan w:val="6"/>
            <w:vMerge/>
            <w:hideMark/>
          </w:tcPr>
          <w:p w14:paraId="69A7D857" w14:textId="77777777" w:rsidR="00B36C16" w:rsidRPr="00A84DEB" w:rsidRDefault="00B36C16">
            <w:pPr>
              <w:rPr>
                <w:rFonts w:asciiTheme="minorHAnsi" w:hAnsiTheme="minorHAnsi" w:cstheme="minorHAnsi"/>
                <w:sz w:val="18"/>
                <w:szCs w:val="18"/>
                <w:lang w:val="lt-LT"/>
              </w:rPr>
            </w:pPr>
          </w:p>
        </w:tc>
        <w:tc>
          <w:tcPr>
            <w:tcW w:w="708" w:type="dxa"/>
            <w:vMerge/>
            <w:hideMark/>
          </w:tcPr>
          <w:p w14:paraId="672367A8" w14:textId="2C600CF5" w:rsidR="00B36C16" w:rsidRPr="00A84DEB" w:rsidRDefault="00B36C16" w:rsidP="00113913">
            <w:pPr>
              <w:rPr>
                <w:rFonts w:asciiTheme="minorHAnsi" w:hAnsiTheme="minorHAnsi" w:cstheme="minorHAnsi"/>
                <w:sz w:val="18"/>
                <w:szCs w:val="18"/>
                <w:lang w:val="lt-LT"/>
              </w:rPr>
            </w:pPr>
          </w:p>
        </w:tc>
        <w:tc>
          <w:tcPr>
            <w:tcW w:w="567" w:type="dxa"/>
            <w:hideMark/>
          </w:tcPr>
          <w:p w14:paraId="544C8101"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15FDEF90"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PĮ</w:t>
            </w:r>
          </w:p>
        </w:tc>
        <w:tc>
          <w:tcPr>
            <w:tcW w:w="1134" w:type="dxa"/>
            <w:vAlign w:val="center"/>
            <w:hideMark/>
          </w:tcPr>
          <w:p w14:paraId="49DC25E1"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1DA5F5EB"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02D7EF4C"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929" w:type="dxa"/>
            <w:hideMark/>
          </w:tcPr>
          <w:p w14:paraId="3103EF8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254815FE" w14:textId="77777777" w:rsidTr="00B36C16">
        <w:trPr>
          <w:gridAfter w:val="1"/>
          <w:wAfter w:w="8" w:type="dxa"/>
          <w:trHeight w:val="315"/>
        </w:trPr>
        <w:tc>
          <w:tcPr>
            <w:tcW w:w="1135" w:type="dxa"/>
            <w:vMerge/>
            <w:hideMark/>
          </w:tcPr>
          <w:p w14:paraId="37C68AE7" w14:textId="77777777" w:rsidR="00B36C16" w:rsidRPr="00A84DEB" w:rsidRDefault="00B36C16">
            <w:pPr>
              <w:rPr>
                <w:rFonts w:asciiTheme="minorHAnsi" w:hAnsiTheme="minorHAnsi" w:cstheme="minorHAnsi"/>
                <w:b/>
                <w:bCs/>
                <w:sz w:val="18"/>
                <w:szCs w:val="18"/>
                <w:lang w:val="lt-LT"/>
              </w:rPr>
            </w:pPr>
          </w:p>
        </w:tc>
        <w:tc>
          <w:tcPr>
            <w:tcW w:w="7943" w:type="dxa"/>
            <w:gridSpan w:val="6"/>
            <w:vMerge/>
            <w:hideMark/>
          </w:tcPr>
          <w:p w14:paraId="56CB7FAE" w14:textId="77777777" w:rsidR="00B36C16" w:rsidRPr="00A84DEB" w:rsidRDefault="00B36C16">
            <w:pPr>
              <w:rPr>
                <w:rFonts w:asciiTheme="minorHAnsi" w:hAnsiTheme="minorHAnsi" w:cstheme="minorHAnsi"/>
                <w:sz w:val="18"/>
                <w:szCs w:val="18"/>
                <w:lang w:val="lt-LT"/>
              </w:rPr>
            </w:pPr>
          </w:p>
        </w:tc>
        <w:tc>
          <w:tcPr>
            <w:tcW w:w="708" w:type="dxa"/>
            <w:vMerge/>
            <w:hideMark/>
          </w:tcPr>
          <w:p w14:paraId="57EE2627" w14:textId="7E6573E4" w:rsidR="00B36C16" w:rsidRPr="00A84DEB" w:rsidRDefault="00B36C16">
            <w:pPr>
              <w:rPr>
                <w:rFonts w:asciiTheme="minorHAnsi" w:hAnsiTheme="minorHAnsi" w:cstheme="minorHAnsi"/>
                <w:sz w:val="18"/>
                <w:szCs w:val="18"/>
                <w:lang w:val="lt-LT"/>
              </w:rPr>
            </w:pPr>
          </w:p>
        </w:tc>
        <w:tc>
          <w:tcPr>
            <w:tcW w:w="567" w:type="dxa"/>
            <w:hideMark/>
          </w:tcPr>
          <w:p w14:paraId="663A8E3E"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6F6FC5D3" w14:textId="77777777" w:rsidR="00B36C16" w:rsidRPr="00A84DEB" w:rsidRDefault="00B36C16"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Iš viso:</w:t>
            </w:r>
          </w:p>
        </w:tc>
        <w:tc>
          <w:tcPr>
            <w:tcW w:w="1134" w:type="dxa"/>
            <w:vAlign w:val="center"/>
            <w:hideMark/>
          </w:tcPr>
          <w:p w14:paraId="2E051FAC"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239 867,00</w:t>
            </w:r>
          </w:p>
        </w:tc>
        <w:tc>
          <w:tcPr>
            <w:tcW w:w="1134" w:type="dxa"/>
            <w:vAlign w:val="center"/>
            <w:hideMark/>
          </w:tcPr>
          <w:p w14:paraId="159CD23E"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239 867,00</w:t>
            </w:r>
          </w:p>
        </w:tc>
        <w:tc>
          <w:tcPr>
            <w:tcW w:w="1134" w:type="dxa"/>
            <w:vAlign w:val="center"/>
            <w:hideMark/>
          </w:tcPr>
          <w:p w14:paraId="3C3A5650" w14:textId="77777777" w:rsidR="00B36C16" w:rsidRPr="00B36C16" w:rsidRDefault="00B36C16"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210 000,00</w:t>
            </w:r>
          </w:p>
        </w:tc>
        <w:tc>
          <w:tcPr>
            <w:tcW w:w="929" w:type="dxa"/>
            <w:hideMark/>
          </w:tcPr>
          <w:p w14:paraId="250E00F9" w14:textId="77777777" w:rsidR="00B36C16" w:rsidRPr="00A84DEB" w:rsidRDefault="00B36C16"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274EBDEB" w14:textId="77777777" w:rsidTr="00915994">
        <w:trPr>
          <w:gridAfter w:val="1"/>
          <w:wAfter w:w="8" w:type="dxa"/>
          <w:trHeight w:val="1518"/>
        </w:trPr>
        <w:tc>
          <w:tcPr>
            <w:tcW w:w="1135" w:type="dxa"/>
            <w:vMerge w:val="restart"/>
            <w:hideMark/>
          </w:tcPr>
          <w:p w14:paraId="607C8822"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72" w:type="dxa"/>
            <w:vAlign w:val="center"/>
            <w:hideMark/>
          </w:tcPr>
          <w:p w14:paraId="247F6DC0"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w:t>
            </w:r>
          </w:p>
        </w:tc>
        <w:tc>
          <w:tcPr>
            <w:tcW w:w="1559" w:type="dxa"/>
            <w:vAlign w:val="center"/>
            <w:hideMark/>
          </w:tcPr>
          <w:p w14:paraId="47A219B8" w14:textId="77777777" w:rsidR="0098426D" w:rsidRPr="00A84DEB" w:rsidRDefault="0098426D"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Statistinių tyrimų vykdymas jūrinės žvejybos ir perdirbamosios pramonės sektoriuose</w:t>
            </w:r>
          </w:p>
        </w:tc>
        <w:tc>
          <w:tcPr>
            <w:tcW w:w="2835" w:type="dxa"/>
            <w:vAlign w:val="center"/>
            <w:hideMark/>
          </w:tcPr>
          <w:p w14:paraId="30C17FD0"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Parengtų statistinių tyrimų pirminių duomenų ataskaitų skaičius</w:t>
            </w:r>
          </w:p>
        </w:tc>
        <w:tc>
          <w:tcPr>
            <w:tcW w:w="709" w:type="dxa"/>
            <w:vAlign w:val="center"/>
            <w:hideMark/>
          </w:tcPr>
          <w:p w14:paraId="0A510B7C"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vnt.</w:t>
            </w:r>
          </w:p>
        </w:tc>
        <w:tc>
          <w:tcPr>
            <w:tcW w:w="850" w:type="dxa"/>
            <w:vAlign w:val="center"/>
            <w:hideMark/>
          </w:tcPr>
          <w:p w14:paraId="62323B02"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511</w:t>
            </w:r>
          </w:p>
        </w:tc>
        <w:tc>
          <w:tcPr>
            <w:tcW w:w="1418" w:type="dxa"/>
            <w:vMerge w:val="restart"/>
            <w:vAlign w:val="center"/>
            <w:hideMark/>
          </w:tcPr>
          <w:p w14:paraId="3C0EA6F3" w14:textId="77777777" w:rsidR="0098426D" w:rsidRPr="00A84DEB" w:rsidRDefault="0098426D"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Rinkos informacijos ir ekonominės analizės skyrius</w:t>
            </w:r>
          </w:p>
        </w:tc>
        <w:tc>
          <w:tcPr>
            <w:tcW w:w="708" w:type="dxa"/>
            <w:vAlign w:val="center"/>
            <w:hideMark/>
          </w:tcPr>
          <w:p w14:paraId="19278F59"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1DB2FF5C"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76FB1E79"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1ACCEEB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2ED8A9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2DEB771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3D45515A"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56414490" w14:textId="77777777" w:rsidTr="00915994">
        <w:trPr>
          <w:gridAfter w:val="1"/>
          <w:wAfter w:w="8" w:type="dxa"/>
          <w:trHeight w:val="2814"/>
        </w:trPr>
        <w:tc>
          <w:tcPr>
            <w:tcW w:w="1135" w:type="dxa"/>
            <w:vMerge/>
            <w:hideMark/>
          </w:tcPr>
          <w:p w14:paraId="42099612" w14:textId="77777777" w:rsidR="0098426D" w:rsidRPr="00A84DEB" w:rsidRDefault="0098426D">
            <w:pPr>
              <w:rPr>
                <w:rFonts w:asciiTheme="minorHAnsi" w:hAnsiTheme="minorHAnsi" w:cstheme="minorHAnsi"/>
                <w:sz w:val="18"/>
                <w:szCs w:val="18"/>
                <w:lang w:val="lt-LT"/>
              </w:rPr>
            </w:pPr>
          </w:p>
        </w:tc>
        <w:tc>
          <w:tcPr>
            <w:tcW w:w="572" w:type="dxa"/>
            <w:vAlign w:val="center"/>
            <w:hideMark/>
          </w:tcPr>
          <w:p w14:paraId="04CEF7E0"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2.</w:t>
            </w:r>
          </w:p>
        </w:tc>
        <w:tc>
          <w:tcPr>
            <w:tcW w:w="1559" w:type="dxa"/>
            <w:vAlign w:val="center"/>
            <w:hideMark/>
          </w:tcPr>
          <w:p w14:paraId="4D06DF25" w14:textId="77777777" w:rsidR="0098426D" w:rsidRDefault="0098426D" w:rsidP="00817094">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Statistinių ataskaitų rengimas ir teikimas nacionalinėms institucijoms ir įstaigoms, Europos Komisijai, Eurostatui ir kitoms tarptautinėms organizacijoms</w:t>
            </w:r>
          </w:p>
          <w:p w14:paraId="1307FCDB" w14:textId="77777777" w:rsidR="009A5293" w:rsidRPr="00A84DEB" w:rsidRDefault="009A5293" w:rsidP="00817094">
            <w:pPr>
              <w:jc w:val="center"/>
              <w:rPr>
                <w:rFonts w:asciiTheme="minorHAnsi" w:hAnsiTheme="minorHAnsi" w:cstheme="minorHAnsi"/>
                <w:sz w:val="18"/>
                <w:szCs w:val="18"/>
                <w:lang w:val="lt-LT"/>
              </w:rPr>
            </w:pPr>
          </w:p>
        </w:tc>
        <w:tc>
          <w:tcPr>
            <w:tcW w:w="2835" w:type="dxa"/>
            <w:vAlign w:val="center"/>
            <w:hideMark/>
          </w:tcPr>
          <w:p w14:paraId="347C250B" w14:textId="77777777" w:rsidR="0098426D" w:rsidRPr="00A84DEB" w:rsidRDefault="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xml:space="preserve">Oficialiosios statistinės informacijos pateikimas laiku šalies, Europos Sąjungos institucijoms ir kitoms tarptautinėms organizacijoms </w:t>
            </w:r>
          </w:p>
        </w:tc>
        <w:tc>
          <w:tcPr>
            <w:tcW w:w="709" w:type="dxa"/>
            <w:vAlign w:val="center"/>
            <w:hideMark/>
          </w:tcPr>
          <w:p w14:paraId="19A5D56A"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proc.</w:t>
            </w:r>
          </w:p>
        </w:tc>
        <w:tc>
          <w:tcPr>
            <w:tcW w:w="850" w:type="dxa"/>
            <w:vAlign w:val="center"/>
            <w:hideMark/>
          </w:tcPr>
          <w:p w14:paraId="09F902C0"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100</w:t>
            </w:r>
          </w:p>
        </w:tc>
        <w:tc>
          <w:tcPr>
            <w:tcW w:w="1418" w:type="dxa"/>
            <w:vMerge/>
            <w:vAlign w:val="center"/>
            <w:hideMark/>
          </w:tcPr>
          <w:p w14:paraId="30EB3EEA" w14:textId="77777777" w:rsidR="0098426D" w:rsidRPr="00A84DEB" w:rsidRDefault="0098426D">
            <w:pPr>
              <w:rPr>
                <w:rFonts w:asciiTheme="minorHAnsi" w:hAnsiTheme="minorHAnsi" w:cstheme="minorHAnsi"/>
                <w:sz w:val="18"/>
                <w:szCs w:val="18"/>
                <w:lang w:val="lt-LT"/>
              </w:rPr>
            </w:pPr>
          </w:p>
        </w:tc>
        <w:tc>
          <w:tcPr>
            <w:tcW w:w="708" w:type="dxa"/>
            <w:vAlign w:val="center"/>
            <w:hideMark/>
          </w:tcPr>
          <w:p w14:paraId="4BD97591"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567" w:type="dxa"/>
            <w:vAlign w:val="center"/>
            <w:hideMark/>
          </w:tcPr>
          <w:p w14:paraId="70801E5B" w14:textId="77777777" w:rsidR="0098426D" w:rsidRPr="00A84DEB" w:rsidRDefault="0098426D" w:rsidP="009A5293">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7E196B5C"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 </w:t>
            </w:r>
          </w:p>
        </w:tc>
        <w:tc>
          <w:tcPr>
            <w:tcW w:w="1134" w:type="dxa"/>
            <w:hideMark/>
          </w:tcPr>
          <w:p w14:paraId="3038B49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0A75BF2F"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623420E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04DE111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42715CC7" w14:textId="77777777" w:rsidTr="00B36C16">
        <w:trPr>
          <w:gridAfter w:val="1"/>
          <w:wAfter w:w="8" w:type="dxa"/>
          <w:trHeight w:val="255"/>
        </w:trPr>
        <w:tc>
          <w:tcPr>
            <w:tcW w:w="1135" w:type="dxa"/>
            <w:vMerge w:val="restart"/>
            <w:vAlign w:val="center"/>
            <w:hideMark/>
          </w:tcPr>
          <w:p w14:paraId="1F803662"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15-001-11-04-45</w:t>
            </w:r>
          </w:p>
        </w:tc>
        <w:tc>
          <w:tcPr>
            <w:tcW w:w="6525" w:type="dxa"/>
            <w:gridSpan w:val="5"/>
            <w:vMerge w:val="restart"/>
            <w:vAlign w:val="center"/>
            <w:hideMark/>
          </w:tcPr>
          <w:p w14:paraId="14B31DA1" w14:textId="77777777" w:rsidR="0098426D" w:rsidRPr="00A84DEB" w:rsidRDefault="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Plėtoti ir palaikyti žemės informacinę sistemą</w:t>
            </w:r>
          </w:p>
        </w:tc>
        <w:tc>
          <w:tcPr>
            <w:tcW w:w="1418" w:type="dxa"/>
            <w:vMerge w:val="restart"/>
            <w:vAlign w:val="center"/>
            <w:hideMark/>
          </w:tcPr>
          <w:p w14:paraId="36845CAA"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Žemės tvarkymo ir geodezijos departamentas</w:t>
            </w:r>
          </w:p>
        </w:tc>
        <w:tc>
          <w:tcPr>
            <w:tcW w:w="708" w:type="dxa"/>
            <w:vMerge w:val="restart"/>
            <w:vAlign w:val="center"/>
            <w:hideMark/>
          </w:tcPr>
          <w:p w14:paraId="0EE3C1EC" w14:textId="77777777" w:rsidR="0098426D" w:rsidRPr="00A84DEB" w:rsidRDefault="0098426D" w:rsidP="002B4E9A">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49</w:t>
            </w:r>
          </w:p>
        </w:tc>
        <w:tc>
          <w:tcPr>
            <w:tcW w:w="567" w:type="dxa"/>
            <w:vMerge w:val="restart"/>
            <w:vAlign w:val="center"/>
            <w:hideMark/>
          </w:tcPr>
          <w:p w14:paraId="52933E3E" w14:textId="77777777" w:rsidR="0098426D" w:rsidRPr="00A84DEB" w:rsidRDefault="0098426D" w:rsidP="002B4E9A">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75C7C39C"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ES</w:t>
            </w:r>
          </w:p>
        </w:tc>
        <w:tc>
          <w:tcPr>
            <w:tcW w:w="1134" w:type="dxa"/>
            <w:hideMark/>
          </w:tcPr>
          <w:p w14:paraId="0BA837E1"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4F745E1F"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E4BAB9F"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803BCDD"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06AF5181" w14:textId="77777777" w:rsidTr="00B36C16">
        <w:trPr>
          <w:gridAfter w:val="1"/>
          <w:wAfter w:w="8" w:type="dxa"/>
          <w:trHeight w:val="255"/>
        </w:trPr>
        <w:tc>
          <w:tcPr>
            <w:tcW w:w="1135" w:type="dxa"/>
            <w:vMerge/>
            <w:vAlign w:val="center"/>
            <w:hideMark/>
          </w:tcPr>
          <w:p w14:paraId="030FA2F0" w14:textId="77777777" w:rsidR="0098426D" w:rsidRPr="00A84DEB" w:rsidRDefault="0098426D">
            <w:pPr>
              <w:rPr>
                <w:rFonts w:asciiTheme="minorHAnsi" w:hAnsiTheme="minorHAnsi" w:cstheme="minorHAnsi"/>
                <w:b/>
                <w:bCs/>
                <w:sz w:val="18"/>
                <w:szCs w:val="18"/>
                <w:lang w:val="lt-LT"/>
              </w:rPr>
            </w:pPr>
          </w:p>
        </w:tc>
        <w:tc>
          <w:tcPr>
            <w:tcW w:w="6525" w:type="dxa"/>
            <w:gridSpan w:val="5"/>
            <w:vMerge/>
            <w:vAlign w:val="center"/>
            <w:hideMark/>
          </w:tcPr>
          <w:p w14:paraId="09EA953A" w14:textId="77777777" w:rsidR="0098426D" w:rsidRPr="00A84DEB" w:rsidRDefault="0098426D">
            <w:pPr>
              <w:rPr>
                <w:rFonts w:asciiTheme="minorHAnsi" w:hAnsiTheme="minorHAnsi" w:cstheme="minorHAnsi"/>
                <w:b/>
                <w:bCs/>
                <w:sz w:val="18"/>
                <w:szCs w:val="18"/>
                <w:lang w:val="lt-LT"/>
              </w:rPr>
            </w:pPr>
          </w:p>
        </w:tc>
        <w:tc>
          <w:tcPr>
            <w:tcW w:w="1418" w:type="dxa"/>
            <w:vMerge/>
            <w:vAlign w:val="center"/>
            <w:hideMark/>
          </w:tcPr>
          <w:p w14:paraId="076B82DB" w14:textId="77777777" w:rsidR="0098426D" w:rsidRPr="00A84DEB" w:rsidRDefault="0098426D">
            <w:pPr>
              <w:rPr>
                <w:rFonts w:asciiTheme="minorHAnsi" w:hAnsiTheme="minorHAnsi" w:cstheme="minorHAnsi"/>
                <w:sz w:val="18"/>
                <w:szCs w:val="18"/>
                <w:lang w:val="lt-LT"/>
              </w:rPr>
            </w:pPr>
          </w:p>
        </w:tc>
        <w:tc>
          <w:tcPr>
            <w:tcW w:w="708" w:type="dxa"/>
            <w:vMerge/>
            <w:vAlign w:val="center"/>
            <w:hideMark/>
          </w:tcPr>
          <w:p w14:paraId="4287B92E" w14:textId="77777777" w:rsidR="0098426D" w:rsidRPr="00A84DEB" w:rsidRDefault="0098426D">
            <w:pPr>
              <w:rPr>
                <w:rFonts w:asciiTheme="minorHAnsi" w:hAnsiTheme="minorHAnsi" w:cstheme="minorHAnsi"/>
                <w:sz w:val="18"/>
                <w:szCs w:val="18"/>
                <w:lang w:val="lt-LT"/>
              </w:rPr>
            </w:pPr>
          </w:p>
        </w:tc>
        <w:tc>
          <w:tcPr>
            <w:tcW w:w="567" w:type="dxa"/>
            <w:vMerge/>
            <w:vAlign w:val="center"/>
            <w:hideMark/>
          </w:tcPr>
          <w:p w14:paraId="6BD7FC0B" w14:textId="77777777" w:rsidR="0098426D" w:rsidRPr="00A84DEB" w:rsidRDefault="0098426D">
            <w:pPr>
              <w:rPr>
                <w:rFonts w:asciiTheme="minorHAnsi" w:hAnsiTheme="minorHAnsi" w:cstheme="minorHAnsi"/>
                <w:sz w:val="18"/>
                <w:szCs w:val="18"/>
                <w:lang w:val="lt-LT"/>
              </w:rPr>
            </w:pPr>
          </w:p>
        </w:tc>
        <w:tc>
          <w:tcPr>
            <w:tcW w:w="567" w:type="dxa"/>
            <w:hideMark/>
          </w:tcPr>
          <w:p w14:paraId="57ED1F3E"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BF</w:t>
            </w:r>
          </w:p>
        </w:tc>
        <w:tc>
          <w:tcPr>
            <w:tcW w:w="1134" w:type="dxa"/>
            <w:hideMark/>
          </w:tcPr>
          <w:p w14:paraId="3ED46112"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749CB751"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1134" w:type="dxa"/>
            <w:hideMark/>
          </w:tcPr>
          <w:p w14:paraId="3B319F14"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c>
          <w:tcPr>
            <w:tcW w:w="929" w:type="dxa"/>
            <w:hideMark/>
          </w:tcPr>
          <w:p w14:paraId="79B09775"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00622D70" w14:textId="77777777" w:rsidTr="00B36C16">
        <w:trPr>
          <w:gridAfter w:val="1"/>
          <w:wAfter w:w="8" w:type="dxa"/>
          <w:trHeight w:val="255"/>
        </w:trPr>
        <w:tc>
          <w:tcPr>
            <w:tcW w:w="1135" w:type="dxa"/>
            <w:vMerge/>
            <w:vAlign w:val="center"/>
            <w:hideMark/>
          </w:tcPr>
          <w:p w14:paraId="063E74DE" w14:textId="77777777" w:rsidR="0098426D" w:rsidRPr="00A84DEB" w:rsidRDefault="0098426D">
            <w:pPr>
              <w:rPr>
                <w:rFonts w:asciiTheme="minorHAnsi" w:hAnsiTheme="minorHAnsi" w:cstheme="minorHAnsi"/>
                <w:b/>
                <w:bCs/>
                <w:sz w:val="18"/>
                <w:szCs w:val="18"/>
                <w:lang w:val="lt-LT"/>
              </w:rPr>
            </w:pPr>
          </w:p>
        </w:tc>
        <w:tc>
          <w:tcPr>
            <w:tcW w:w="6525" w:type="dxa"/>
            <w:gridSpan w:val="5"/>
            <w:vMerge/>
            <w:vAlign w:val="center"/>
            <w:hideMark/>
          </w:tcPr>
          <w:p w14:paraId="251619CE" w14:textId="77777777" w:rsidR="0098426D" w:rsidRPr="00A84DEB" w:rsidRDefault="0098426D">
            <w:pPr>
              <w:rPr>
                <w:rFonts w:asciiTheme="minorHAnsi" w:hAnsiTheme="minorHAnsi" w:cstheme="minorHAnsi"/>
                <w:b/>
                <w:bCs/>
                <w:sz w:val="18"/>
                <w:szCs w:val="18"/>
                <w:lang w:val="lt-LT"/>
              </w:rPr>
            </w:pPr>
          </w:p>
        </w:tc>
        <w:tc>
          <w:tcPr>
            <w:tcW w:w="1418" w:type="dxa"/>
            <w:vMerge/>
            <w:vAlign w:val="center"/>
            <w:hideMark/>
          </w:tcPr>
          <w:p w14:paraId="5BE8AD4E" w14:textId="77777777" w:rsidR="0098426D" w:rsidRPr="00A84DEB" w:rsidRDefault="0098426D">
            <w:pPr>
              <w:rPr>
                <w:rFonts w:asciiTheme="minorHAnsi" w:hAnsiTheme="minorHAnsi" w:cstheme="minorHAnsi"/>
                <w:sz w:val="18"/>
                <w:szCs w:val="18"/>
                <w:lang w:val="lt-LT"/>
              </w:rPr>
            </w:pPr>
          </w:p>
        </w:tc>
        <w:tc>
          <w:tcPr>
            <w:tcW w:w="708" w:type="dxa"/>
            <w:vMerge/>
            <w:vAlign w:val="center"/>
            <w:hideMark/>
          </w:tcPr>
          <w:p w14:paraId="084D6F64" w14:textId="77777777" w:rsidR="0098426D" w:rsidRPr="00A84DEB" w:rsidRDefault="0098426D">
            <w:pPr>
              <w:rPr>
                <w:rFonts w:asciiTheme="minorHAnsi" w:hAnsiTheme="minorHAnsi" w:cstheme="minorHAnsi"/>
                <w:sz w:val="18"/>
                <w:szCs w:val="18"/>
                <w:lang w:val="lt-LT"/>
              </w:rPr>
            </w:pPr>
          </w:p>
        </w:tc>
        <w:tc>
          <w:tcPr>
            <w:tcW w:w="567" w:type="dxa"/>
            <w:vMerge/>
            <w:vAlign w:val="center"/>
            <w:hideMark/>
          </w:tcPr>
          <w:p w14:paraId="1DB711F1" w14:textId="77777777" w:rsidR="0098426D" w:rsidRPr="00A84DEB" w:rsidRDefault="0098426D">
            <w:pPr>
              <w:rPr>
                <w:rFonts w:asciiTheme="minorHAnsi" w:hAnsiTheme="minorHAnsi" w:cstheme="minorHAnsi"/>
                <w:sz w:val="18"/>
                <w:szCs w:val="18"/>
                <w:lang w:val="lt-LT"/>
              </w:rPr>
            </w:pPr>
          </w:p>
        </w:tc>
        <w:tc>
          <w:tcPr>
            <w:tcW w:w="567" w:type="dxa"/>
            <w:hideMark/>
          </w:tcPr>
          <w:p w14:paraId="13381063"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VB</w:t>
            </w:r>
          </w:p>
        </w:tc>
        <w:tc>
          <w:tcPr>
            <w:tcW w:w="1134" w:type="dxa"/>
            <w:vAlign w:val="center"/>
            <w:hideMark/>
          </w:tcPr>
          <w:p w14:paraId="68D96487"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700 000,00</w:t>
            </w:r>
          </w:p>
        </w:tc>
        <w:tc>
          <w:tcPr>
            <w:tcW w:w="1134" w:type="dxa"/>
            <w:vAlign w:val="center"/>
            <w:hideMark/>
          </w:tcPr>
          <w:p w14:paraId="76F28294"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700 000,00</w:t>
            </w:r>
          </w:p>
        </w:tc>
        <w:tc>
          <w:tcPr>
            <w:tcW w:w="1134" w:type="dxa"/>
            <w:vAlign w:val="center"/>
            <w:hideMark/>
          </w:tcPr>
          <w:p w14:paraId="50886B6A"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656 000,00</w:t>
            </w:r>
          </w:p>
        </w:tc>
        <w:tc>
          <w:tcPr>
            <w:tcW w:w="929" w:type="dxa"/>
            <w:hideMark/>
          </w:tcPr>
          <w:p w14:paraId="1C8DA0E5"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4FD616A1" w14:textId="77777777" w:rsidTr="00B36C16">
        <w:trPr>
          <w:gridAfter w:val="1"/>
          <w:wAfter w:w="8" w:type="dxa"/>
          <w:trHeight w:val="255"/>
        </w:trPr>
        <w:tc>
          <w:tcPr>
            <w:tcW w:w="1135" w:type="dxa"/>
            <w:vMerge/>
            <w:vAlign w:val="center"/>
            <w:hideMark/>
          </w:tcPr>
          <w:p w14:paraId="438F410D" w14:textId="77777777" w:rsidR="0098426D" w:rsidRPr="00A84DEB" w:rsidRDefault="0098426D">
            <w:pPr>
              <w:rPr>
                <w:rFonts w:asciiTheme="minorHAnsi" w:hAnsiTheme="minorHAnsi" w:cstheme="minorHAnsi"/>
                <w:b/>
                <w:bCs/>
                <w:sz w:val="18"/>
                <w:szCs w:val="18"/>
                <w:lang w:val="lt-LT"/>
              </w:rPr>
            </w:pPr>
          </w:p>
        </w:tc>
        <w:tc>
          <w:tcPr>
            <w:tcW w:w="6525" w:type="dxa"/>
            <w:gridSpan w:val="5"/>
            <w:vMerge/>
            <w:vAlign w:val="center"/>
            <w:hideMark/>
          </w:tcPr>
          <w:p w14:paraId="69BF60A5" w14:textId="77777777" w:rsidR="0098426D" w:rsidRPr="00A84DEB" w:rsidRDefault="0098426D">
            <w:pPr>
              <w:rPr>
                <w:rFonts w:asciiTheme="minorHAnsi" w:hAnsiTheme="minorHAnsi" w:cstheme="minorHAnsi"/>
                <w:b/>
                <w:bCs/>
                <w:sz w:val="18"/>
                <w:szCs w:val="18"/>
                <w:lang w:val="lt-LT"/>
              </w:rPr>
            </w:pPr>
          </w:p>
        </w:tc>
        <w:tc>
          <w:tcPr>
            <w:tcW w:w="1418" w:type="dxa"/>
            <w:vMerge/>
            <w:vAlign w:val="center"/>
            <w:hideMark/>
          </w:tcPr>
          <w:p w14:paraId="6DEB7A5F" w14:textId="77777777" w:rsidR="0098426D" w:rsidRPr="00A84DEB" w:rsidRDefault="0098426D">
            <w:pPr>
              <w:rPr>
                <w:rFonts w:asciiTheme="minorHAnsi" w:hAnsiTheme="minorHAnsi" w:cstheme="minorHAnsi"/>
                <w:sz w:val="18"/>
                <w:szCs w:val="18"/>
                <w:lang w:val="lt-LT"/>
              </w:rPr>
            </w:pPr>
          </w:p>
        </w:tc>
        <w:tc>
          <w:tcPr>
            <w:tcW w:w="708" w:type="dxa"/>
            <w:vMerge/>
            <w:vAlign w:val="center"/>
            <w:hideMark/>
          </w:tcPr>
          <w:p w14:paraId="7DC285F2" w14:textId="77777777" w:rsidR="0098426D" w:rsidRPr="00A84DEB" w:rsidRDefault="0098426D">
            <w:pPr>
              <w:rPr>
                <w:rFonts w:asciiTheme="minorHAnsi" w:hAnsiTheme="minorHAnsi" w:cstheme="minorHAnsi"/>
                <w:sz w:val="18"/>
                <w:szCs w:val="18"/>
                <w:lang w:val="lt-LT"/>
              </w:rPr>
            </w:pPr>
          </w:p>
        </w:tc>
        <w:tc>
          <w:tcPr>
            <w:tcW w:w="567" w:type="dxa"/>
            <w:vMerge/>
            <w:vAlign w:val="center"/>
            <w:hideMark/>
          </w:tcPr>
          <w:p w14:paraId="2A99836F" w14:textId="77777777" w:rsidR="0098426D" w:rsidRPr="00A84DEB" w:rsidRDefault="0098426D">
            <w:pPr>
              <w:rPr>
                <w:rFonts w:asciiTheme="minorHAnsi" w:hAnsiTheme="minorHAnsi" w:cstheme="minorHAnsi"/>
                <w:sz w:val="18"/>
                <w:szCs w:val="18"/>
                <w:lang w:val="lt-LT"/>
              </w:rPr>
            </w:pPr>
          </w:p>
        </w:tc>
        <w:tc>
          <w:tcPr>
            <w:tcW w:w="567" w:type="dxa"/>
            <w:hideMark/>
          </w:tcPr>
          <w:p w14:paraId="5E54102A"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PĮ</w:t>
            </w:r>
          </w:p>
        </w:tc>
        <w:tc>
          <w:tcPr>
            <w:tcW w:w="1134" w:type="dxa"/>
            <w:vAlign w:val="center"/>
            <w:hideMark/>
          </w:tcPr>
          <w:p w14:paraId="59FD091A"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5B530F39"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1C7BE350"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929" w:type="dxa"/>
            <w:hideMark/>
          </w:tcPr>
          <w:p w14:paraId="57CC333A"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4561B342" w14:textId="77777777" w:rsidTr="00915994">
        <w:trPr>
          <w:gridAfter w:val="1"/>
          <w:wAfter w:w="8" w:type="dxa"/>
          <w:trHeight w:val="255"/>
        </w:trPr>
        <w:tc>
          <w:tcPr>
            <w:tcW w:w="1135" w:type="dxa"/>
            <w:vMerge/>
            <w:tcBorders>
              <w:bottom w:val="single" w:sz="4" w:space="0" w:color="auto"/>
            </w:tcBorders>
            <w:vAlign w:val="center"/>
            <w:hideMark/>
          </w:tcPr>
          <w:p w14:paraId="222C59ED" w14:textId="77777777" w:rsidR="0098426D" w:rsidRPr="00A84DEB" w:rsidRDefault="0098426D">
            <w:pPr>
              <w:rPr>
                <w:rFonts w:asciiTheme="minorHAnsi" w:hAnsiTheme="minorHAnsi" w:cstheme="minorHAnsi"/>
                <w:b/>
                <w:bCs/>
                <w:sz w:val="18"/>
                <w:szCs w:val="18"/>
                <w:lang w:val="lt-LT"/>
              </w:rPr>
            </w:pPr>
          </w:p>
        </w:tc>
        <w:tc>
          <w:tcPr>
            <w:tcW w:w="6525" w:type="dxa"/>
            <w:gridSpan w:val="5"/>
            <w:vMerge/>
            <w:tcBorders>
              <w:bottom w:val="single" w:sz="4" w:space="0" w:color="auto"/>
            </w:tcBorders>
            <w:vAlign w:val="center"/>
            <w:hideMark/>
          </w:tcPr>
          <w:p w14:paraId="1A82AD2B" w14:textId="77777777" w:rsidR="0098426D" w:rsidRPr="00A84DEB" w:rsidRDefault="0098426D">
            <w:pPr>
              <w:rPr>
                <w:rFonts w:asciiTheme="minorHAnsi" w:hAnsiTheme="minorHAnsi" w:cstheme="minorHAnsi"/>
                <w:b/>
                <w:bCs/>
                <w:sz w:val="18"/>
                <w:szCs w:val="18"/>
                <w:lang w:val="lt-LT"/>
              </w:rPr>
            </w:pPr>
          </w:p>
        </w:tc>
        <w:tc>
          <w:tcPr>
            <w:tcW w:w="1418" w:type="dxa"/>
            <w:vMerge/>
            <w:tcBorders>
              <w:bottom w:val="single" w:sz="4" w:space="0" w:color="auto"/>
            </w:tcBorders>
            <w:vAlign w:val="center"/>
            <w:hideMark/>
          </w:tcPr>
          <w:p w14:paraId="223A1CD2" w14:textId="77777777" w:rsidR="0098426D" w:rsidRPr="00A84DEB" w:rsidRDefault="0098426D">
            <w:pPr>
              <w:rPr>
                <w:rFonts w:asciiTheme="minorHAnsi" w:hAnsiTheme="minorHAnsi" w:cstheme="minorHAnsi"/>
                <w:sz w:val="18"/>
                <w:szCs w:val="18"/>
                <w:lang w:val="lt-LT"/>
              </w:rPr>
            </w:pPr>
          </w:p>
        </w:tc>
        <w:tc>
          <w:tcPr>
            <w:tcW w:w="708" w:type="dxa"/>
            <w:vMerge/>
            <w:tcBorders>
              <w:bottom w:val="single" w:sz="4" w:space="0" w:color="auto"/>
            </w:tcBorders>
            <w:vAlign w:val="center"/>
            <w:hideMark/>
          </w:tcPr>
          <w:p w14:paraId="2A7061BB" w14:textId="77777777" w:rsidR="0098426D" w:rsidRPr="00A84DEB" w:rsidRDefault="0098426D">
            <w:pPr>
              <w:rPr>
                <w:rFonts w:asciiTheme="minorHAnsi" w:hAnsiTheme="minorHAnsi" w:cstheme="minorHAnsi"/>
                <w:sz w:val="18"/>
                <w:szCs w:val="18"/>
                <w:lang w:val="lt-LT"/>
              </w:rPr>
            </w:pPr>
          </w:p>
        </w:tc>
        <w:tc>
          <w:tcPr>
            <w:tcW w:w="567" w:type="dxa"/>
            <w:vMerge/>
            <w:tcBorders>
              <w:bottom w:val="single" w:sz="4" w:space="0" w:color="auto"/>
            </w:tcBorders>
            <w:vAlign w:val="center"/>
            <w:hideMark/>
          </w:tcPr>
          <w:p w14:paraId="34621AAD" w14:textId="77777777" w:rsidR="0098426D" w:rsidRPr="00A84DEB" w:rsidRDefault="0098426D">
            <w:pPr>
              <w:rPr>
                <w:rFonts w:asciiTheme="minorHAnsi" w:hAnsiTheme="minorHAnsi" w:cstheme="minorHAnsi"/>
                <w:sz w:val="18"/>
                <w:szCs w:val="18"/>
                <w:lang w:val="lt-LT"/>
              </w:rPr>
            </w:pPr>
          </w:p>
        </w:tc>
        <w:tc>
          <w:tcPr>
            <w:tcW w:w="567" w:type="dxa"/>
            <w:tcBorders>
              <w:bottom w:val="single" w:sz="4" w:space="0" w:color="auto"/>
            </w:tcBorders>
            <w:hideMark/>
          </w:tcPr>
          <w:p w14:paraId="32A62D39"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Iš viso:</w:t>
            </w:r>
          </w:p>
        </w:tc>
        <w:tc>
          <w:tcPr>
            <w:tcW w:w="1134" w:type="dxa"/>
            <w:tcBorders>
              <w:bottom w:val="single" w:sz="4" w:space="0" w:color="auto"/>
            </w:tcBorders>
            <w:vAlign w:val="center"/>
            <w:hideMark/>
          </w:tcPr>
          <w:p w14:paraId="2C21BD66"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700 000,00</w:t>
            </w:r>
          </w:p>
        </w:tc>
        <w:tc>
          <w:tcPr>
            <w:tcW w:w="1134" w:type="dxa"/>
            <w:tcBorders>
              <w:bottom w:val="single" w:sz="4" w:space="0" w:color="auto"/>
            </w:tcBorders>
            <w:vAlign w:val="center"/>
            <w:hideMark/>
          </w:tcPr>
          <w:p w14:paraId="256BB5CB"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700 000,00</w:t>
            </w:r>
          </w:p>
        </w:tc>
        <w:tc>
          <w:tcPr>
            <w:tcW w:w="1134" w:type="dxa"/>
            <w:tcBorders>
              <w:bottom w:val="single" w:sz="4" w:space="0" w:color="auto"/>
            </w:tcBorders>
            <w:vAlign w:val="center"/>
            <w:hideMark/>
          </w:tcPr>
          <w:p w14:paraId="3029E804"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656 000,00</w:t>
            </w:r>
          </w:p>
        </w:tc>
        <w:tc>
          <w:tcPr>
            <w:tcW w:w="929" w:type="dxa"/>
            <w:tcBorders>
              <w:bottom w:val="single" w:sz="4" w:space="0" w:color="auto"/>
            </w:tcBorders>
            <w:hideMark/>
          </w:tcPr>
          <w:p w14:paraId="52B6AEEE"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4B9A8AEE" w14:textId="77777777" w:rsidTr="00B36C16">
        <w:trPr>
          <w:gridAfter w:val="1"/>
          <w:wAfter w:w="8" w:type="dxa"/>
          <w:trHeight w:val="255"/>
        </w:trPr>
        <w:tc>
          <w:tcPr>
            <w:tcW w:w="1135" w:type="dxa"/>
            <w:vMerge w:val="restart"/>
            <w:vAlign w:val="center"/>
            <w:hideMark/>
          </w:tcPr>
          <w:p w14:paraId="7E13940A"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15-001-11-04-17</w:t>
            </w:r>
          </w:p>
        </w:tc>
        <w:tc>
          <w:tcPr>
            <w:tcW w:w="6525" w:type="dxa"/>
            <w:gridSpan w:val="5"/>
            <w:vMerge w:val="restart"/>
            <w:vAlign w:val="center"/>
            <w:hideMark/>
          </w:tcPr>
          <w:p w14:paraId="50234E06" w14:textId="77777777" w:rsidR="0098426D" w:rsidRPr="00A84DEB" w:rsidRDefault="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Atlikti melioracijos darbų ir melioracijos statinių naudojimo valstybinę priežiūrą</w:t>
            </w:r>
          </w:p>
        </w:tc>
        <w:tc>
          <w:tcPr>
            <w:tcW w:w="1418" w:type="dxa"/>
            <w:vMerge w:val="restart"/>
            <w:vAlign w:val="center"/>
            <w:hideMark/>
          </w:tcPr>
          <w:p w14:paraId="757528E6"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Melioracijos skyrius</w:t>
            </w:r>
          </w:p>
        </w:tc>
        <w:tc>
          <w:tcPr>
            <w:tcW w:w="708" w:type="dxa"/>
            <w:vMerge w:val="restart"/>
            <w:vAlign w:val="center"/>
            <w:hideMark/>
          </w:tcPr>
          <w:p w14:paraId="2AAEEEE6" w14:textId="77777777" w:rsidR="0098426D" w:rsidRPr="00A84DEB" w:rsidRDefault="0098426D" w:rsidP="002B4E9A">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6</w:t>
            </w:r>
          </w:p>
        </w:tc>
        <w:tc>
          <w:tcPr>
            <w:tcW w:w="567" w:type="dxa"/>
            <w:vMerge w:val="restart"/>
            <w:vAlign w:val="center"/>
            <w:hideMark/>
          </w:tcPr>
          <w:p w14:paraId="140FC466" w14:textId="77777777" w:rsidR="0098426D" w:rsidRPr="00A84DEB" w:rsidRDefault="0098426D" w:rsidP="002B4E9A">
            <w:pPr>
              <w:jc w:val="center"/>
              <w:rPr>
                <w:rFonts w:asciiTheme="minorHAnsi" w:hAnsiTheme="minorHAnsi" w:cstheme="minorHAnsi"/>
                <w:sz w:val="18"/>
                <w:szCs w:val="18"/>
                <w:lang w:val="lt-LT"/>
              </w:rPr>
            </w:pPr>
            <w:r w:rsidRPr="00A84DEB">
              <w:rPr>
                <w:rFonts w:asciiTheme="minorHAnsi" w:hAnsiTheme="minorHAnsi" w:cstheme="minorHAnsi"/>
                <w:sz w:val="18"/>
                <w:szCs w:val="18"/>
                <w:lang w:val="lt-LT"/>
              </w:rPr>
              <w:t>I-IV</w:t>
            </w:r>
          </w:p>
        </w:tc>
        <w:tc>
          <w:tcPr>
            <w:tcW w:w="567" w:type="dxa"/>
            <w:hideMark/>
          </w:tcPr>
          <w:p w14:paraId="3BEE4489"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ES</w:t>
            </w:r>
          </w:p>
        </w:tc>
        <w:tc>
          <w:tcPr>
            <w:tcW w:w="1134" w:type="dxa"/>
            <w:vAlign w:val="center"/>
            <w:hideMark/>
          </w:tcPr>
          <w:p w14:paraId="3EC8208C"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1E958077"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686E1465"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929" w:type="dxa"/>
            <w:hideMark/>
          </w:tcPr>
          <w:p w14:paraId="62114540"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28BFCCDF" w14:textId="77777777" w:rsidTr="00B36C16">
        <w:trPr>
          <w:gridAfter w:val="1"/>
          <w:wAfter w:w="8" w:type="dxa"/>
          <w:trHeight w:val="255"/>
        </w:trPr>
        <w:tc>
          <w:tcPr>
            <w:tcW w:w="1135" w:type="dxa"/>
            <w:vMerge/>
            <w:hideMark/>
          </w:tcPr>
          <w:p w14:paraId="57F5B5FA" w14:textId="77777777" w:rsidR="0098426D" w:rsidRPr="00A84DEB" w:rsidRDefault="0098426D">
            <w:pPr>
              <w:rPr>
                <w:rFonts w:asciiTheme="minorHAnsi" w:hAnsiTheme="minorHAnsi" w:cstheme="minorHAnsi"/>
                <w:b/>
                <w:bCs/>
                <w:sz w:val="18"/>
                <w:szCs w:val="18"/>
                <w:lang w:val="lt-LT"/>
              </w:rPr>
            </w:pPr>
          </w:p>
        </w:tc>
        <w:tc>
          <w:tcPr>
            <w:tcW w:w="6525" w:type="dxa"/>
            <w:gridSpan w:val="5"/>
            <w:vMerge/>
            <w:hideMark/>
          </w:tcPr>
          <w:p w14:paraId="08532106" w14:textId="77777777" w:rsidR="0098426D" w:rsidRPr="00A84DEB" w:rsidRDefault="0098426D">
            <w:pPr>
              <w:rPr>
                <w:rFonts w:asciiTheme="minorHAnsi" w:hAnsiTheme="minorHAnsi" w:cstheme="minorHAnsi"/>
                <w:b/>
                <w:bCs/>
                <w:sz w:val="18"/>
                <w:szCs w:val="18"/>
                <w:lang w:val="lt-LT"/>
              </w:rPr>
            </w:pPr>
          </w:p>
        </w:tc>
        <w:tc>
          <w:tcPr>
            <w:tcW w:w="1418" w:type="dxa"/>
            <w:vMerge/>
            <w:hideMark/>
          </w:tcPr>
          <w:p w14:paraId="7826978D" w14:textId="77777777" w:rsidR="0098426D" w:rsidRPr="00A84DEB" w:rsidRDefault="0098426D">
            <w:pPr>
              <w:rPr>
                <w:rFonts w:asciiTheme="minorHAnsi" w:hAnsiTheme="minorHAnsi" w:cstheme="minorHAnsi"/>
                <w:sz w:val="18"/>
                <w:szCs w:val="18"/>
                <w:lang w:val="lt-LT"/>
              </w:rPr>
            </w:pPr>
          </w:p>
        </w:tc>
        <w:tc>
          <w:tcPr>
            <w:tcW w:w="708" w:type="dxa"/>
            <w:vMerge/>
            <w:hideMark/>
          </w:tcPr>
          <w:p w14:paraId="7B90FB26" w14:textId="77777777" w:rsidR="0098426D" w:rsidRPr="00A84DEB" w:rsidRDefault="0098426D">
            <w:pPr>
              <w:rPr>
                <w:rFonts w:asciiTheme="minorHAnsi" w:hAnsiTheme="minorHAnsi" w:cstheme="minorHAnsi"/>
                <w:sz w:val="18"/>
                <w:szCs w:val="18"/>
                <w:lang w:val="lt-LT"/>
              </w:rPr>
            </w:pPr>
          </w:p>
        </w:tc>
        <w:tc>
          <w:tcPr>
            <w:tcW w:w="567" w:type="dxa"/>
            <w:vMerge/>
            <w:hideMark/>
          </w:tcPr>
          <w:p w14:paraId="03FFD59F" w14:textId="77777777" w:rsidR="0098426D" w:rsidRPr="00A84DEB" w:rsidRDefault="0098426D">
            <w:pPr>
              <w:rPr>
                <w:rFonts w:asciiTheme="minorHAnsi" w:hAnsiTheme="minorHAnsi" w:cstheme="minorHAnsi"/>
                <w:sz w:val="18"/>
                <w:szCs w:val="18"/>
                <w:lang w:val="lt-LT"/>
              </w:rPr>
            </w:pPr>
          </w:p>
        </w:tc>
        <w:tc>
          <w:tcPr>
            <w:tcW w:w="567" w:type="dxa"/>
            <w:hideMark/>
          </w:tcPr>
          <w:p w14:paraId="08B2EF22"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BF</w:t>
            </w:r>
          </w:p>
        </w:tc>
        <w:tc>
          <w:tcPr>
            <w:tcW w:w="1134" w:type="dxa"/>
            <w:vAlign w:val="center"/>
            <w:hideMark/>
          </w:tcPr>
          <w:p w14:paraId="538CB1EF"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5792FBB5"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3CCF3F72"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929" w:type="dxa"/>
            <w:hideMark/>
          </w:tcPr>
          <w:p w14:paraId="75C1D971"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7E11C69C" w14:textId="77777777" w:rsidTr="00B36C16">
        <w:trPr>
          <w:gridAfter w:val="1"/>
          <w:wAfter w:w="8" w:type="dxa"/>
          <w:trHeight w:val="255"/>
        </w:trPr>
        <w:tc>
          <w:tcPr>
            <w:tcW w:w="1135" w:type="dxa"/>
            <w:vMerge/>
            <w:hideMark/>
          </w:tcPr>
          <w:p w14:paraId="18A6B3F9" w14:textId="77777777" w:rsidR="0098426D" w:rsidRPr="00A84DEB" w:rsidRDefault="0098426D">
            <w:pPr>
              <w:rPr>
                <w:rFonts w:asciiTheme="minorHAnsi" w:hAnsiTheme="minorHAnsi" w:cstheme="minorHAnsi"/>
                <w:b/>
                <w:bCs/>
                <w:sz w:val="18"/>
                <w:szCs w:val="18"/>
                <w:lang w:val="lt-LT"/>
              </w:rPr>
            </w:pPr>
          </w:p>
        </w:tc>
        <w:tc>
          <w:tcPr>
            <w:tcW w:w="6525" w:type="dxa"/>
            <w:gridSpan w:val="5"/>
            <w:vMerge/>
            <w:hideMark/>
          </w:tcPr>
          <w:p w14:paraId="4E530E9B" w14:textId="77777777" w:rsidR="0098426D" w:rsidRPr="00A84DEB" w:rsidRDefault="0098426D">
            <w:pPr>
              <w:rPr>
                <w:rFonts w:asciiTheme="minorHAnsi" w:hAnsiTheme="minorHAnsi" w:cstheme="minorHAnsi"/>
                <w:b/>
                <w:bCs/>
                <w:sz w:val="18"/>
                <w:szCs w:val="18"/>
                <w:lang w:val="lt-LT"/>
              </w:rPr>
            </w:pPr>
          </w:p>
        </w:tc>
        <w:tc>
          <w:tcPr>
            <w:tcW w:w="1418" w:type="dxa"/>
            <w:vMerge/>
            <w:hideMark/>
          </w:tcPr>
          <w:p w14:paraId="63641E28" w14:textId="77777777" w:rsidR="0098426D" w:rsidRPr="00A84DEB" w:rsidRDefault="0098426D">
            <w:pPr>
              <w:rPr>
                <w:rFonts w:asciiTheme="minorHAnsi" w:hAnsiTheme="minorHAnsi" w:cstheme="minorHAnsi"/>
                <w:sz w:val="18"/>
                <w:szCs w:val="18"/>
                <w:lang w:val="lt-LT"/>
              </w:rPr>
            </w:pPr>
          </w:p>
        </w:tc>
        <w:tc>
          <w:tcPr>
            <w:tcW w:w="708" w:type="dxa"/>
            <w:vMerge/>
            <w:hideMark/>
          </w:tcPr>
          <w:p w14:paraId="12E5DA2C" w14:textId="77777777" w:rsidR="0098426D" w:rsidRPr="00A84DEB" w:rsidRDefault="0098426D">
            <w:pPr>
              <w:rPr>
                <w:rFonts w:asciiTheme="minorHAnsi" w:hAnsiTheme="minorHAnsi" w:cstheme="minorHAnsi"/>
                <w:sz w:val="18"/>
                <w:szCs w:val="18"/>
                <w:lang w:val="lt-LT"/>
              </w:rPr>
            </w:pPr>
          </w:p>
        </w:tc>
        <w:tc>
          <w:tcPr>
            <w:tcW w:w="567" w:type="dxa"/>
            <w:vMerge/>
            <w:hideMark/>
          </w:tcPr>
          <w:p w14:paraId="16EF8435" w14:textId="77777777" w:rsidR="0098426D" w:rsidRPr="00A84DEB" w:rsidRDefault="0098426D">
            <w:pPr>
              <w:rPr>
                <w:rFonts w:asciiTheme="minorHAnsi" w:hAnsiTheme="minorHAnsi" w:cstheme="minorHAnsi"/>
                <w:sz w:val="18"/>
                <w:szCs w:val="18"/>
                <w:lang w:val="lt-LT"/>
              </w:rPr>
            </w:pPr>
          </w:p>
        </w:tc>
        <w:tc>
          <w:tcPr>
            <w:tcW w:w="567" w:type="dxa"/>
            <w:hideMark/>
          </w:tcPr>
          <w:p w14:paraId="7DAF9DE5"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VB</w:t>
            </w:r>
          </w:p>
        </w:tc>
        <w:tc>
          <w:tcPr>
            <w:tcW w:w="1134" w:type="dxa"/>
            <w:vAlign w:val="center"/>
            <w:hideMark/>
          </w:tcPr>
          <w:p w14:paraId="554966AE"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165 000,00</w:t>
            </w:r>
          </w:p>
        </w:tc>
        <w:tc>
          <w:tcPr>
            <w:tcW w:w="1134" w:type="dxa"/>
            <w:vAlign w:val="center"/>
            <w:hideMark/>
          </w:tcPr>
          <w:p w14:paraId="7BF5113A"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165 000,00</w:t>
            </w:r>
          </w:p>
        </w:tc>
        <w:tc>
          <w:tcPr>
            <w:tcW w:w="1134" w:type="dxa"/>
            <w:vAlign w:val="center"/>
            <w:hideMark/>
          </w:tcPr>
          <w:p w14:paraId="03A2CD1E"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138 000,00</w:t>
            </w:r>
          </w:p>
        </w:tc>
        <w:tc>
          <w:tcPr>
            <w:tcW w:w="929" w:type="dxa"/>
            <w:hideMark/>
          </w:tcPr>
          <w:p w14:paraId="17A3B2DF"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F104E7" w:rsidRPr="00A84DEB" w14:paraId="3C6E2CBB" w14:textId="77777777" w:rsidTr="00B36C16">
        <w:trPr>
          <w:gridAfter w:val="1"/>
          <w:wAfter w:w="8" w:type="dxa"/>
          <w:trHeight w:val="255"/>
        </w:trPr>
        <w:tc>
          <w:tcPr>
            <w:tcW w:w="1135" w:type="dxa"/>
            <w:vMerge/>
            <w:hideMark/>
          </w:tcPr>
          <w:p w14:paraId="79BDD8D7" w14:textId="77777777" w:rsidR="0098426D" w:rsidRPr="00A84DEB" w:rsidRDefault="0098426D">
            <w:pPr>
              <w:rPr>
                <w:rFonts w:asciiTheme="minorHAnsi" w:hAnsiTheme="minorHAnsi" w:cstheme="minorHAnsi"/>
                <w:b/>
                <w:bCs/>
                <w:sz w:val="18"/>
                <w:szCs w:val="18"/>
                <w:lang w:val="lt-LT"/>
              </w:rPr>
            </w:pPr>
          </w:p>
        </w:tc>
        <w:tc>
          <w:tcPr>
            <w:tcW w:w="6525" w:type="dxa"/>
            <w:gridSpan w:val="5"/>
            <w:vMerge/>
            <w:hideMark/>
          </w:tcPr>
          <w:p w14:paraId="0334A96B" w14:textId="77777777" w:rsidR="0098426D" w:rsidRPr="00A84DEB" w:rsidRDefault="0098426D">
            <w:pPr>
              <w:rPr>
                <w:rFonts w:asciiTheme="minorHAnsi" w:hAnsiTheme="minorHAnsi" w:cstheme="minorHAnsi"/>
                <w:b/>
                <w:bCs/>
                <w:sz w:val="18"/>
                <w:szCs w:val="18"/>
                <w:lang w:val="lt-LT"/>
              </w:rPr>
            </w:pPr>
          </w:p>
        </w:tc>
        <w:tc>
          <w:tcPr>
            <w:tcW w:w="1418" w:type="dxa"/>
            <w:vMerge/>
            <w:hideMark/>
          </w:tcPr>
          <w:p w14:paraId="16542459" w14:textId="77777777" w:rsidR="0098426D" w:rsidRPr="00A84DEB" w:rsidRDefault="0098426D">
            <w:pPr>
              <w:rPr>
                <w:rFonts w:asciiTheme="minorHAnsi" w:hAnsiTheme="minorHAnsi" w:cstheme="minorHAnsi"/>
                <w:sz w:val="18"/>
                <w:szCs w:val="18"/>
                <w:lang w:val="lt-LT"/>
              </w:rPr>
            </w:pPr>
          </w:p>
        </w:tc>
        <w:tc>
          <w:tcPr>
            <w:tcW w:w="708" w:type="dxa"/>
            <w:vMerge/>
            <w:hideMark/>
          </w:tcPr>
          <w:p w14:paraId="35031FD6" w14:textId="77777777" w:rsidR="0098426D" w:rsidRPr="00A84DEB" w:rsidRDefault="0098426D">
            <w:pPr>
              <w:rPr>
                <w:rFonts w:asciiTheme="minorHAnsi" w:hAnsiTheme="minorHAnsi" w:cstheme="minorHAnsi"/>
                <w:sz w:val="18"/>
                <w:szCs w:val="18"/>
                <w:lang w:val="lt-LT"/>
              </w:rPr>
            </w:pPr>
          </w:p>
        </w:tc>
        <w:tc>
          <w:tcPr>
            <w:tcW w:w="567" w:type="dxa"/>
            <w:vMerge/>
            <w:hideMark/>
          </w:tcPr>
          <w:p w14:paraId="53E91362" w14:textId="77777777" w:rsidR="0098426D" w:rsidRPr="00A84DEB" w:rsidRDefault="0098426D">
            <w:pPr>
              <w:rPr>
                <w:rFonts w:asciiTheme="minorHAnsi" w:hAnsiTheme="minorHAnsi" w:cstheme="minorHAnsi"/>
                <w:sz w:val="18"/>
                <w:szCs w:val="18"/>
                <w:lang w:val="lt-LT"/>
              </w:rPr>
            </w:pPr>
          </w:p>
        </w:tc>
        <w:tc>
          <w:tcPr>
            <w:tcW w:w="567" w:type="dxa"/>
            <w:hideMark/>
          </w:tcPr>
          <w:p w14:paraId="2F996ABF"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PĮ</w:t>
            </w:r>
          </w:p>
        </w:tc>
        <w:tc>
          <w:tcPr>
            <w:tcW w:w="1134" w:type="dxa"/>
            <w:vAlign w:val="center"/>
            <w:hideMark/>
          </w:tcPr>
          <w:p w14:paraId="2BA0FA8E"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59B8D2E8"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1134" w:type="dxa"/>
            <w:vAlign w:val="center"/>
            <w:hideMark/>
          </w:tcPr>
          <w:p w14:paraId="227FE666"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 </w:t>
            </w:r>
          </w:p>
        </w:tc>
        <w:tc>
          <w:tcPr>
            <w:tcW w:w="929" w:type="dxa"/>
            <w:hideMark/>
          </w:tcPr>
          <w:p w14:paraId="1FB6A1E9"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r w:rsidR="00B36C16" w:rsidRPr="00A84DEB" w14:paraId="086A825F" w14:textId="77777777" w:rsidTr="00915994">
        <w:trPr>
          <w:gridAfter w:val="1"/>
          <w:wAfter w:w="8" w:type="dxa"/>
          <w:trHeight w:val="255"/>
        </w:trPr>
        <w:tc>
          <w:tcPr>
            <w:tcW w:w="1135" w:type="dxa"/>
            <w:vMerge/>
            <w:tcBorders>
              <w:bottom w:val="single" w:sz="4" w:space="0" w:color="auto"/>
            </w:tcBorders>
            <w:hideMark/>
          </w:tcPr>
          <w:p w14:paraId="5F1E9ADB" w14:textId="77777777" w:rsidR="0098426D" w:rsidRPr="00A84DEB" w:rsidRDefault="0098426D">
            <w:pPr>
              <w:rPr>
                <w:rFonts w:asciiTheme="minorHAnsi" w:hAnsiTheme="minorHAnsi" w:cstheme="minorHAnsi"/>
                <w:b/>
                <w:bCs/>
                <w:sz w:val="18"/>
                <w:szCs w:val="18"/>
                <w:lang w:val="lt-LT"/>
              </w:rPr>
            </w:pPr>
          </w:p>
        </w:tc>
        <w:tc>
          <w:tcPr>
            <w:tcW w:w="6525" w:type="dxa"/>
            <w:gridSpan w:val="5"/>
            <w:vMerge/>
            <w:tcBorders>
              <w:bottom w:val="single" w:sz="4" w:space="0" w:color="auto"/>
            </w:tcBorders>
            <w:hideMark/>
          </w:tcPr>
          <w:p w14:paraId="34279FB9" w14:textId="77777777" w:rsidR="0098426D" w:rsidRPr="00A84DEB" w:rsidRDefault="0098426D">
            <w:pPr>
              <w:rPr>
                <w:rFonts w:asciiTheme="minorHAnsi" w:hAnsiTheme="minorHAnsi" w:cstheme="minorHAnsi"/>
                <w:b/>
                <w:bCs/>
                <w:sz w:val="18"/>
                <w:szCs w:val="18"/>
                <w:lang w:val="lt-LT"/>
              </w:rPr>
            </w:pPr>
          </w:p>
        </w:tc>
        <w:tc>
          <w:tcPr>
            <w:tcW w:w="1418" w:type="dxa"/>
            <w:vMerge/>
            <w:tcBorders>
              <w:bottom w:val="single" w:sz="4" w:space="0" w:color="auto"/>
            </w:tcBorders>
            <w:hideMark/>
          </w:tcPr>
          <w:p w14:paraId="6F273FB7" w14:textId="77777777" w:rsidR="0098426D" w:rsidRPr="00A84DEB" w:rsidRDefault="0098426D">
            <w:pPr>
              <w:rPr>
                <w:rFonts w:asciiTheme="minorHAnsi" w:hAnsiTheme="minorHAnsi" w:cstheme="minorHAnsi"/>
                <w:sz w:val="18"/>
                <w:szCs w:val="18"/>
                <w:lang w:val="lt-LT"/>
              </w:rPr>
            </w:pPr>
          </w:p>
        </w:tc>
        <w:tc>
          <w:tcPr>
            <w:tcW w:w="708" w:type="dxa"/>
            <w:vMerge/>
            <w:tcBorders>
              <w:bottom w:val="single" w:sz="4" w:space="0" w:color="auto"/>
            </w:tcBorders>
            <w:hideMark/>
          </w:tcPr>
          <w:p w14:paraId="4FC44292" w14:textId="77777777" w:rsidR="0098426D" w:rsidRPr="00A84DEB" w:rsidRDefault="0098426D">
            <w:pPr>
              <w:rPr>
                <w:rFonts w:asciiTheme="minorHAnsi" w:hAnsiTheme="minorHAnsi" w:cstheme="minorHAnsi"/>
                <w:sz w:val="18"/>
                <w:szCs w:val="18"/>
                <w:lang w:val="lt-LT"/>
              </w:rPr>
            </w:pPr>
          </w:p>
        </w:tc>
        <w:tc>
          <w:tcPr>
            <w:tcW w:w="567" w:type="dxa"/>
            <w:vMerge/>
            <w:tcBorders>
              <w:bottom w:val="single" w:sz="4" w:space="0" w:color="auto"/>
            </w:tcBorders>
            <w:hideMark/>
          </w:tcPr>
          <w:p w14:paraId="373AB4E1" w14:textId="77777777" w:rsidR="0098426D" w:rsidRPr="00A84DEB" w:rsidRDefault="0098426D">
            <w:pPr>
              <w:rPr>
                <w:rFonts w:asciiTheme="minorHAnsi" w:hAnsiTheme="minorHAnsi" w:cstheme="minorHAnsi"/>
                <w:sz w:val="18"/>
                <w:szCs w:val="18"/>
                <w:lang w:val="lt-LT"/>
              </w:rPr>
            </w:pPr>
          </w:p>
        </w:tc>
        <w:tc>
          <w:tcPr>
            <w:tcW w:w="567" w:type="dxa"/>
            <w:tcBorders>
              <w:bottom w:val="single" w:sz="4" w:space="0" w:color="auto"/>
            </w:tcBorders>
            <w:hideMark/>
          </w:tcPr>
          <w:p w14:paraId="6239ED69" w14:textId="77777777" w:rsidR="0098426D" w:rsidRPr="00A84DEB" w:rsidRDefault="0098426D" w:rsidP="0098426D">
            <w:pPr>
              <w:rPr>
                <w:rFonts w:asciiTheme="minorHAnsi" w:hAnsiTheme="minorHAnsi" w:cstheme="minorHAnsi"/>
                <w:b/>
                <w:bCs/>
                <w:sz w:val="18"/>
                <w:szCs w:val="18"/>
                <w:lang w:val="lt-LT"/>
              </w:rPr>
            </w:pPr>
            <w:r w:rsidRPr="00A84DEB">
              <w:rPr>
                <w:rFonts w:asciiTheme="minorHAnsi" w:hAnsiTheme="minorHAnsi" w:cstheme="minorHAnsi"/>
                <w:b/>
                <w:bCs/>
                <w:sz w:val="18"/>
                <w:szCs w:val="18"/>
                <w:lang w:val="lt-LT"/>
              </w:rPr>
              <w:t>Iš viso:</w:t>
            </w:r>
          </w:p>
        </w:tc>
        <w:tc>
          <w:tcPr>
            <w:tcW w:w="1134" w:type="dxa"/>
            <w:tcBorders>
              <w:bottom w:val="single" w:sz="4" w:space="0" w:color="auto"/>
            </w:tcBorders>
            <w:vAlign w:val="center"/>
            <w:hideMark/>
          </w:tcPr>
          <w:p w14:paraId="6355AE88"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165 000,00</w:t>
            </w:r>
          </w:p>
        </w:tc>
        <w:tc>
          <w:tcPr>
            <w:tcW w:w="1134" w:type="dxa"/>
            <w:tcBorders>
              <w:bottom w:val="single" w:sz="4" w:space="0" w:color="auto"/>
            </w:tcBorders>
            <w:vAlign w:val="center"/>
            <w:hideMark/>
          </w:tcPr>
          <w:p w14:paraId="69158BFE"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165 000,00</w:t>
            </w:r>
          </w:p>
        </w:tc>
        <w:tc>
          <w:tcPr>
            <w:tcW w:w="1134" w:type="dxa"/>
            <w:tcBorders>
              <w:bottom w:val="single" w:sz="4" w:space="0" w:color="auto"/>
            </w:tcBorders>
            <w:vAlign w:val="center"/>
            <w:hideMark/>
          </w:tcPr>
          <w:p w14:paraId="7AA88163" w14:textId="77777777" w:rsidR="0098426D" w:rsidRPr="00B36C16" w:rsidRDefault="0098426D" w:rsidP="0098426D">
            <w:pPr>
              <w:rPr>
                <w:rFonts w:asciiTheme="minorHAnsi" w:hAnsiTheme="minorHAnsi" w:cstheme="minorHAnsi"/>
                <w:sz w:val="16"/>
                <w:szCs w:val="16"/>
                <w:lang w:val="lt-LT"/>
              </w:rPr>
            </w:pPr>
            <w:r w:rsidRPr="00B36C16">
              <w:rPr>
                <w:rFonts w:asciiTheme="minorHAnsi" w:hAnsiTheme="minorHAnsi" w:cstheme="minorHAnsi"/>
                <w:sz w:val="16"/>
                <w:szCs w:val="16"/>
                <w:lang w:val="lt-LT"/>
              </w:rPr>
              <w:t>138 000,00</w:t>
            </w:r>
          </w:p>
        </w:tc>
        <w:tc>
          <w:tcPr>
            <w:tcW w:w="929" w:type="dxa"/>
            <w:tcBorders>
              <w:bottom w:val="single" w:sz="4" w:space="0" w:color="auto"/>
            </w:tcBorders>
            <w:hideMark/>
          </w:tcPr>
          <w:p w14:paraId="2D78A54F" w14:textId="77777777" w:rsidR="0098426D" w:rsidRPr="00A84DEB" w:rsidRDefault="0098426D" w:rsidP="0098426D">
            <w:pPr>
              <w:rPr>
                <w:rFonts w:asciiTheme="minorHAnsi" w:hAnsiTheme="minorHAnsi" w:cstheme="minorHAnsi"/>
                <w:sz w:val="18"/>
                <w:szCs w:val="18"/>
                <w:lang w:val="lt-LT"/>
              </w:rPr>
            </w:pPr>
            <w:r w:rsidRPr="00A84DEB">
              <w:rPr>
                <w:rFonts w:asciiTheme="minorHAnsi" w:hAnsiTheme="minorHAnsi" w:cstheme="minorHAnsi"/>
                <w:sz w:val="18"/>
                <w:szCs w:val="18"/>
                <w:lang w:val="lt-LT"/>
              </w:rPr>
              <w:t> </w:t>
            </w:r>
          </w:p>
        </w:tc>
      </w:tr>
    </w:tbl>
    <w:p w14:paraId="3B6C9B93" w14:textId="3CC847C0" w:rsidR="00CD1F2A" w:rsidRPr="002B4E9A" w:rsidRDefault="001008DF" w:rsidP="001008DF">
      <w:pPr>
        <w:jc w:val="center"/>
        <w:rPr>
          <w:rFonts w:asciiTheme="minorHAnsi" w:hAnsiTheme="minorHAnsi" w:cstheme="minorHAnsi"/>
          <w:sz w:val="18"/>
          <w:szCs w:val="18"/>
          <w:lang w:val="lt-LT"/>
        </w:rPr>
      </w:pPr>
      <w:r>
        <w:rPr>
          <w:rFonts w:asciiTheme="minorHAnsi" w:hAnsiTheme="minorHAnsi" w:cstheme="minorHAnsi"/>
          <w:sz w:val="18"/>
          <w:szCs w:val="18"/>
          <w:lang w:val="lt-LT"/>
        </w:rPr>
        <w:t>___________________________________________________</w:t>
      </w:r>
    </w:p>
    <w:sectPr w:rsidR="00CD1F2A" w:rsidRPr="002B4E9A" w:rsidSect="0098426D">
      <w:pgSz w:w="16838" w:h="11906" w:orient="landscape" w:code="9"/>
      <w:pgMar w:top="720" w:right="720" w:bottom="720" w:left="720"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544F" w14:textId="77777777" w:rsidR="00662D04" w:rsidRDefault="00662D04" w:rsidP="00316112">
      <w:r>
        <w:separator/>
      </w:r>
    </w:p>
  </w:endnote>
  <w:endnote w:type="continuationSeparator" w:id="0">
    <w:p w14:paraId="6763A104" w14:textId="77777777" w:rsidR="00662D04" w:rsidRDefault="00662D04" w:rsidP="0031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3EF8" w14:textId="77777777" w:rsidR="00662D04" w:rsidRDefault="00662D04" w:rsidP="00316112">
      <w:r>
        <w:separator/>
      </w:r>
    </w:p>
  </w:footnote>
  <w:footnote w:type="continuationSeparator" w:id="0">
    <w:p w14:paraId="6C38F25B" w14:textId="77777777" w:rsidR="00662D04" w:rsidRDefault="00662D04" w:rsidP="0031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D056" w14:textId="7AC4DC00" w:rsidR="00571982" w:rsidRDefault="00571982">
    <w:pPr>
      <w:pStyle w:val="Header"/>
      <w:jc w:val="center"/>
    </w:pPr>
    <w:r>
      <w:fldChar w:fldCharType="begin"/>
    </w:r>
    <w:r>
      <w:instrText>PAGE   \* MERGEFORMAT</w:instrText>
    </w:r>
    <w:r>
      <w:fldChar w:fldCharType="separate"/>
    </w:r>
    <w:r w:rsidR="004F420C" w:rsidRPr="004F420C">
      <w:rPr>
        <w:noProof/>
        <w:lang w:val="lt-LT"/>
      </w:rPr>
      <w:t>6</w:t>
    </w:r>
    <w:r>
      <w:fldChar w:fldCharType="end"/>
    </w:r>
  </w:p>
  <w:p w14:paraId="4C2E5ADE" w14:textId="77777777" w:rsidR="00571982" w:rsidRDefault="005719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EAC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C6A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14D6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D06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2ED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8E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DA58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6052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68EF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A442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066CA"/>
    <w:multiLevelType w:val="hybridMultilevel"/>
    <w:tmpl w:val="1A521E32"/>
    <w:lvl w:ilvl="0" w:tplc="7A32468E">
      <w:start w:val="1"/>
      <w:numFmt w:val="bullet"/>
      <w:lvlText w:val=""/>
      <w:lvlJc w:val="left"/>
      <w:pPr>
        <w:ind w:left="663" w:hanging="360"/>
      </w:pPr>
      <w:rPr>
        <w:rFonts w:ascii="Symbol" w:hAnsi="Symbol" w:hint="default"/>
        <w:strike w:val="0"/>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start w:val="1"/>
      <w:numFmt w:val="bullet"/>
      <w:lvlText w:val=""/>
      <w:lvlJc w:val="left"/>
      <w:pPr>
        <w:tabs>
          <w:tab w:val="num" w:pos="2823"/>
        </w:tabs>
        <w:ind w:left="2823" w:hanging="360"/>
      </w:pPr>
      <w:rPr>
        <w:rFonts w:ascii="Symbol" w:hAnsi="Symbol" w:hint="default"/>
        <w:strike w:val="0"/>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1" w15:restartNumberingAfterBreak="0">
    <w:nsid w:val="04AA1752"/>
    <w:multiLevelType w:val="hybridMultilevel"/>
    <w:tmpl w:val="36DAA336"/>
    <w:lvl w:ilvl="0" w:tplc="0427000F">
      <w:start w:val="1"/>
      <w:numFmt w:val="decimal"/>
      <w:lvlText w:val="%1."/>
      <w:lvlJc w:val="left"/>
      <w:pPr>
        <w:ind w:left="1967" w:hanging="360"/>
      </w:pPr>
    </w:lvl>
    <w:lvl w:ilvl="1" w:tplc="04270019" w:tentative="1">
      <w:start w:val="1"/>
      <w:numFmt w:val="lowerLetter"/>
      <w:lvlText w:val="%2."/>
      <w:lvlJc w:val="left"/>
      <w:pPr>
        <w:ind w:left="2687" w:hanging="360"/>
      </w:pPr>
    </w:lvl>
    <w:lvl w:ilvl="2" w:tplc="0427001B" w:tentative="1">
      <w:start w:val="1"/>
      <w:numFmt w:val="lowerRoman"/>
      <w:lvlText w:val="%3."/>
      <w:lvlJc w:val="right"/>
      <w:pPr>
        <w:ind w:left="3407" w:hanging="180"/>
      </w:pPr>
    </w:lvl>
    <w:lvl w:ilvl="3" w:tplc="0427000F" w:tentative="1">
      <w:start w:val="1"/>
      <w:numFmt w:val="decimal"/>
      <w:lvlText w:val="%4."/>
      <w:lvlJc w:val="left"/>
      <w:pPr>
        <w:ind w:left="4127" w:hanging="360"/>
      </w:pPr>
    </w:lvl>
    <w:lvl w:ilvl="4" w:tplc="04270019" w:tentative="1">
      <w:start w:val="1"/>
      <w:numFmt w:val="lowerLetter"/>
      <w:lvlText w:val="%5."/>
      <w:lvlJc w:val="left"/>
      <w:pPr>
        <w:ind w:left="4847" w:hanging="360"/>
      </w:pPr>
    </w:lvl>
    <w:lvl w:ilvl="5" w:tplc="0427001B" w:tentative="1">
      <w:start w:val="1"/>
      <w:numFmt w:val="lowerRoman"/>
      <w:lvlText w:val="%6."/>
      <w:lvlJc w:val="right"/>
      <w:pPr>
        <w:ind w:left="5567" w:hanging="180"/>
      </w:pPr>
    </w:lvl>
    <w:lvl w:ilvl="6" w:tplc="0427000F" w:tentative="1">
      <w:start w:val="1"/>
      <w:numFmt w:val="decimal"/>
      <w:lvlText w:val="%7."/>
      <w:lvlJc w:val="left"/>
      <w:pPr>
        <w:ind w:left="6287" w:hanging="360"/>
      </w:pPr>
    </w:lvl>
    <w:lvl w:ilvl="7" w:tplc="04270019" w:tentative="1">
      <w:start w:val="1"/>
      <w:numFmt w:val="lowerLetter"/>
      <w:lvlText w:val="%8."/>
      <w:lvlJc w:val="left"/>
      <w:pPr>
        <w:ind w:left="7007" w:hanging="360"/>
      </w:pPr>
    </w:lvl>
    <w:lvl w:ilvl="8" w:tplc="0427001B" w:tentative="1">
      <w:start w:val="1"/>
      <w:numFmt w:val="lowerRoman"/>
      <w:lvlText w:val="%9."/>
      <w:lvlJc w:val="right"/>
      <w:pPr>
        <w:ind w:left="7727" w:hanging="180"/>
      </w:pPr>
    </w:lvl>
  </w:abstractNum>
  <w:abstractNum w:abstractNumId="12" w15:restartNumberingAfterBreak="0">
    <w:nsid w:val="08611453"/>
    <w:multiLevelType w:val="hybridMultilevel"/>
    <w:tmpl w:val="26DC362A"/>
    <w:lvl w:ilvl="0" w:tplc="55A4010A">
      <w:start w:val="10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C68369F"/>
    <w:multiLevelType w:val="hybridMultilevel"/>
    <w:tmpl w:val="2E782760"/>
    <w:lvl w:ilvl="0" w:tplc="C526BF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0E8129BA"/>
    <w:multiLevelType w:val="hybridMultilevel"/>
    <w:tmpl w:val="248ECDCE"/>
    <w:lvl w:ilvl="0" w:tplc="141CCAA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38F77E1"/>
    <w:multiLevelType w:val="hybridMultilevel"/>
    <w:tmpl w:val="4CCE0792"/>
    <w:lvl w:ilvl="0" w:tplc="04270015">
      <w:start w:val="1"/>
      <w:numFmt w:val="upperLetter"/>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15:restartNumberingAfterBreak="0">
    <w:nsid w:val="1709725D"/>
    <w:multiLevelType w:val="hybridMultilevel"/>
    <w:tmpl w:val="3E9EB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327CBF"/>
    <w:multiLevelType w:val="hybridMultilevel"/>
    <w:tmpl w:val="62EEBD4C"/>
    <w:lvl w:ilvl="0" w:tplc="C2001B4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8" w15:restartNumberingAfterBreak="0">
    <w:nsid w:val="2E1101CE"/>
    <w:multiLevelType w:val="hybridMultilevel"/>
    <w:tmpl w:val="947832F2"/>
    <w:lvl w:ilvl="0" w:tplc="7F429D5E">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EA06B3C"/>
    <w:multiLevelType w:val="hybridMultilevel"/>
    <w:tmpl w:val="B5D643A8"/>
    <w:lvl w:ilvl="0" w:tplc="24BC9BA0">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0" w15:restartNumberingAfterBreak="0">
    <w:nsid w:val="32A052B1"/>
    <w:multiLevelType w:val="hybridMultilevel"/>
    <w:tmpl w:val="6A0CB1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A3829B2"/>
    <w:multiLevelType w:val="hybridMultilevel"/>
    <w:tmpl w:val="36DAA336"/>
    <w:lvl w:ilvl="0" w:tplc="0427000F">
      <w:start w:val="1"/>
      <w:numFmt w:val="decimal"/>
      <w:lvlText w:val="%1."/>
      <w:lvlJc w:val="left"/>
      <w:pPr>
        <w:ind w:left="1967" w:hanging="360"/>
      </w:pPr>
    </w:lvl>
    <w:lvl w:ilvl="1" w:tplc="04270019" w:tentative="1">
      <w:start w:val="1"/>
      <w:numFmt w:val="lowerLetter"/>
      <w:lvlText w:val="%2."/>
      <w:lvlJc w:val="left"/>
      <w:pPr>
        <w:ind w:left="2687" w:hanging="360"/>
      </w:pPr>
    </w:lvl>
    <w:lvl w:ilvl="2" w:tplc="0427001B" w:tentative="1">
      <w:start w:val="1"/>
      <w:numFmt w:val="lowerRoman"/>
      <w:lvlText w:val="%3."/>
      <w:lvlJc w:val="right"/>
      <w:pPr>
        <w:ind w:left="3407" w:hanging="180"/>
      </w:pPr>
    </w:lvl>
    <w:lvl w:ilvl="3" w:tplc="0427000F" w:tentative="1">
      <w:start w:val="1"/>
      <w:numFmt w:val="decimal"/>
      <w:lvlText w:val="%4."/>
      <w:lvlJc w:val="left"/>
      <w:pPr>
        <w:ind w:left="4127" w:hanging="360"/>
      </w:pPr>
    </w:lvl>
    <w:lvl w:ilvl="4" w:tplc="04270019" w:tentative="1">
      <w:start w:val="1"/>
      <w:numFmt w:val="lowerLetter"/>
      <w:lvlText w:val="%5."/>
      <w:lvlJc w:val="left"/>
      <w:pPr>
        <w:ind w:left="4847" w:hanging="360"/>
      </w:pPr>
    </w:lvl>
    <w:lvl w:ilvl="5" w:tplc="0427001B" w:tentative="1">
      <w:start w:val="1"/>
      <w:numFmt w:val="lowerRoman"/>
      <w:lvlText w:val="%6."/>
      <w:lvlJc w:val="right"/>
      <w:pPr>
        <w:ind w:left="5567" w:hanging="180"/>
      </w:pPr>
    </w:lvl>
    <w:lvl w:ilvl="6" w:tplc="0427000F" w:tentative="1">
      <w:start w:val="1"/>
      <w:numFmt w:val="decimal"/>
      <w:lvlText w:val="%7."/>
      <w:lvlJc w:val="left"/>
      <w:pPr>
        <w:ind w:left="6287" w:hanging="360"/>
      </w:pPr>
    </w:lvl>
    <w:lvl w:ilvl="7" w:tplc="04270019" w:tentative="1">
      <w:start w:val="1"/>
      <w:numFmt w:val="lowerLetter"/>
      <w:lvlText w:val="%8."/>
      <w:lvlJc w:val="left"/>
      <w:pPr>
        <w:ind w:left="7007" w:hanging="360"/>
      </w:pPr>
    </w:lvl>
    <w:lvl w:ilvl="8" w:tplc="0427001B" w:tentative="1">
      <w:start w:val="1"/>
      <w:numFmt w:val="lowerRoman"/>
      <w:lvlText w:val="%9."/>
      <w:lvlJc w:val="right"/>
      <w:pPr>
        <w:ind w:left="7727" w:hanging="180"/>
      </w:pPr>
    </w:lvl>
  </w:abstractNum>
  <w:abstractNum w:abstractNumId="22" w15:restartNumberingAfterBreak="0">
    <w:nsid w:val="3B1B3285"/>
    <w:multiLevelType w:val="hybridMultilevel"/>
    <w:tmpl w:val="6A0CB1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77349CD"/>
    <w:multiLevelType w:val="hybridMultilevel"/>
    <w:tmpl w:val="022A65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D14B3"/>
    <w:multiLevelType w:val="hybridMultilevel"/>
    <w:tmpl w:val="E102AA0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4CFE6214"/>
    <w:multiLevelType w:val="hybridMultilevel"/>
    <w:tmpl w:val="6120A1BE"/>
    <w:lvl w:ilvl="0" w:tplc="63E81692">
      <w:start w:val="2"/>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6" w15:restartNumberingAfterBreak="0">
    <w:nsid w:val="56831933"/>
    <w:multiLevelType w:val="hybridMultilevel"/>
    <w:tmpl w:val="BC7C7E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B7F73F5"/>
    <w:multiLevelType w:val="hybridMultilevel"/>
    <w:tmpl w:val="D9009300"/>
    <w:lvl w:ilvl="0" w:tplc="A2368B0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C8C2C73"/>
    <w:multiLevelType w:val="hybridMultilevel"/>
    <w:tmpl w:val="F18C2C8E"/>
    <w:lvl w:ilvl="0" w:tplc="141CCAA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00E358C"/>
    <w:multiLevelType w:val="multilevel"/>
    <w:tmpl w:val="305469AA"/>
    <w:lvl w:ilvl="0">
      <w:start w:val="1"/>
      <w:numFmt w:val="decimal"/>
      <w:lvlText w:val="%1."/>
      <w:lvlJc w:val="left"/>
      <w:pPr>
        <w:ind w:left="2016" w:hanging="360"/>
      </w:pPr>
    </w:lvl>
    <w:lvl w:ilvl="1">
      <w:start w:val="1"/>
      <w:numFmt w:val="decimal"/>
      <w:isLgl/>
      <w:lvlText w:val="%1.%2."/>
      <w:lvlJc w:val="left"/>
      <w:pPr>
        <w:ind w:left="2016" w:hanging="360"/>
      </w:pPr>
      <w:rPr>
        <w:rFonts w:hint="default"/>
      </w:rPr>
    </w:lvl>
    <w:lvl w:ilvl="2">
      <w:start w:val="1"/>
      <w:numFmt w:val="decimal"/>
      <w:isLgl/>
      <w:lvlText w:val="%1.%2.%3."/>
      <w:lvlJc w:val="left"/>
      <w:pPr>
        <w:ind w:left="2376"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2736"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096" w:hanging="1440"/>
      </w:pPr>
      <w:rPr>
        <w:rFonts w:hint="default"/>
      </w:rPr>
    </w:lvl>
    <w:lvl w:ilvl="8">
      <w:start w:val="1"/>
      <w:numFmt w:val="decimal"/>
      <w:isLgl/>
      <w:lvlText w:val="%1.%2.%3.%4.%5.%6.%7.%8.%9."/>
      <w:lvlJc w:val="left"/>
      <w:pPr>
        <w:ind w:left="3456" w:hanging="1800"/>
      </w:pPr>
      <w:rPr>
        <w:rFonts w:hint="default"/>
      </w:rPr>
    </w:lvl>
  </w:abstractNum>
  <w:abstractNum w:abstractNumId="30" w15:restartNumberingAfterBreak="0">
    <w:nsid w:val="62AF2A3E"/>
    <w:multiLevelType w:val="multilevel"/>
    <w:tmpl w:val="6B946F9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4932EFE"/>
    <w:multiLevelType w:val="hybridMultilevel"/>
    <w:tmpl w:val="186AED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DC27A80"/>
    <w:multiLevelType w:val="hybridMultilevel"/>
    <w:tmpl w:val="93C0C58C"/>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3" w15:restartNumberingAfterBreak="0">
    <w:nsid w:val="6E297BC3"/>
    <w:multiLevelType w:val="hybridMultilevel"/>
    <w:tmpl w:val="36DAA336"/>
    <w:lvl w:ilvl="0" w:tplc="0427000F">
      <w:start w:val="1"/>
      <w:numFmt w:val="decimal"/>
      <w:lvlText w:val="%1."/>
      <w:lvlJc w:val="left"/>
      <w:pPr>
        <w:ind w:left="1967" w:hanging="360"/>
      </w:pPr>
    </w:lvl>
    <w:lvl w:ilvl="1" w:tplc="04270019" w:tentative="1">
      <w:start w:val="1"/>
      <w:numFmt w:val="lowerLetter"/>
      <w:lvlText w:val="%2."/>
      <w:lvlJc w:val="left"/>
      <w:pPr>
        <w:ind w:left="2687" w:hanging="360"/>
      </w:pPr>
    </w:lvl>
    <w:lvl w:ilvl="2" w:tplc="0427001B" w:tentative="1">
      <w:start w:val="1"/>
      <w:numFmt w:val="lowerRoman"/>
      <w:lvlText w:val="%3."/>
      <w:lvlJc w:val="right"/>
      <w:pPr>
        <w:ind w:left="3407" w:hanging="180"/>
      </w:pPr>
    </w:lvl>
    <w:lvl w:ilvl="3" w:tplc="0427000F" w:tentative="1">
      <w:start w:val="1"/>
      <w:numFmt w:val="decimal"/>
      <w:lvlText w:val="%4."/>
      <w:lvlJc w:val="left"/>
      <w:pPr>
        <w:ind w:left="4127" w:hanging="360"/>
      </w:pPr>
    </w:lvl>
    <w:lvl w:ilvl="4" w:tplc="04270019" w:tentative="1">
      <w:start w:val="1"/>
      <w:numFmt w:val="lowerLetter"/>
      <w:lvlText w:val="%5."/>
      <w:lvlJc w:val="left"/>
      <w:pPr>
        <w:ind w:left="4847" w:hanging="360"/>
      </w:pPr>
    </w:lvl>
    <w:lvl w:ilvl="5" w:tplc="0427001B" w:tentative="1">
      <w:start w:val="1"/>
      <w:numFmt w:val="lowerRoman"/>
      <w:lvlText w:val="%6."/>
      <w:lvlJc w:val="right"/>
      <w:pPr>
        <w:ind w:left="5567" w:hanging="180"/>
      </w:pPr>
    </w:lvl>
    <w:lvl w:ilvl="6" w:tplc="0427000F" w:tentative="1">
      <w:start w:val="1"/>
      <w:numFmt w:val="decimal"/>
      <w:lvlText w:val="%7."/>
      <w:lvlJc w:val="left"/>
      <w:pPr>
        <w:ind w:left="6287" w:hanging="360"/>
      </w:pPr>
    </w:lvl>
    <w:lvl w:ilvl="7" w:tplc="04270019" w:tentative="1">
      <w:start w:val="1"/>
      <w:numFmt w:val="lowerLetter"/>
      <w:lvlText w:val="%8."/>
      <w:lvlJc w:val="left"/>
      <w:pPr>
        <w:ind w:left="7007" w:hanging="360"/>
      </w:pPr>
    </w:lvl>
    <w:lvl w:ilvl="8" w:tplc="0427001B" w:tentative="1">
      <w:start w:val="1"/>
      <w:numFmt w:val="lowerRoman"/>
      <w:lvlText w:val="%9."/>
      <w:lvlJc w:val="right"/>
      <w:pPr>
        <w:ind w:left="7727" w:hanging="180"/>
      </w:pPr>
    </w:lvl>
  </w:abstractNum>
  <w:abstractNum w:abstractNumId="34" w15:restartNumberingAfterBreak="0">
    <w:nsid w:val="6EE515B3"/>
    <w:multiLevelType w:val="hybridMultilevel"/>
    <w:tmpl w:val="D6FC1510"/>
    <w:lvl w:ilvl="0" w:tplc="574EA18E">
      <w:start w:val="1"/>
      <w:numFmt w:val="decimal"/>
      <w:lvlText w:val="%1."/>
      <w:lvlJc w:val="left"/>
      <w:pPr>
        <w:ind w:left="644"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5" w15:restartNumberingAfterBreak="0">
    <w:nsid w:val="733225F1"/>
    <w:multiLevelType w:val="multilevel"/>
    <w:tmpl w:val="5C049A1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78C44EF4"/>
    <w:multiLevelType w:val="hybridMultilevel"/>
    <w:tmpl w:val="318056A2"/>
    <w:lvl w:ilvl="0" w:tplc="44C84256">
      <w:start w:val="100"/>
      <w:numFmt w:val="bullet"/>
      <w:lvlText w:val="–"/>
      <w:lvlJc w:val="left"/>
      <w:pPr>
        <w:ind w:left="450" w:hanging="360"/>
      </w:pPr>
      <w:rPr>
        <w:rFonts w:ascii="Times New Roman" w:eastAsia="Times New Roman" w:hAnsi="Times New Roman" w:cs="Times New Roman"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37" w15:restartNumberingAfterBreak="0">
    <w:nsid w:val="7D22466F"/>
    <w:multiLevelType w:val="hybridMultilevel"/>
    <w:tmpl w:val="67F0011C"/>
    <w:lvl w:ilvl="0" w:tplc="A3A2066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144603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33719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200851">
    <w:abstractNumId w:val="10"/>
  </w:num>
  <w:num w:numId="4" w16cid:durableId="235552420">
    <w:abstractNumId w:val="9"/>
  </w:num>
  <w:num w:numId="5" w16cid:durableId="523055136">
    <w:abstractNumId w:val="7"/>
  </w:num>
  <w:num w:numId="6" w16cid:durableId="864557939">
    <w:abstractNumId w:val="6"/>
  </w:num>
  <w:num w:numId="7" w16cid:durableId="1187525619">
    <w:abstractNumId w:val="5"/>
  </w:num>
  <w:num w:numId="8" w16cid:durableId="494228934">
    <w:abstractNumId w:val="4"/>
  </w:num>
  <w:num w:numId="9" w16cid:durableId="1302346901">
    <w:abstractNumId w:val="8"/>
  </w:num>
  <w:num w:numId="10" w16cid:durableId="2040009216">
    <w:abstractNumId w:val="3"/>
  </w:num>
  <w:num w:numId="11" w16cid:durableId="1943952863">
    <w:abstractNumId w:val="2"/>
  </w:num>
  <w:num w:numId="12" w16cid:durableId="1053506311">
    <w:abstractNumId w:val="1"/>
  </w:num>
  <w:num w:numId="13" w16cid:durableId="1420983498">
    <w:abstractNumId w:val="0"/>
  </w:num>
  <w:num w:numId="14" w16cid:durableId="1662538452">
    <w:abstractNumId w:val="15"/>
  </w:num>
  <w:num w:numId="15" w16cid:durableId="2105222803">
    <w:abstractNumId w:val="23"/>
  </w:num>
  <w:num w:numId="16" w16cid:durableId="707805069">
    <w:abstractNumId w:val="36"/>
  </w:num>
  <w:num w:numId="17" w16cid:durableId="1735472665">
    <w:abstractNumId w:val="28"/>
  </w:num>
  <w:num w:numId="18" w16cid:durableId="1363627651">
    <w:abstractNumId w:val="12"/>
  </w:num>
  <w:num w:numId="19" w16cid:durableId="20336480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4012537">
    <w:abstractNumId w:val="14"/>
  </w:num>
  <w:num w:numId="21" w16cid:durableId="1107579892">
    <w:abstractNumId w:val="30"/>
  </w:num>
  <w:num w:numId="22" w16cid:durableId="1781874854">
    <w:abstractNumId w:val="27"/>
  </w:num>
  <w:num w:numId="23" w16cid:durableId="315653180">
    <w:abstractNumId w:val="21"/>
  </w:num>
  <w:num w:numId="24" w16cid:durableId="2064908569">
    <w:abstractNumId w:val="33"/>
  </w:num>
  <w:num w:numId="25" w16cid:durableId="689599271">
    <w:abstractNumId w:val="11"/>
  </w:num>
  <w:num w:numId="26" w16cid:durableId="542988170">
    <w:abstractNumId w:val="16"/>
  </w:num>
  <w:num w:numId="27" w16cid:durableId="1615135450">
    <w:abstractNumId w:val="29"/>
  </w:num>
  <w:num w:numId="28" w16cid:durableId="1161853948">
    <w:abstractNumId w:val="17"/>
  </w:num>
  <w:num w:numId="29" w16cid:durableId="1906331219">
    <w:abstractNumId w:val="25"/>
  </w:num>
  <w:num w:numId="30" w16cid:durableId="142896892">
    <w:abstractNumId w:val="24"/>
  </w:num>
  <w:num w:numId="31" w16cid:durableId="156728431">
    <w:abstractNumId w:val="22"/>
  </w:num>
  <w:num w:numId="32" w16cid:durableId="269700373">
    <w:abstractNumId w:val="37"/>
  </w:num>
  <w:num w:numId="33" w16cid:durableId="1209994575">
    <w:abstractNumId w:val="18"/>
  </w:num>
  <w:num w:numId="34" w16cid:durableId="295140045">
    <w:abstractNumId w:val="20"/>
  </w:num>
  <w:num w:numId="35" w16cid:durableId="911893555">
    <w:abstractNumId w:val="26"/>
  </w:num>
  <w:num w:numId="36" w16cid:durableId="45833706">
    <w:abstractNumId w:val="31"/>
  </w:num>
  <w:num w:numId="37" w16cid:durableId="1856915266">
    <w:abstractNumId w:val="35"/>
  </w:num>
  <w:num w:numId="38" w16cid:durableId="119423107">
    <w:abstractNumId w:val="13"/>
  </w:num>
  <w:num w:numId="39" w16cid:durableId="87251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112"/>
    <w:rsid w:val="000003AC"/>
    <w:rsid w:val="00000A3E"/>
    <w:rsid w:val="00010742"/>
    <w:rsid w:val="00010748"/>
    <w:rsid w:val="0001335E"/>
    <w:rsid w:val="000133B9"/>
    <w:rsid w:val="00013A90"/>
    <w:rsid w:val="000140F3"/>
    <w:rsid w:val="0001626B"/>
    <w:rsid w:val="00016961"/>
    <w:rsid w:val="000175C2"/>
    <w:rsid w:val="000230F6"/>
    <w:rsid w:val="000247D3"/>
    <w:rsid w:val="00024D91"/>
    <w:rsid w:val="00025C4B"/>
    <w:rsid w:val="0003502C"/>
    <w:rsid w:val="00036F1C"/>
    <w:rsid w:val="0003793A"/>
    <w:rsid w:val="0004248E"/>
    <w:rsid w:val="0004400C"/>
    <w:rsid w:val="00044D75"/>
    <w:rsid w:val="00050F85"/>
    <w:rsid w:val="000515DB"/>
    <w:rsid w:val="00053419"/>
    <w:rsid w:val="00053A4A"/>
    <w:rsid w:val="00057A96"/>
    <w:rsid w:val="000742FD"/>
    <w:rsid w:val="00075886"/>
    <w:rsid w:val="00075E29"/>
    <w:rsid w:val="00080958"/>
    <w:rsid w:val="00081AD4"/>
    <w:rsid w:val="00081AE5"/>
    <w:rsid w:val="00083BA1"/>
    <w:rsid w:val="0008484D"/>
    <w:rsid w:val="0008493F"/>
    <w:rsid w:val="00087279"/>
    <w:rsid w:val="00090C31"/>
    <w:rsid w:val="000933CC"/>
    <w:rsid w:val="0009677E"/>
    <w:rsid w:val="0009768E"/>
    <w:rsid w:val="000A41C3"/>
    <w:rsid w:val="000A5DD6"/>
    <w:rsid w:val="000A5EB0"/>
    <w:rsid w:val="000B1DB6"/>
    <w:rsid w:val="000B2BCB"/>
    <w:rsid w:val="000B4AFE"/>
    <w:rsid w:val="000B54B6"/>
    <w:rsid w:val="000B5F40"/>
    <w:rsid w:val="000B5FB8"/>
    <w:rsid w:val="000C39C0"/>
    <w:rsid w:val="000C42AA"/>
    <w:rsid w:val="000C594B"/>
    <w:rsid w:val="000C5BAC"/>
    <w:rsid w:val="000C65CB"/>
    <w:rsid w:val="000D4FEE"/>
    <w:rsid w:val="000D5F3F"/>
    <w:rsid w:val="000D637A"/>
    <w:rsid w:val="000D665D"/>
    <w:rsid w:val="000D68F1"/>
    <w:rsid w:val="000D768D"/>
    <w:rsid w:val="000E00EB"/>
    <w:rsid w:val="000E16EC"/>
    <w:rsid w:val="000E22A3"/>
    <w:rsid w:val="000E2797"/>
    <w:rsid w:val="000E3C38"/>
    <w:rsid w:val="000E7CCF"/>
    <w:rsid w:val="000F440D"/>
    <w:rsid w:val="000F479C"/>
    <w:rsid w:val="000F5201"/>
    <w:rsid w:val="000F677D"/>
    <w:rsid w:val="000F71F0"/>
    <w:rsid w:val="0010079A"/>
    <w:rsid w:val="001008DF"/>
    <w:rsid w:val="00101681"/>
    <w:rsid w:val="00103079"/>
    <w:rsid w:val="0010619E"/>
    <w:rsid w:val="00114337"/>
    <w:rsid w:val="00115254"/>
    <w:rsid w:val="00116779"/>
    <w:rsid w:val="00116D3A"/>
    <w:rsid w:val="00117BF5"/>
    <w:rsid w:val="00122BFE"/>
    <w:rsid w:val="001260E0"/>
    <w:rsid w:val="00127945"/>
    <w:rsid w:val="00127B8D"/>
    <w:rsid w:val="0013256C"/>
    <w:rsid w:val="001334DA"/>
    <w:rsid w:val="0013430A"/>
    <w:rsid w:val="001348AD"/>
    <w:rsid w:val="00134E7B"/>
    <w:rsid w:val="00134FF9"/>
    <w:rsid w:val="001356B7"/>
    <w:rsid w:val="00141A43"/>
    <w:rsid w:val="00144A72"/>
    <w:rsid w:val="00145DC7"/>
    <w:rsid w:val="001464B0"/>
    <w:rsid w:val="001468F5"/>
    <w:rsid w:val="00147960"/>
    <w:rsid w:val="00154A8D"/>
    <w:rsid w:val="00154B43"/>
    <w:rsid w:val="00160B2F"/>
    <w:rsid w:val="00161716"/>
    <w:rsid w:val="00161AAD"/>
    <w:rsid w:val="001646DF"/>
    <w:rsid w:val="0017286A"/>
    <w:rsid w:val="001740FA"/>
    <w:rsid w:val="00174222"/>
    <w:rsid w:val="001774FA"/>
    <w:rsid w:val="0018019A"/>
    <w:rsid w:val="0018221B"/>
    <w:rsid w:val="00182221"/>
    <w:rsid w:val="00183EAD"/>
    <w:rsid w:val="00184F33"/>
    <w:rsid w:val="0019079F"/>
    <w:rsid w:val="00190F66"/>
    <w:rsid w:val="00191123"/>
    <w:rsid w:val="00195450"/>
    <w:rsid w:val="00195ADF"/>
    <w:rsid w:val="001A0ACD"/>
    <w:rsid w:val="001A1DA1"/>
    <w:rsid w:val="001A1DD4"/>
    <w:rsid w:val="001A49CE"/>
    <w:rsid w:val="001A57D7"/>
    <w:rsid w:val="001B4480"/>
    <w:rsid w:val="001B4B13"/>
    <w:rsid w:val="001B5655"/>
    <w:rsid w:val="001B6030"/>
    <w:rsid w:val="001B60C5"/>
    <w:rsid w:val="001C0693"/>
    <w:rsid w:val="001C2280"/>
    <w:rsid w:val="001C2310"/>
    <w:rsid w:val="001C2EFD"/>
    <w:rsid w:val="001C32D6"/>
    <w:rsid w:val="001C6638"/>
    <w:rsid w:val="001C6E0B"/>
    <w:rsid w:val="001D15C1"/>
    <w:rsid w:val="001D18CE"/>
    <w:rsid w:val="001D4A98"/>
    <w:rsid w:val="001D52C9"/>
    <w:rsid w:val="001D53D2"/>
    <w:rsid w:val="001E07A0"/>
    <w:rsid w:val="001E26F6"/>
    <w:rsid w:val="001E4640"/>
    <w:rsid w:val="001E468B"/>
    <w:rsid w:val="001E51AB"/>
    <w:rsid w:val="001E664D"/>
    <w:rsid w:val="001E6B43"/>
    <w:rsid w:val="001E6D28"/>
    <w:rsid w:val="001E7B33"/>
    <w:rsid w:val="001F032B"/>
    <w:rsid w:val="001F3DA1"/>
    <w:rsid w:val="001F4707"/>
    <w:rsid w:val="001F4E96"/>
    <w:rsid w:val="001F5A94"/>
    <w:rsid w:val="001F5CA2"/>
    <w:rsid w:val="001F5F7E"/>
    <w:rsid w:val="001F6060"/>
    <w:rsid w:val="00201AB5"/>
    <w:rsid w:val="00201DC0"/>
    <w:rsid w:val="00203B7B"/>
    <w:rsid w:val="00204C5F"/>
    <w:rsid w:val="00210B05"/>
    <w:rsid w:val="00212984"/>
    <w:rsid w:val="0021459F"/>
    <w:rsid w:val="00216102"/>
    <w:rsid w:val="00216444"/>
    <w:rsid w:val="00216AB8"/>
    <w:rsid w:val="00220912"/>
    <w:rsid w:val="0022248E"/>
    <w:rsid w:val="002256D7"/>
    <w:rsid w:val="00226B3C"/>
    <w:rsid w:val="0023325F"/>
    <w:rsid w:val="002350D2"/>
    <w:rsid w:val="0023602F"/>
    <w:rsid w:val="002364A1"/>
    <w:rsid w:val="00236BC5"/>
    <w:rsid w:val="002370BC"/>
    <w:rsid w:val="002418F1"/>
    <w:rsid w:val="00242EE1"/>
    <w:rsid w:val="002463C6"/>
    <w:rsid w:val="00246740"/>
    <w:rsid w:val="00246F1D"/>
    <w:rsid w:val="0025368D"/>
    <w:rsid w:val="00253807"/>
    <w:rsid w:val="00255240"/>
    <w:rsid w:val="00255687"/>
    <w:rsid w:val="00256E6A"/>
    <w:rsid w:val="002617EB"/>
    <w:rsid w:val="00262369"/>
    <w:rsid w:val="00263A41"/>
    <w:rsid w:val="0026419F"/>
    <w:rsid w:val="00265292"/>
    <w:rsid w:val="00265D6B"/>
    <w:rsid w:val="002706A5"/>
    <w:rsid w:val="00271F0F"/>
    <w:rsid w:val="00272A5F"/>
    <w:rsid w:val="00273224"/>
    <w:rsid w:val="00273440"/>
    <w:rsid w:val="00281074"/>
    <w:rsid w:val="002831C3"/>
    <w:rsid w:val="00284D3C"/>
    <w:rsid w:val="002867C7"/>
    <w:rsid w:val="002876FE"/>
    <w:rsid w:val="002911BC"/>
    <w:rsid w:val="00293432"/>
    <w:rsid w:val="0029441A"/>
    <w:rsid w:val="00297681"/>
    <w:rsid w:val="002A3C40"/>
    <w:rsid w:val="002A4FC9"/>
    <w:rsid w:val="002A7038"/>
    <w:rsid w:val="002B2465"/>
    <w:rsid w:val="002B4E9A"/>
    <w:rsid w:val="002B5389"/>
    <w:rsid w:val="002B5760"/>
    <w:rsid w:val="002C2255"/>
    <w:rsid w:val="002C3791"/>
    <w:rsid w:val="002C75F8"/>
    <w:rsid w:val="002D0D56"/>
    <w:rsid w:val="002D20FA"/>
    <w:rsid w:val="002D2793"/>
    <w:rsid w:val="002D426F"/>
    <w:rsid w:val="002D46E0"/>
    <w:rsid w:val="002D494E"/>
    <w:rsid w:val="002D5CA9"/>
    <w:rsid w:val="002E10FA"/>
    <w:rsid w:val="002E1474"/>
    <w:rsid w:val="002E7D15"/>
    <w:rsid w:val="002F1E22"/>
    <w:rsid w:val="002F21D8"/>
    <w:rsid w:val="002F5478"/>
    <w:rsid w:val="002F6162"/>
    <w:rsid w:val="00300062"/>
    <w:rsid w:val="00301495"/>
    <w:rsid w:val="00303DB1"/>
    <w:rsid w:val="0030628C"/>
    <w:rsid w:val="00306698"/>
    <w:rsid w:val="00311C97"/>
    <w:rsid w:val="00312366"/>
    <w:rsid w:val="00312778"/>
    <w:rsid w:val="00313232"/>
    <w:rsid w:val="00313B73"/>
    <w:rsid w:val="00314BE1"/>
    <w:rsid w:val="00316112"/>
    <w:rsid w:val="00316DB7"/>
    <w:rsid w:val="0031715C"/>
    <w:rsid w:val="003219C5"/>
    <w:rsid w:val="00327C57"/>
    <w:rsid w:val="003300C6"/>
    <w:rsid w:val="0033199F"/>
    <w:rsid w:val="00335EF5"/>
    <w:rsid w:val="00337BEB"/>
    <w:rsid w:val="003431DE"/>
    <w:rsid w:val="00344AB1"/>
    <w:rsid w:val="00344D15"/>
    <w:rsid w:val="00345D57"/>
    <w:rsid w:val="00346568"/>
    <w:rsid w:val="00346824"/>
    <w:rsid w:val="003475F9"/>
    <w:rsid w:val="0035584A"/>
    <w:rsid w:val="00355DE0"/>
    <w:rsid w:val="00356023"/>
    <w:rsid w:val="003561C5"/>
    <w:rsid w:val="00357613"/>
    <w:rsid w:val="00360FBD"/>
    <w:rsid w:val="00362A5B"/>
    <w:rsid w:val="00364263"/>
    <w:rsid w:val="00366F34"/>
    <w:rsid w:val="003701A3"/>
    <w:rsid w:val="00371010"/>
    <w:rsid w:val="0037252B"/>
    <w:rsid w:val="00375854"/>
    <w:rsid w:val="00375A52"/>
    <w:rsid w:val="0037612E"/>
    <w:rsid w:val="00376381"/>
    <w:rsid w:val="00381698"/>
    <w:rsid w:val="00384904"/>
    <w:rsid w:val="00385195"/>
    <w:rsid w:val="0038537F"/>
    <w:rsid w:val="00386A8F"/>
    <w:rsid w:val="0038790C"/>
    <w:rsid w:val="0039091D"/>
    <w:rsid w:val="0039207E"/>
    <w:rsid w:val="00393A4A"/>
    <w:rsid w:val="00395C4D"/>
    <w:rsid w:val="00396D6D"/>
    <w:rsid w:val="00397093"/>
    <w:rsid w:val="003970FC"/>
    <w:rsid w:val="003A12FD"/>
    <w:rsid w:val="003A2A3F"/>
    <w:rsid w:val="003A722F"/>
    <w:rsid w:val="003A7A41"/>
    <w:rsid w:val="003B1E3F"/>
    <w:rsid w:val="003B3937"/>
    <w:rsid w:val="003B3C4E"/>
    <w:rsid w:val="003B4891"/>
    <w:rsid w:val="003B5701"/>
    <w:rsid w:val="003B6169"/>
    <w:rsid w:val="003B67FF"/>
    <w:rsid w:val="003C0225"/>
    <w:rsid w:val="003C078E"/>
    <w:rsid w:val="003C1185"/>
    <w:rsid w:val="003C168D"/>
    <w:rsid w:val="003C5191"/>
    <w:rsid w:val="003C5DB6"/>
    <w:rsid w:val="003C7D13"/>
    <w:rsid w:val="003D1009"/>
    <w:rsid w:val="003D2CE1"/>
    <w:rsid w:val="003D3F9C"/>
    <w:rsid w:val="003D583F"/>
    <w:rsid w:val="003D67FC"/>
    <w:rsid w:val="003E0774"/>
    <w:rsid w:val="003E10D9"/>
    <w:rsid w:val="003E114D"/>
    <w:rsid w:val="003E3B8F"/>
    <w:rsid w:val="003E455F"/>
    <w:rsid w:val="003E5A4A"/>
    <w:rsid w:val="003E6CD4"/>
    <w:rsid w:val="003E74C6"/>
    <w:rsid w:val="003F571D"/>
    <w:rsid w:val="003F64B0"/>
    <w:rsid w:val="00401703"/>
    <w:rsid w:val="004033A9"/>
    <w:rsid w:val="00405BD0"/>
    <w:rsid w:val="00406594"/>
    <w:rsid w:val="00407BFC"/>
    <w:rsid w:val="00410F13"/>
    <w:rsid w:val="00411701"/>
    <w:rsid w:val="004119F2"/>
    <w:rsid w:val="00411AA5"/>
    <w:rsid w:val="00412364"/>
    <w:rsid w:val="00412C52"/>
    <w:rsid w:val="00412CD4"/>
    <w:rsid w:val="00415031"/>
    <w:rsid w:val="00415759"/>
    <w:rsid w:val="00416173"/>
    <w:rsid w:val="004177BF"/>
    <w:rsid w:val="00422F6C"/>
    <w:rsid w:val="004342B4"/>
    <w:rsid w:val="0043597D"/>
    <w:rsid w:val="004377CF"/>
    <w:rsid w:val="00440468"/>
    <w:rsid w:val="00441E64"/>
    <w:rsid w:val="00442A0A"/>
    <w:rsid w:val="00443FAC"/>
    <w:rsid w:val="004440BE"/>
    <w:rsid w:val="0044452F"/>
    <w:rsid w:val="00444D13"/>
    <w:rsid w:val="004472AA"/>
    <w:rsid w:val="00451704"/>
    <w:rsid w:val="00454291"/>
    <w:rsid w:val="004645DC"/>
    <w:rsid w:val="00466439"/>
    <w:rsid w:val="00466AEC"/>
    <w:rsid w:val="004701B5"/>
    <w:rsid w:val="00474800"/>
    <w:rsid w:val="00476D79"/>
    <w:rsid w:val="00483481"/>
    <w:rsid w:val="00484312"/>
    <w:rsid w:val="00486B34"/>
    <w:rsid w:val="0048706D"/>
    <w:rsid w:val="0049084B"/>
    <w:rsid w:val="00493E3F"/>
    <w:rsid w:val="00495944"/>
    <w:rsid w:val="004968C6"/>
    <w:rsid w:val="004A202E"/>
    <w:rsid w:val="004A2EA5"/>
    <w:rsid w:val="004A3C61"/>
    <w:rsid w:val="004A475A"/>
    <w:rsid w:val="004A4FA9"/>
    <w:rsid w:val="004A4FF4"/>
    <w:rsid w:val="004A5AEF"/>
    <w:rsid w:val="004A5CB2"/>
    <w:rsid w:val="004A6B21"/>
    <w:rsid w:val="004B29C3"/>
    <w:rsid w:val="004B57FB"/>
    <w:rsid w:val="004B6504"/>
    <w:rsid w:val="004B6D65"/>
    <w:rsid w:val="004B6E92"/>
    <w:rsid w:val="004B73C9"/>
    <w:rsid w:val="004C3BC1"/>
    <w:rsid w:val="004C3FA6"/>
    <w:rsid w:val="004C4378"/>
    <w:rsid w:val="004C4CE7"/>
    <w:rsid w:val="004C4D59"/>
    <w:rsid w:val="004C5691"/>
    <w:rsid w:val="004D02D7"/>
    <w:rsid w:val="004D094E"/>
    <w:rsid w:val="004D33F2"/>
    <w:rsid w:val="004D3D0A"/>
    <w:rsid w:val="004D5BE3"/>
    <w:rsid w:val="004D5C76"/>
    <w:rsid w:val="004D65D9"/>
    <w:rsid w:val="004D78A1"/>
    <w:rsid w:val="004E3F65"/>
    <w:rsid w:val="004E6E6D"/>
    <w:rsid w:val="004E7E02"/>
    <w:rsid w:val="004F03B5"/>
    <w:rsid w:val="004F0BAA"/>
    <w:rsid w:val="004F420C"/>
    <w:rsid w:val="004F723B"/>
    <w:rsid w:val="004F7F49"/>
    <w:rsid w:val="00503824"/>
    <w:rsid w:val="005043AE"/>
    <w:rsid w:val="00504CE4"/>
    <w:rsid w:val="00504D3C"/>
    <w:rsid w:val="00512C86"/>
    <w:rsid w:val="00513A4F"/>
    <w:rsid w:val="005175FA"/>
    <w:rsid w:val="005209B3"/>
    <w:rsid w:val="00520FA0"/>
    <w:rsid w:val="00521A4B"/>
    <w:rsid w:val="00524B2A"/>
    <w:rsid w:val="00526B5D"/>
    <w:rsid w:val="005322AE"/>
    <w:rsid w:val="00536E7D"/>
    <w:rsid w:val="00540248"/>
    <w:rsid w:val="00541C5E"/>
    <w:rsid w:val="00542B30"/>
    <w:rsid w:val="00544943"/>
    <w:rsid w:val="005449CD"/>
    <w:rsid w:val="005457FC"/>
    <w:rsid w:val="00552ABB"/>
    <w:rsid w:val="00554C82"/>
    <w:rsid w:val="005556DA"/>
    <w:rsid w:val="005556DE"/>
    <w:rsid w:val="00555CBD"/>
    <w:rsid w:val="00557DD9"/>
    <w:rsid w:val="005605AD"/>
    <w:rsid w:val="00562140"/>
    <w:rsid w:val="0056362E"/>
    <w:rsid w:val="005649BF"/>
    <w:rsid w:val="00566E86"/>
    <w:rsid w:val="00571982"/>
    <w:rsid w:val="00571DE8"/>
    <w:rsid w:val="00571E05"/>
    <w:rsid w:val="00571ECB"/>
    <w:rsid w:val="00580DBB"/>
    <w:rsid w:val="00582213"/>
    <w:rsid w:val="00583770"/>
    <w:rsid w:val="005854D5"/>
    <w:rsid w:val="00586601"/>
    <w:rsid w:val="00590FC5"/>
    <w:rsid w:val="005914FB"/>
    <w:rsid w:val="005917AD"/>
    <w:rsid w:val="00591ACE"/>
    <w:rsid w:val="00594837"/>
    <w:rsid w:val="00597523"/>
    <w:rsid w:val="005A0418"/>
    <w:rsid w:val="005A06CF"/>
    <w:rsid w:val="005A1023"/>
    <w:rsid w:val="005A45EE"/>
    <w:rsid w:val="005A76DD"/>
    <w:rsid w:val="005B3755"/>
    <w:rsid w:val="005B5251"/>
    <w:rsid w:val="005B5574"/>
    <w:rsid w:val="005C0606"/>
    <w:rsid w:val="005C0F58"/>
    <w:rsid w:val="005C11CC"/>
    <w:rsid w:val="005C1396"/>
    <w:rsid w:val="005C1676"/>
    <w:rsid w:val="005C255D"/>
    <w:rsid w:val="005C43E3"/>
    <w:rsid w:val="005C50D2"/>
    <w:rsid w:val="005C63A3"/>
    <w:rsid w:val="005D0A2B"/>
    <w:rsid w:val="005D1099"/>
    <w:rsid w:val="005D12AF"/>
    <w:rsid w:val="005D3E89"/>
    <w:rsid w:val="005D448B"/>
    <w:rsid w:val="005E0B2A"/>
    <w:rsid w:val="005E0EB3"/>
    <w:rsid w:val="005E3F86"/>
    <w:rsid w:val="005E6185"/>
    <w:rsid w:val="005F1408"/>
    <w:rsid w:val="005F163B"/>
    <w:rsid w:val="005F270F"/>
    <w:rsid w:val="005F3B12"/>
    <w:rsid w:val="005F4FB1"/>
    <w:rsid w:val="005F5402"/>
    <w:rsid w:val="005F73F6"/>
    <w:rsid w:val="005F74C6"/>
    <w:rsid w:val="005F7FC9"/>
    <w:rsid w:val="00600304"/>
    <w:rsid w:val="006041A3"/>
    <w:rsid w:val="006050D0"/>
    <w:rsid w:val="006143F5"/>
    <w:rsid w:val="0062226A"/>
    <w:rsid w:val="00625928"/>
    <w:rsid w:val="006272C9"/>
    <w:rsid w:val="0062794A"/>
    <w:rsid w:val="006300A1"/>
    <w:rsid w:val="00636724"/>
    <w:rsid w:val="00637094"/>
    <w:rsid w:val="006414AD"/>
    <w:rsid w:val="00644A6E"/>
    <w:rsid w:val="0064532C"/>
    <w:rsid w:val="00645BDC"/>
    <w:rsid w:val="0064688E"/>
    <w:rsid w:val="006503BC"/>
    <w:rsid w:val="00650A80"/>
    <w:rsid w:val="00651925"/>
    <w:rsid w:val="00652BCF"/>
    <w:rsid w:val="00652FD6"/>
    <w:rsid w:val="006558F1"/>
    <w:rsid w:val="00655996"/>
    <w:rsid w:val="00657111"/>
    <w:rsid w:val="00662AF6"/>
    <w:rsid w:val="00662D04"/>
    <w:rsid w:val="0066313A"/>
    <w:rsid w:val="00663F24"/>
    <w:rsid w:val="0066522F"/>
    <w:rsid w:val="006652EF"/>
    <w:rsid w:val="006674C5"/>
    <w:rsid w:val="00667D2B"/>
    <w:rsid w:val="00667E55"/>
    <w:rsid w:val="00670032"/>
    <w:rsid w:val="00670FED"/>
    <w:rsid w:val="00672205"/>
    <w:rsid w:val="00672206"/>
    <w:rsid w:val="006733F9"/>
    <w:rsid w:val="006736F4"/>
    <w:rsid w:val="00674203"/>
    <w:rsid w:val="006755C2"/>
    <w:rsid w:val="006756E1"/>
    <w:rsid w:val="0067580C"/>
    <w:rsid w:val="00676716"/>
    <w:rsid w:val="00676920"/>
    <w:rsid w:val="00677AAB"/>
    <w:rsid w:val="00677DF1"/>
    <w:rsid w:val="00685A2A"/>
    <w:rsid w:val="006872B5"/>
    <w:rsid w:val="00690261"/>
    <w:rsid w:val="00691FD1"/>
    <w:rsid w:val="006968DD"/>
    <w:rsid w:val="006A02FA"/>
    <w:rsid w:val="006A07E1"/>
    <w:rsid w:val="006A087F"/>
    <w:rsid w:val="006A18A3"/>
    <w:rsid w:val="006A1F15"/>
    <w:rsid w:val="006A2234"/>
    <w:rsid w:val="006A2F70"/>
    <w:rsid w:val="006A56FA"/>
    <w:rsid w:val="006B02EA"/>
    <w:rsid w:val="006B1284"/>
    <w:rsid w:val="006B1AC6"/>
    <w:rsid w:val="006B3C6E"/>
    <w:rsid w:val="006B55A0"/>
    <w:rsid w:val="006B7753"/>
    <w:rsid w:val="006C108F"/>
    <w:rsid w:val="006C16A5"/>
    <w:rsid w:val="006C229F"/>
    <w:rsid w:val="006C2718"/>
    <w:rsid w:val="006C531B"/>
    <w:rsid w:val="006C6EB4"/>
    <w:rsid w:val="006D0C6E"/>
    <w:rsid w:val="006D2FF8"/>
    <w:rsid w:val="006D509D"/>
    <w:rsid w:val="006E1BAC"/>
    <w:rsid w:val="006E3AE2"/>
    <w:rsid w:val="006E4D79"/>
    <w:rsid w:val="006E609E"/>
    <w:rsid w:val="006E639D"/>
    <w:rsid w:val="006E694D"/>
    <w:rsid w:val="006E7802"/>
    <w:rsid w:val="006F1946"/>
    <w:rsid w:val="006F3C42"/>
    <w:rsid w:val="006F4AC0"/>
    <w:rsid w:val="006F5056"/>
    <w:rsid w:val="006F5097"/>
    <w:rsid w:val="006F6362"/>
    <w:rsid w:val="006F6488"/>
    <w:rsid w:val="006F729E"/>
    <w:rsid w:val="00700069"/>
    <w:rsid w:val="00701A36"/>
    <w:rsid w:val="00702E06"/>
    <w:rsid w:val="007040CD"/>
    <w:rsid w:val="007050D2"/>
    <w:rsid w:val="00707CB6"/>
    <w:rsid w:val="00711367"/>
    <w:rsid w:val="00712AE4"/>
    <w:rsid w:val="007143A3"/>
    <w:rsid w:val="00714AD7"/>
    <w:rsid w:val="00716B8C"/>
    <w:rsid w:val="0071741D"/>
    <w:rsid w:val="00721F76"/>
    <w:rsid w:val="00721F8E"/>
    <w:rsid w:val="00722A04"/>
    <w:rsid w:val="0072309A"/>
    <w:rsid w:val="00724B2B"/>
    <w:rsid w:val="00725A57"/>
    <w:rsid w:val="00725D7D"/>
    <w:rsid w:val="00731C75"/>
    <w:rsid w:val="0073360D"/>
    <w:rsid w:val="007345D0"/>
    <w:rsid w:val="00735201"/>
    <w:rsid w:val="00737B83"/>
    <w:rsid w:val="0074084D"/>
    <w:rsid w:val="007420C4"/>
    <w:rsid w:val="00744F99"/>
    <w:rsid w:val="007454B2"/>
    <w:rsid w:val="00745609"/>
    <w:rsid w:val="0074649F"/>
    <w:rsid w:val="0074670C"/>
    <w:rsid w:val="00747BA9"/>
    <w:rsid w:val="00752BB8"/>
    <w:rsid w:val="00754274"/>
    <w:rsid w:val="00754969"/>
    <w:rsid w:val="00754D21"/>
    <w:rsid w:val="00757AD5"/>
    <w:rsid w:val="007606F4"/>
    <w:rsid w:val="00763424"/>
    <w:rsid w:val="00764A4C"/>
    <w:rsid w:val="00767D96"/>
    <w:rsid w:val="007715F7"/>
    <w:rsid w:val="0077269B"/>
    <w:rsid w:val="007731BB"/>
    <w:rsid w:val="00774B1D"/>
    <w:rsid w:val="00777CAC"/>
    <w:rsid w:val="007816E1"/>
    <w:rsid w:val="00781B6E"/>
    <w:rsid w:val="007825DD"/>
    <w:rsid w:val="00782610"/>
    <w:rsid w:val="00782BC9"/>
    <w:rsid w:val="00786D20"/>
    <w:rsid w:val="00790A80"/>
    <w:rsid w:val="00790D0B"/>
    <w:rsid w:val="00790D60"/>
    <w:rsid w:val="007931F1"/>
    <w:rsid w:val="00794510"/>
    <w:rsid w:val="00794A43"/>
    <w:rsid w:val="00796ECE"/>
    <w:rsid w:val="007972D4"/>
    <w:rsid w:val="0079737A"/>
    <w:rsid w:val="00797911"/>
    <w:rsid w:val="007A003D"/>
    <w:rsid w:val="007A295A"/>
    <w:rsid w:val="007A32F3"/>
    <w:rsid w:val="007A3E14"/>
    <w:rsid w:val="007A477A"/>
    <w:rsid w:val="007A61BF"/>
    <w:rsid w:val="007A67D7"/>
    <w:rsid w:val="007A6B99"/>
    <w:rsid w:val="007A6BBC"/>
    <w:rsid w:val="007A6EBA"/>
    <w:rsid w:val="007B078F"/>
    <w:rsid w:val="007B1540"/>
    <w:rsid w:val="007B50CE"/>
    <w:rsid w:val="007B770E"/>
    <w:rsid w:val="007C088D"/>
    <w:rsid w:val="007C1DBE"/>
    <w:rsid w:val="007C32F9"/>
    <w:rsid w:val="007C51A2"/>
    <w:rsid w:val="007C69AD"/>
    <w:rsid w:val="007D03B7"/>
    <w:rsid w:val="007D1B0E"/>
    <w:rsid w:val="007D219A"/>
    <w:rsid w:val="007D2826"/>
    <w:rsid w:val="007D5A4C"/>
    <w:rsid w:val="007D7A8E"/>
    <w:rsid w:val="007D7C84"/>
    <w:rsid w:val="007D7F61"/>
    <w:rsid w:val="007E0160"/>
    <w:rsid w:val="007E4203"/>
    <w:rsid w:val="007E6AD3"/>
    <w:rsid w:val="007F0CB4"/>
    <w:rsid w:val="007F2156"/>
    <w:rsid w:val="007F26B3"/>
    <w:rsid w:val="007F3463"/>
    <w:rsid w:val="00800AE5"/>
    <w:rsid w:val="00801864"/>
    <w:rsid w:val="00802B83"/>
    <w:rsid w:val="008030D5"/>
    <w:rsid w:val="00803ABC"/>
    <w:rsid w:val="008047B9"/>
    <w:rsid w:val="0080514C"/>
    <w:rsid w:val="008071F1"/>
    <w:rsid w:val="00810081"/>
    <w:rsid w:val="00811A94"/>
    <w:rsid w:val="00817094"/>
    <w:rsid w:val="008204C4"/>
    <w:rsid w:val="008217FD"/>
    <w:rsid w:val="00821D64"/>
    <w:rsid w:val="008220D7"/>
    <w:rsid w:val="008223FA"/>
    <w:rsid w:val="008248DF"/>
    <w:rsid w:val="00824D0D"/>
    <w:rsid w:val="00826C2A"/>
    <w:rsid w:val="00832009"/>
    <w:rsid w:val="00835ACA"/>
    <w:rsid w:val="0083748E"/>
    <w:rsid w:val="0084487D"/>
    <w:rsid w:val="00844E1F"/>
    <w:rsid w:val="00855D39"/>
    <w:rsid w:val="00856587"/>
    <w:rsid w:val="00856E60"/>
    <w:rsid w:val="00860C68"/>
    <w:rsid w:val="00861632"/>
    <w:rsid w:val="00864B41"/>
    <w:rsid w:val="00865261"/>
    <w:rsid w:val="0086534C"/>
    <w:rsid w:val="00865EE0"/>
    <w:rsid w:val="0087064A"/>
    <w:rsid w:val="00870C79"/>
    <w:rsid w:val="0087264D"/>
    <w:rsid w:val="0087410F"/>
    <w:rsid w:val="00874982"/>
    <w:rsid w:val="00877BF7"/>
    <w:rsid w:val="00880F94"/>
    <w:rsid w:val="008814BE"/>
    <w:rsid w:val="00882568"/>
    <w:rsid w:val="0089179A"/>
    <w:rsid w:val="00892EC5"/>
    <w:rsid w:val="00893101"/>
    <w:rsid w:val="00893136"/>
    <w:rsid w:val="008961FA"/>
    <w:rsid w:val="008A025D"/>
    <w:rsid w:val="008A067D"/>
    <w:rsid w:val="008A1179"/>
    <w:rsid w:val="008A1635"/>
    <w:rsid w:val="008A1D23"/>
    <w:rsid w:val="008A30F0"/>
    <w:rsid w:val="008A4CD7"/>
    <w:rsid w:val="008A5A6C"/>
    <w:rsid w:val="008A6549"/>
    <w:rsid w:val="008B2BD1"/>
    <w:rsid w:val="008B456B"/>
    <w:rsid w:val="008C0C1E"/>
    <w:rsid w:val="008C2755"/>
    <w:rsid w:val="008C548D"/>
    <w:rsid w:val="008C6A38"/>
    <w:rsid w:val="008C71B1"/>
    <w:rsid w:val="008C7B8D"/>
    <w:rsid w:val="008C7D84"/>
    <w:rsid w:val="008C7FED"/>
    <w:rsid w:val="008D14AD"/>
    <w:rsid w:val="008D4D67"/>
    <w:rsid w:val="008D5493"/>
    <w:rsid w:val="008E21FB"/>
    <w:rsid w:val="008E2907"/>
    <w:rsid w:val="008E33B6"/>
    <w:rsid w:val="008F029D"/>
    <w:rsid w:val="008F1A3C"/>
    <w:rsid w:val="008F23CA"/>
    <w:rsid w:val="008F3497"/>
    <w:rsid w:val="008F5287"/>
    <w:rsid w:val="008F5B33"/>
    <w:rsid w:val="008F6FBF"/>
    <w:rsid w:val="008F706D"/>
    <w:rsid w:val="008F7592"/>
    <w:rsid w:val="008F7A10"/>
    <w:rsid w:val="00900492"/>
    <w:rsid w:val="00900D88"/>
    <w:rsid w:val="009034EB"/>
    <w:rsid w:val="009054B9"/>
    <w:rsid w:val="009058FD"/>
    <w:rsid w:val="00907570"/>
    <w:rsid w:val="00913E56"/>
    <w:rsid w:val="00915994"/>
    <w:rsid w:val="009209F0"/>
    <w:rsid w:val="00920CD2"/>
    <w:rsid w:val="00920D41"/>
    <w:rsid w:val="00921219"/>
    <w:rsid w:val="00922E1B"/>
    <w:rsid w:val="00924E30"/>
    <w:rsid w:val="009263CC"/>
    <w:rsid w:val="009268CB"/>
    <w:rsid w:val="009269B1"/>
    <w:rsid w:val="009301FA"/>
    <w:rsid w:val="00931844"/>
    <w:rsid w:val="00931EC0"/>
    <w:rsid w:val="0093290A"/>
    <w:rsid w:val="00932AF1"/>
    <w:rsid w:val="00932BE2"/>
    <w:rsid w:val="009403CA"/>
    <w:rsid w:val="00940480"/>
    <w:rsid w:val="009425AA"/>
    <w:rsid w:val="00945FC7"/>
    <w:rsid w:val="009462A8"/>
    <w:rsid w:val="009525B0"/>
    <w:rsid w:val="00952C85"/>
    <w:rsid w:val="00953744"/>
    <w:rsid w:val="00965D18"/>
    <w:rsid w:val="00967B91"/>
    <w:rsid w:val="00967CD0"/>
    <w:rsid w:val="00970101"/>
    <w:rsid w:val="009701F2"/>
    <w:rsid w:val="00970370"/>
    <w:rsid w:val="009733A3"/>
    <w:rsid w:val="00973C66"/>
    <w:rsid w:val="009749B6"/>
    <w:rsid w:val="009755D5"/>
    <w:rsid w:val="00980E22"/>
    <w:rsid w:val="0098118C"/>
    <w:rsid w:val="00981BC0"/>
    <w:rsid w:val="0098386D"/>
    <w:rsid w:val="0098426D"/>
    <w:rsid w:val="0098627D"/>
    <w:rsid w:val="00993381"/>
    <w:rsid w:val="00993419"/>
    <w:rsid w:val="00994415"/>
    <w:rsid w:val="00994B2D"/>
    <w:rsid w:val="009A1D3E"/>
    <w:rsid w:val="009A2360"/>
    <w:rsid w:val="009A2AF4"/>
    <w:rsid w:val="009A2B7A"/>
    <w:rsid w:val="009A459E"/>
    <w:rsid w:val="009A5035"/>
    <w:rsid w:val="009A5293"/>
    <w:rsid w:val="009B1395"/>
    <w:rsid w:val="009B2648"/>
    <w:rsid w:val="009B2C5C"/>
    <w:rsid w:val="009B4122"/>
    <w:rsid w:val="009B7B56"/>
    <w:rsid w:val="009C0525"/>
    <w:rsid w:val="009C0E67"/>
    <w:rsid w:val="009C32F1"/>
    <w:rsid w:val="009C3C88"/>
    <w:rsid w:val="009C4BA3"/>
    <w:rsid w:val="009C4F3D"/>
    <w:rsid w:val="009C5381"/>
    <w:rsid w:val="009C63E4"/>
    <w:rsid w:val="009D1D35"/>
    <w:rsid w:val="009D262B"/>
    <w:rsid w:val="009D31B1"/>
    <w:rsid w:val="009D4AFD"/>
    <w:rsid w:val="009D6424"/>
    <w:rsid w:val="009D69B6"/>
    <w:rsid w:val="009E42BC"/>
    <w:rsid w:val="009E4523"/>
    <w:rsid w:val="009E48E7"/>
    <w:rsid w:val="009E50E0"/>
    <w:rsid w:val="009E51F1"/>
    <w:rsid w:val="009E5F28"/>
    <w:rsid w:val="009E681E"/>
    <w:rsid w:val="009F4D91"/>
    <w:rsid w:val="009F52D7"/>
    <w:rsid w:val="009F533D"/>
    <w:rsid w:val="009F70CB"/>
    <w:rsid w:val="00A0582D"/>
    <w:rsid w:val="00A060AB"/>
    <w:rsid w:val="00A1193E"/>
    <w:rsid w:val="00A11FC2"/>
    <w:rsid w:val="00A13D4B"/>
    <w:rsid w:val="00A14FB0"/>
    <w:rsid w:val="00A15659"/>
    <w:rsid w:val="00A17C13"/>
    <w:rsid w:val="00A20F08"/>
    <w:rsid w:val="00A24F27"/>
    <w:rsid w:val="00A26A3C"/>
    <w:rsid w:val="00A274CC"/>
    <w:rsid w:val="00A3225B"/>
    <w:rsid w:val="00A32A39"/>
    <w:rsid w:val="00A37AC7"/>
    <w:rsid w:val="00A42EA9"/>
    <w:rsid w:val="00A43E68"/>
    <w:rsid w:val="00A44517"/>
    <w:rsid w:val="00A451BF"/>
    <w:rsid w:val="00A45748"/>
    <w:rsid w:val="00A4603C"/>
    <w:rsid w:val="00A50586"/>
    <w:rsid w:val="00A50AD7"/>
    <w:rsid w:val="00A50B72"/>
    <w:rsid w:val="00A515DF"/>
    <w:rsid w:val="00A51BC4"/>
    <w:rsid w:val="00A553B8"/>
    <w:rsid w:val="00A5559C"/>
    <w:rsid w:val="00A574B0"/>
    <w:rsid w:val="00A602E2"/>
    <w:rsid w:val="00A62067"/>
    <w:rsid w:val="00A642FB"/>
    <w:rsid w:val="00A651B7"/>
    <w:rsid w:val="00A65ED9"/>
    <w:rsid w:val="00A76F7F"/>
    <w:rsid w:val="00A83B69"/>
    <w:rsid w:val="00A84DEB"/>
    <w:rsid w:val="00A86F5C"/>
    <w:rsid w:val="00A915D4"/>
    <w:rsid w:val="00A92675"/>
    <w:rsid w:val="00A93077"/>
    <w:rsid w:val="00A9463C"/>
    <w:rsid w:val="00A9544F"/>
    <w:rsid w:val="00A95DD1"/>
    <w:rsid w:val="00A9642B"/>
    <w:rsid w:val="00A96D4E"/>
    <w:rsid w:val="00AA04F0"/>
    <w:rsid w:val="00AA0A0A"/>
    <w:rsid w:val="00AA3316"/>
    <w:rsid w:val="00AA3618"/>
    <w:rsid w:val="00AA460F"/>
    <w:rsid w:val="00AA62D3"/>
    <w:rsid w:val="00AA6FF9"/>
    <w:rsid w:val="00AA738C"/>
    <w:rsid w:val="00AB0338"/>
    <w:rsid w:val="00AB18B9"/>
    <w:rsid w:val="00AB1CF4"/>
    <w:rsid w:val="00AB27DF"/>
    <w:rsid w:val="00AC0119"/>
    <w:rsid w:val="00AC061B"/>
    <w:rsid w:val="00AC5032"/>
    <w:rsid w:val="00AC581D"/>
    <w:rsid w:val="00AD6317"/>
    <w:rsid w:val="00AE1B65"/>
    <w:rsid w:val="00AE2B42"/>
    <w:rsid w:val="00AF0BD9"/>
    <w:rsid w:val="00AF2319"/>
    <w:rsid w:val="00AF3091"/>
    <w:rsid w:val="00AF551C"/>
    <w:rsid w:val="00AF7B31"/>
    <w:rsid w:val="00B00227"/>
    <w:rsid w:val="00B01562"/>
    <w:rsid w:val="00B0259F"/>
    <w:rsid w:val="00B041B5"/>
    <w:rsid w:val="00B062FA"/>
    <w:rsid w:val="00B11619"/>
    <w:rsid w:val="00B118E1"/>
    <w:rsid w:val="00B12868"/>
    <w:rsid w:val="00B137EC"/>
    <w:rsid w:val="00B2478A"/>
    <w:rsid w:val="00B24A50"/>
    <w:rsid w:val="00B26960"/>
    <w:rsid w:val="00B275BA"/>
    <w:rsid w:val="00B335F0"/>
    <w:rsid w:val="00B33A1E"/>
    <w:rsid w:val="00B36C16"/>
    <w:rsid w:val="00B503CF"/>
    <w:rsid w:val="00B50407"/>
    <w:rsid w:val="00B50EAD"/>
    <w:rsid w:val="00B524DF"/>
    <w:rsid w:val="00B536DC"/>
    <w:rsid w:val="00B53A35"/>
    <w:rsid w:val="00B55365"/>
    <w:rsid w:val="00B56AB1"/>
    <w:rsid w:val="00B60012"/>
    <w:rsid w:val="00B6111C"/>
    <w:rsid w:val="00B65F28"/>
    <w:rsid w:val="00B7064F"/>
    <w:rsid w:val="00B710D5"/>
    <w:rsid w:val="00B7181D"/>
    <w:rsid w:val="00B719A6"/>
    <w:rsid w:val="00B747CE"/>
    <w:rsid w:val="00B75635"/>
    <w:rsid w:val="00B77574"/>
    <w:rsid w:val="00B82D84"/>
    <w:rsid w:val="00B842B6"/>
    <w:rsid w:val="00B84D30"/>
    <w:rsid w:val="00B863DB"/>
    <w:rsid w:val="00B86DB9"/>
    <w:rsid w:val="00B9020C"/>
    <w:rsid w:val="00B9298B"/>
    <w:rsid w:val="00B940D6"/>
    <w:rsid w:val="00B9488F"/>
    <w:rsid w:val="00B94AE7"/>
    <w:rsid w:val="00B95499"/>
    <w:rsid w:val="00BA0F3F"/>
    <w:rsid w:val="00BA1C02"/>
    <w:rsid w:val="00BA2C2C"/>
    <w:rsid w:val="00BA2C72"/>
    <w:rsid w:val="00BA35AA"/>
    <w:rsid w:val="00BA5870"/>
    <w:rsid w:val="00BB0218"/>
    <w:rsid w:val="00BB55CA"/>
    <w:rsid w:val="00BC1FFC"/>
    <w:rsid w:val="00BC2597"/>
    <w:rsid w:val="00BC25C2"/>
    <w:rsid w:val="00BC4A52"/>
    <w:rsid w:val="00BC707E"/>
    <w:rsid w:val="00BD0BB6"/>
    <w:rsid w:val="00BD32F2"/>
    <w:rsid w:val="00BD37D9"/>
    <w:rsid w:val="00BD4807"/>
    <w:rsid w:val="00BD50AB"/>
    <w:rsid w:val="00BD544D"/>
    <w:rsid w:val="00BD7C3C"/>
    <w:rsid w:val="00BE10BD"/>
    <w:rsid w:val="00BE4EA6"/>
    <w:rsid w:val="00BE59B6"/>
    <w:rsid w:val="00BE701B"/>
    <w:rsid w:val="00BE7F41"/>
    <w:rsid w:val="00BF09E6"/>
    <w:rsid w:val="00BF1D42"/>
    <w:rsid w:val="00BF2D3B"/>
    <w:rsid w:val="00BF36B0"/>
    <w:rsid w:val="00BF36F3"/>
    <w:rsid w:val="00BF5106"/>
    <w:rsid w:val="00BF78D4"/>
    <w:rsid w:val="00BF7C57"/>
    <w:rsid w:val="00C00750"/>
    <w:rsid w:val="00C00845"/>
    <w:rsid w:val="00C01D3C"/>
    <w:rsid w:val="00C021C0"/>
    <w:rsid w:val="00C02F46"/>
    <w:rsid w:val="00C04BAF"/>
    <w:rsid w:val="00C10034"/>
    <w:rsid w:val="00C13FBD"/>
    <w:rsid w:val="00C145AE"/>
    <w:rsid w:val="00C16CFE"/>
    <w:rsid w:val="00C171FA"/>
    <w:rsid w:val="00C20DDB"/>
    <w:rsid w:val="00C25713"/>
    <w:rsid w:val="00C2657B"/>
    <w:rsid w:val="00C30A25"/>
    <w:rsid w:val="00C32722"/>
    <w:rsid w:val="00C34227"/>
    <w:rsid w:val="00C36FFF"/>
    <w:rsid w:val="00C378A1"/>
    <w:rsid w:val="00C41426"/>
    <w:rsid w:val="00C42817"/>
    <w:rsid w:val="00C46ED5"/>
    <w:rsid w:val="00C472F6"/>
    <w:rsid w:val="00C47583"/>
    <w:rsid w:val="00C5097B"/>
    <w:rsid w:val="00C514FA"/>
    <w:rsid w:val="00C51D3D"/>
    <w:rsid w:val="00C5287E"/>
    <w:rsid w:val="00C543BE"/>
    <w:rsid w:val="00C5473A"/>
    <w:rsid w:val="00C55068"/>
    <w:rsid w:val="00C57D3B"/>
    <w:rsid w:val="00C60BB1"/>
    <w:rsid w:val="00C616F1"/>
    <w:rsid w:val="00C62B0A"/>
    <w:rsid w:val="00C62B1E"/>
    <w:rsid w:val="00C66A9B"/>
    <w:rsid w:val="00C66BC7"/>
    <w:rsid w:val="00C6728E"/>
    <w:rsid w:val="00C70102"/>
    <w:rsid w:val="00C73520"/>
    <w:rsid w:val="00C754BF"/>
    <w:rsid w:val="00C7737E"/>
    <w:rsid w:val="00C775E5"/>
    <w:rsid w:val="00C80E4B"/>
    <w:rsid w:val="00C8313B"/>
    <w:rsid w:val="00C84315"/>
    <w:rsid w:val="00C844C6"/>
    <w:rsid w:val="00C90BC6"/>
    <w:rsid w:val="00C9120A"/>
    <w:rsid w:val="00C91459"/>
    <w:rsid w:val="00C9207F"/>
    <w:rsid w:val="00C92569"/>
    <w:rsid w:val="00C92EFF"/>
    <w:rsid w:val="00C931CD"/>
    <w:rsid w:val="00C93E87"/>
    <w:rsid w:val="00C951DD"/>
    <w:rsid w:val="00C95EA9"/>
    <w:rsid w:val="00C96866"/>
    <w:rsid w:val="00C97512"/>
    <w:rsid w:val="00C977B4"/>
    <w:rsid w:val="00C97969"/>
    <w:rsid w:val="00C97AE4"/>
    <w:rsid w:val="00CA1D45"/>
    <w:rsid w:val="00CA264E"/>
    <w:rsid w:val="00CA42EA"/>
    <w:rsid w:val="00CA454E"/>
    <w:rsid w:val="00CA4AF7"/>
    <w:rsid w:val="00CA59B6"/>
    <w:rsid w:val="00CA5BA8"/>
    <w:rsid w:val="00CA77BA"/>
    <w:rsid w:val="00CB0902"/>
    <w:rsid w:val="00CC0B16"/>
    <w:rsid w:val="00CC4730"/>
    <w:rsid w:val="00CC606C"/>
    <w:rsid w:val="00CC7748"/>
    <w:rsid w:val="00CD0A19"/>
    <w:rsid w:val="00CD12A1"/>
    <w:rsid w:val="00CD1F2A"/>
    <w:rsid w:val="00CD44ED"/>
    <w:rsid w:val="00CD53D1"/>
    <w:rsid w:val="00CD6217"/>
    <w:rsid w:val="00CD7F36"/>
    <w:rsid w:val="00CD7FDB"/>
    <w:rsid w:val="00CE2B36"/>
    <w:rsid w:val="00CE2D43"/>
    <w:rsid w:val="00CE402F"/>
    <w:rsid w:val="00CE513C"/>
    <w:rsid w:val="00CE767D"/>
    <w:rsid w:val="00CF064C"/>
    <w:rsid w:val="00CF15FC"/>
    <w:rsid w:val="00CF26DD"/>
    <w:rsid w:val="00CF2832"/>
    <w:rsid w:val="00CF3AC3"/>
    <w:rsid w:val="00CF504E"/>
    <w:rsid w:val="00CF5211"/>
    <w:rsid w:val="00CF60E7"/>
    <w:rsid w:val="00CF61F0"/>
    <w:rsid w:val="00CF6D88"/>
    <w:rsid w:val="00D008BB"/>
    <w:rsid w:val="00D02276"/>
    <w:rsid w:val="00D07B75"/>
    <w:rsid w:val="00D11DFA"/>
    <w:rsid w:val="00D11EC5"/>
    <w:rsid w:val="00D121D9"/>
    <w:rsid w:val="00D14FF1"/>
    <w:rsid w:val="00D17E26"/>
    <w:rsid w:val="00D207A7"/>
    <w:rsid w:val="00D20CFF"/>
    <w:rsid w:val="00D24DC3"/>
    <w:rsid w:val="00D25932"/>
    <w:rsid w:val="00D2612E"/>
    <w:rsid w:val="00D26276"/>
    <w:rsid w:val="00D335F9"/>
    <w:rsid w:val="00D33B5E"/>
    <w:rsid w:val="00D34D6A"/>
    <w:rsid w:val="00D35FF7"/>
    <w:rsid w:val="00D371E2"/>
    <w:rsid w:val="00D37277"/>
    <w:rsid w:val="00D440E6"/>
    <w:rsid w:val="00D4461D"/>
    <w:rsid w:val="00D47C1D"/>
    <w:rsid w:val="00D5329D"/>
    <w:rsid w:val="00D54D2C"/>
    <w:rsid w:val="00D5578B"/>
    <w:rsid w:val="00D55EC6"/>
    <w:rsid w:val="00D55F20"/>
    <w:rsid w:val="00D55F3C"/>
    <w:rsid w:val="00D622D0"/>
    <w:rsid w:val="00D62EFA"/>
    <w:rsid w:val="00D66CE7"/>
    <w:rsid w:val="00D72308"/>
    <w:rsid w:val="00D72E85"/>
    <w:rsid w:val="00D76D36"/>
    <w:rsid w:val="00D77A70"/>
    <w:rsid w:val="00D80EAF"/>
    <w:rsid w:val="00D82BCB"/>
    <w:rsid w:val="00D8580F"/>
    <w:rsid w:val="00D86251"/>
    <w:rsid w:val="00D86FB4"/>
    <w:rsid w:val="00D90147"/>
    <w:rsid w:val="00D91836"/>
    <w:rsid w:val="00D92DBC"/>
    <w:rsid w:val="00D92EB8"/>
    <w:rsid w:val="00D94394"/>
    <w:rsid w:val="00D94704"/>
    <w:rsid w:val="00D95C81"/>
    <w:rsid w:val="00D95F6A"/>
    <w:rsid w:val="00D9712A"/>
    <w:rsid w:val="00DA06C1"/>
    <w:rsid w:val="00DA1BBB"/>
    <w:rsid w:val="00DA1BFF"/>
    <w:rsid w:val="00DA49E0"/>
    <w:rsid w:val="00DA7B25"/>
    <w:rsid w:val="00DB01B5"/>
    <w:rsid w:val="00DB0313"/>
    <w:rsid w:val="00DB06A2"/>
    <w:rsid w:val="00DB3B5D"/>
    <w:rsid w:val="00DB4090"/>
    <w:rsid w:val="00DB44EE"/>
    <w:rsid w:val="00DB58BA"/>
    <w:rsid w:val="00DC21FB"/>
    <w:rsid w:val="00DD0F22"/>
    <w:rsid w:val="00DD6014"/>
    <w:rsid w:val="00DD626E"/>
    <w:rsid w:val="00DD6D27"/>
    <w:rsid w:val="00DE0EDC"/>
    <w:rsid w:val="00DE4B73"/>
    <w:rsid w:val="00DE517C"/>
    <w:rsid w:val="00DE51FE"/>
    <w:rsid w:val="00DE5D49"/>
    <w:rsid w:val="00DE70B4"/>
    <w:rsid w:val="00DF1A26"/>
    <w:rsid w:val="00DF23E7"/>
    <w:rsid w:val="00DF3AAA"/>
    <w:rsid w:val="00DF4560"/>
    <w:rsid w:val="00DF7E57"/>
    <w:rsid w:val="00E0340F"/>
    <w:rsid w:val="00E03506"/>
    <w:rsid w:val="00E05B9D"/>
    <w:rsid w:val="00E07643"/>
    <w:rsid w:val="00E107E7"/>
    <w:rsid w:val="00E17087"/>
    <w:rsid w:val="00E20026"/>
    <w:rsid w:val="00E20CB2"/>
    <w:rsid w:val="00E21BC6"/>
    <w:rsid w:val="00E22CE0"/>
    <w:rsid w:val="00E24734"/>
    <w:rsid w:val="00E24938"/>
    <w:rsid w:val="00E24E7C"/>
    <w:rsid w:val="00E25F3B"/>
    <w:rsid w:val="00E26111"/>
    <w:rsid w:val="00E30A5C"/>
    <w:rsid w:val="00E32FE6"/>
    <w:rsid w:val="00E33D74"/>
    <w:rsid w:val="00E35652"/>
    <w:rsid w:val="00E42165"/>
    <w:rsid w:val="00E42441"/>
    <w:rsid w:val="00E433AA"/>
    <w:rsid w:val="00E4511E"/>
    <w:rsid w:val="00E45D1C"/>
    <w:rsid w:val="00E46B08"/>
    <w:rsid w:val="00E4770C"/>
    <w:rsid w:val="00E47D97"/>
    <w:rsid w:val="00E50625"/>
    <w:rsid w:val="00E51D5A"/>
    <w:rsid w:val="00E51DF5"/>
    <w:rsid w:val="00E532E0"/>
    <w:rsid w:val="00E55795"/>
    <w:rsid w:val="00E56406"/>
    <w:rsid w:val="00E5709A"/>
    <w:rsid w:val="00E57FBC"/>
    <w:rsid w:val="00E609F5"/>
    <w:rsid w:val="00E60E57"/>
    <w:rsid w:val="00E62D46"/>
    <w:rsid w:val="00E63287"/>
    <w:rsid w:val="00E669F0"/>
    <w:rsid w:val="00E67A3A"/>
    <w:rsid w:val="00E67A9D"/>
    <w:rsid w:val="00E7065F"/>
    <w:rsid w:val="00E71437"/>
    <w:rsid w:val="00E7163E"/>
    <w:rsid w:val="00E722F1"/>
    <w:rsid w:val="00E779E1"/>
    <w:rsid w:val="00E77A5B"/>
    <w:rsid w:val="00E81CED"/>
    <w:rsid w:val="00E82032"/>
    <w:rsid w:val="00E91201"/>
    <w:rsid w:val="00E91613"/>
    <w:rsid w:val="00E9167B"/>
    <w:rsid w:val="00E91D5A"/>
    <w:rsid w:val="00E94507"/>
    <w:rsid w:val="00E97778"/>
    <w:rsid w:val="00EA0379"/>
    <w:rsid w:val="00EA11C7"/>
    <w:rsid w:val="00EA1E6A"/>
    <w:rsid w:val="00EA2C6E"/>
    <w:rsid w:val="00EA394B"/>
    <w:rsid w:val="00EA75A9"/>
    <w:rsid w:val="00EB0153"/>
    <w:rsid w:val="00EB16D2"/>
    <w:rsid w:val="00EB2975"/>
    <w:rsid w:val="00EB3DB2"/>
    <w:rsid w:val="00EB40D9"/>
    <w:rsid w:val="00EB5B84"/>
    <w:rsid w:val="00EB6D5E"/>
    <w:rsid w:val="00EC078D"/>
    <w:rsid w:val="00EC0CEB"/>
    <w:rsid w:val="00EC2ADF"/>
    <w:rsid w:val="00EC2B6C"/>
    <w:rsid w:val="00EC2F4B"/>
    <w:rsid w:val="00EC564F"/>
    <w:rsid w:val="00EC6A25"/>
    <w:rsid w:val="00ED0A74"/>
    <w:rsid w:val="00ED23F9"/>
    <w:rsid w:val="00ED2FBC"/>
    <w:rsid w:val="00ED317B"/>
    <w:rsid w:val="00ED33E3"/>
    <w:rsid w:val="00ED4895"/>
    <w:rsid w:val="00ED732A"/>
    <w:rsid w:val="00ED7745"/>
    <w:rsid w:val="00EE10C8"/>
    <w:rsid w:val="00EE1A33"/>
    <w:rsid w:val="00EE1C1E"/>
    <w:rsid w:val="00EE2209"/>
    <w:rsid w:val="00EE44B6"/>
    <w:rsid w:val="00EE58E7"/>
    <w:rsid w:val="00EE5F4A"/>
    <w:rsid w:val="00EE6760"/>
    <w:rsid w:val="00EE6832"/>
    <w:rsid w:val="00EF147C"/>
    <w:rsid w:val="00EF1B8E"/>
    <w:rsid w:val="00EF1CF1"/>
    <w:rsid w:val="00EF27B9"/>
    <w:rsid w:val="00EF46D9"/>
    <w:rsid w:val="00EF546C"/>
    <w:rsid w:val="00EF6BB5"/>
    <w:rsid w:val="00F01C5B"/>
    <w:rsid w:val="00F031E3"/>
    <w:rsid w:val="00F0340D"/>
    <w:rsid w:val="00F048DE"/>
    <w:rsid w:val="00F0618A"/>
    <w:rsid w:val="00F067E3"/>
    <w:rsid w:val="00F06D61"/>
    <w:rsid w:val="00F104E7"/>
    <w:rsid w:val="00F121AF"/>
    <w:rsid w:val="00F151BF"/>
    <w:rsid w:val="00F15B64"/>
    <w:rsid w:val="00F24E35"/>
    <w:rsid w:val="00F25FC1"/>
    <w:rsid w:val="00F27705"/>
    <w:rsid w:val="00F308E1"/>
    <w:rsid w:val="00F30E15"/>
    <w:rsid w:val="00F329C3"/>
    <w:rsid w:val="00F34BD3"/>
    <w:rsid w:val="00F35CCA"/>
    <w:rsid w:val="00F373A3"/>
    <w:rsid w:val="00F40329"/>
    <w:rsid w:val="00F406D4"/>
    <w:rsid w:val="00F4129E"/>
    <w:rsid w:val="00F4136D"/>
    <w:rsid w:val="00F42038"/>
    <w:rsid w:val="00F426A6"/>
    <w:rsid w:val="00F43758"/>
    <w:rsid w:val="00F43C15"/>
    <w:rsid w:val="00F46BCA"/>
    <w:rsid w:val="00F51896"/>
    <w:rsid w:val="00F54803"/>
    <w:rsid w:val="00F57DB2"/>
    <w:rsid w:val="00F6052C"/>
    <w:rsid w:val="00F61719"/>
    <w:rsid w:val="00F6224B"/>
    <w:rsid w:val="00F65629"/>
    <w:rsid w:val="00F6754D"/>
    <w:rsid w:val="00F71DF2"/>
    <w:rsid w:val="00F76112"/>
    <w:rsid w:val="00F76650"/>
    <w:rsid w:val="00F76BAB"/>
    <w:rsid w:val="00F81163"/>
    <w:rsid w:val="00F83C4D"/>
    <w:rsid w:val="00F8781B"/>
    <w:rsid w:val="00F9015A"/>
    <w:rsid w:val="00F905C1"/>
    <w:rsid w:val="00F9088E"/>
    <w:rsid w:val="00F91CB6"/>
    <w:rsid w:val="00F91DA3"/>
    <w:rsid w:val="00F92D8F"/>
    <w:rsid w:val="00F94D57"/>
    <w:rsid w:val="00F95B53"/>
    <w:rsid w:val="00F96FE7"/>
    <w:rsid w:val="00F9702F"/>
    <w:rsid w:val="00FA003C"/>
    <w:rsid w:val="00FA03AC"/>
    <w:rsid w:val="00FA6639"/>
    <w:rsid w:val="00FA6FF7"/>
    <w:rsid w:val="00FA7A50"/>
    <w:rsid w:val="00FB1FD3"/>
    <w:rsid w:val="00FB1FF2"/>
    <w:rsid w:val="00FB31A4"/>
    <w:rsid w:val="00FB389E"/>
    <w:rsid w:val="00FB3BEC"/>
    <w:rsid w:val="00FB5D2A"/>
    <w:rsid w:val="00FB70D1"/>
    <w:rsid w:val="00FB75C1"/>
    <w:rsid w:val="00FC057C"/>
    <w:rsid w:val="00FC0A3B"/>
    <w:rsid w:val="00FC3190"/>
    <w:rsid w:val="00FC4312"/>
    <w:rsid w:val="00FC4C46"/>
    <w:rsid w:val="00FC63DD"/>
    <w:rsid w:val="00FC67A2"/>
    <w:rsid w:val="00FD18F5"/>
    <w:rsid w:val="00FD565E"/>
    <w:rsid w:val="00FD6E8F"/>
    <w:rsid w:val="00FE685A"/>
    <w:rsid w:val="00FF00DD"/>
    <w:rsid w:val="00FF0653"/>
    <w:rsid w:val="00FF26B6"/>
    <w:rsid w:val="00FF27EE"/>
    <w:rsid w:val="00FF3BF6"/>
    <w:rsid w:val="00FF49BB"/>
    <w:rsid w:val="00FF5890"/>
    <w:rsid w:val="00FF693F"/>
    <w:rsid w:val="00FF6D13"/>
    <w:rsid w:val="00FF73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F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112"/>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EB2975"/>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qFormat/>
    <w:rsid w:val="00393A4A"/>
    <w:pPr>
      <w:keepNext/>
      <w:outlineLvl w:val="1"/>
    </w:pPr>
    <w:rPr>
      <w:b/>
      <w:sz w:val="22"/>
      <w:szCs w:val="20"/>
      <w:lang w:val="lt-LT"/>
    </w:rPr>
  </w:style>
  <w:style w:type="paragraph" w:styleId="Heading3">
    <w:name w:val="heading 3"/>
    <w:basedOn w:val="Normal"/>
    <w:next w:val="Normal"/>
    <w:link w:val="Heading3Char"/>
    <w:uiPriority w:val="9"/>
    <w:unhideWhenUsed/>
    <w:qFormat/>
    <w:rsid w:val="00B747C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316112"/>
    <w:pPr>
      <w:jc w:val="center"/>
    </w:pPr>
    <w:rPr>
      <w:b/>
      <w:bCs/>
      <w:sz w:val="28"/>
    </w:rPr>
  </w:style>
  <w:style w:type="paragraph" w:styleId="Footer">
    <w:name w:val="footer"/>
    <w:basedOn w:val="Normal"/>
    <w:link w:val="FooterChar"/>
    <w:uiPriority w:val="99"/>
    <w:rsid w:val="00316112"/>
    <w:pPr>
      <w:tabs>
        <w:tab w:val="center" w:pos="4153"/>
        <w:tab w:val="right" w:pos="8306"/>
      </w:tabs>
    </w:pPr>
  </w:style>
  <w:style w:type="character" w:customStyle="1" w:styleId="FooterChar">
    <w:name w:val="Footer Char"/>
    <w:link w:val="Footer"/>
    <w:uiPriority w:val="99"/>
    <w:rsid w:val="0031611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16112"/>
    <w:pPr>
      <w:tabs>
        <w:tab w:val="center" w:pos="4819"/>
        <w:tab w:val="right" w:pos="9638"/>
      </w:tabs>
    </w:pPr>
  </w:style>
  <w:style w:type="character" w:customStyle="1" w:styleId="HeaderChar">
    <w:name w:val="Header Char"/>
    <w:link w:val="Header"/>
    <w:uiPriority w:val="99"/>
    <w:rsid w:val="00316112"/>
    <w:rPr>
      <w:rFonts w:ascii="Times New Roman" w:eastAsia="Times New Roman" w:hAnsi="Times New Roman" w:cs="Times New Roman"/>
      <w:sz w:val="24"/>
      <w:szCs w:val="24"/>
      <w:lang w:val="en-GB"/>
    </w:rPr>
  </w:style>
  <w:style w:type="character" w:styleId="Hyperlink">
    <w:name w:val="Hyperlink"/>
    <w:uiPriority w:val="99"/>
    <w:unhideWhenUsed/>
    <w:rsid w:val="00721F8E"/>
    <w:rPr>
      <w:color w:val="0000FF"/>
      <w:u w:val="single"/>
    </w:rPr>
  </w:style>
  <w:style w:type="paragraph" w:styleId="ListParagraph">
    <w:name w:val="List Paragraph"/>
    <w:basedOn w:val="Normal"/>
    <w:uiPriority w:val="34"/>
    <w:qFormat/>
    <w:rsid w:val="00721F8E"/>
    <w:pPr>
      <w:ind w:left="720"/>
      <w:contextualSpacing/>
    </w:pPr>
  </w:style>
  <w:style w:type="paragraph" w:styleId="BalloonText">
    <w:name w:val="Balloon Text"/>
    <w:basedOn w:val="Normal"/>
    <w:link w:val="BalloonTextChar"/>
    <w:uiPriority w:val="99"/>
    <w:semiHidden/>
    <w:unhideWhenUsed/>
    <w:rsid w:val="005449CD"/>
    <w:rPr>
      <w:rFonts w:ascii="Tahoma" w:hAnsi="Tahoma"/>
      <w:sz w:val="16"/>
      <w:szCs w:val="16"/>
    </w:rPr>
  </w:style>
  <w:style w:type="character" w:customStyle="1" w:styleId="BalloonTextChar">
    <w:name w:val="Balloon Text Char"/>
    <w:link w:val="BalloonText"/>
    <w:uiPriority w:val="99"/>
    <w:semiHidden/>
    <w:rsid w:val="005449CD"/>
    <w:rPr>
      <w:rFonts w:ascii="Tahoma" w:eastAsia="Times New Roman" w:hAnsi="Tahoma" w:cs="Tahoma"/>
      <w:sz w:val="16"/>
      <w:szCs w:val="16"/>
      <w:lang w:val="en-GB"/>
    </w:rPr>
  </w:style>
  <w:style w:type="paragraph" w:styleId="BodyText">
    <w:name w:val="Body Text"/>
    <w:basedOn w:val="Normal"/>
    <w:link w:val="BodyTextChar"/>
    <w:rsid w:val="006A1F15"/>
    <w:pPr>
      <w:jc w:val="both"/>
    </w:pPr>
    <w:rPr>
      <w:noProof/>
    </w:rPr>
  </w:style>
  <w:style w:type="character" w:customStyle="1" w:styleId="BodyTextChar">
    <w:name w:val="Body Text Char"/>
    <w:link w:val="BodyText"/>
    <w:rsid w:val="006A1F15"/>
    <w:rPr>
      <w:rFonts w:ascii="Times New Roman" w:eastAsia="Times New Roman" w:hAnsi="Times New Roman" w:cs="Times New Roman"/>
      <w:noProof/>
      <w:sz w:val="24"/>
      <w:szCs w:val="24"/>
    </w:rPr>
  </w:style>
  <w:style w:type="character" w:styleId="CommentReference">
    <w:name w:val="annotation reference"/>
    <w:uiPriority w:val="99"/>
    <w:unhideWhenUsed/>
    <w:rsid w:val="006733F9"/>
    <w:rPr>
      <w:sz w:val="16"/>
      <w:szCs w:val="16"/>
    </w:rPr>
  </w:style>
  <w:style w:type="paragraph" w:styleId="CommentText">
    <w:name w:val="annotation text"/>
    <w:basedOn w:val="Normal"/>
    <w:link w:val="CommentTextChar"/>
    <w:uiPriority w:val="99"/>
    <w:semiHidden/>
    <w:unhideWhenUsed/>
    <w:rsid w:val="006733F9"/>
    <w:rPr>
      <w:sz w:val="20"/>
      <w:szCs w:val="20"/>
    </w:rPr>
  </w:style>
  <w:style w:type="character" w:customStyle="1" w:styleId="CommentTextChar">
    <w:name w:val="Comment Text Char"/>
    <w:link w:val="CommentText"/>
    <w:uiPriority w:val="99"/>
    <w:semiHidden/>
    <w:rsid w:val="006733F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733F9"/>
    <w:rPr>
      <w:b/>
      <w:bCs/>
    </w:rPr>
  </w:style>
  <w:style w:type="character" w:customStyle="1" w:styleId="CommentSubjectChar">
    <w:name w:val="Comment Subject Char"/>
    <w:link w:val="CommentSubject"/>
    <w:uiPriority w:val="99"/>
    <w:semiHidden/>
    <w:rsid w:val="006733F9"/>
    <w:rPr>
      <w:rFonts w:ascii="Times New Roman" w:eastAsia="Times New Roman" w:hAnsi="Times New Roman" w:cs="Times New Roman"/>
      <w:b/>
      <w:bCs/>
      <w:sz w:val="20"/>
      <w:szCs w:val="20"/>
      <w:lang w:val="en-GB"/>
    </w:rPr>
  </w:style>
  <w:style w:type="table" w:styleId="TableGrid">
    <w:name w:val="Table Grid"/>
    <w:basedOn w:val="TableNormal"/>
    <w:uiPriority w:val="39"/>
    <w:rsid w:val="00BD0B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C531B"/>
    <w:rPr>
      <w:b/>
      <w:bCs/>
    </w:rPr>
  </w:style>
  <w:style w:type="paragraph" w:styleId="BodyTextIndent3">
    <w:name w:val="Body Text Indent 3"/>
    <w:basedOn w:val="Normal"/>
    <w:link w:val="BodyTextIndent3Char"/>
    <w:uiPriority w:val="99"/>
    <w:semiHidden/>
    <w:unhideWhenUsed/>
    <w:rsid w:val="00FF00DD"/>
    <w:pPr>
      <w:spacing w:after="120"/>
      <w:ind w:left="283"/>
    </w:pPr>
    <w:rPr>
      <w:sz w:val="16"/>
      <w:szCs w:val="16"/>
    </w:rPr>
  </w:style>
  <w:style w:type="character" w:customStyle="1" w:styleId="BodyTextIndent3Char">
    <w:name w:val="Body Text Indent 3 Char"/>
    <w:link w:val="BodyTextIndent3"/>
    <w:uiPriority w:val="99"/>
    <w:semiHidden/>
    <w:rsid w:val="00FF00DD"/>
    <w:rPr>
      <w:rFonts w:ascii="Times New Roman" w:eastAsia="Times New Roman" w:hAnsi="Times New Roman"/>
      <w:sz w:val="16"/>
      <w:szCs w:val="16"/>
      <w:lang w:val="en-GB" w:eastAsia="en-US"/>
    </w:rPr>
  </w:style>
  <w:style w:type="character" w:customStyle="1" w:styleId="Heading3Char">
    <w:name w:val="Heading 3 Char"/>
    <w:link w:val="Heading3"/>
    <w:uiPriority w:val="9"/>
    <w:rsid w:val="00B747CE"/>
    <w:rPr>
      <w:rFonts w:ascii="Calibri Light" w:eastAsia="Times New Roman" w:hAnsi="Calibri Light" w:cs="Times New Roman"/>
      <w:b/>
      <w:bCs/>
      <w:sz w:val="26"/>
      <w:szCs w:val="26"/>
      <w:lang w:val="en-GB" w:eastAsia="en-US"/>
    </w:rPr>
  </w:style>
  <w:style w:type="character" w:customStyle="1" w:styleId="Heading1Char">
    <w:name w:val="Heading 1 Char"/>
    <w:link w:val="Heading1"/>
    <w:uiPriority w:val="9"/>
    <w:rsid w:val="00EB2975"/>
    <w:rPr>
      <w:rFonts w:ascii="Cambria" w:eastAsia="Times New Roman" w:hAnsi="Cambria"/>
      <w:b/>
      <w:bCs/>
      <w:color w:val="365F91"/>
      <w:sz w:val="28"/>
      <w:szCs w:val="28"/>
      <w:lang w:eastAsia="en-US"/>
    </w:rPr>
  </w:style>
  <w:style w:type="character" w:styleId="FollowedHyperlink">
    <w:name w:val="FollowedHyperlink"/>
    <w:uiPriority w:val="99"/>
    <w:semiHidden/>
    <w:unhideWhenUsed/>
    <w:rsid w:val="00EB2975"/>
    <w:rPr>
      <w:color w:val="800080"/>
      <w:u w:val="single"/>
    </w:rPr>
  </w:style>
  <w:style w:type="paragraph" w:customStyle="1" w:styleId="font5">
    <w:name w:val="font5"/>
    <w:basedOn w:val="Normal"/>
    <w:rsid w:val="00EB2975"/>
    <w:pPr>
      <w:spacing w:before="100" w:beforeAutospacing="1" w:after="100" w:afterAutospacing="1"/>
    </w:pPr>
    <w:rPr>
      <w:b/>
      <w:bCs/>
      <w:color w:val="000000"/>
      <w:lang w:val="lt-LT" w:eastAsia="lt-LT"/>
    </w:rPr>
  </w:style>
  <w:style w:type="paragraph" w:customStyle="1" w:styleId="font6">
    <w:name w:val="font6"/>
    <w:basedOn w:val="Normal"/>
    <w:rsid w:val="00EB2975"/>
    <w:pPr>
      <w:spacing w:before="100" w:beforeAutospacing="1" w:after="100" w:afterAutospacing="1"/>
    </w:pPr>
    <w:rPr>
      <w:color w:val="0D0D0D"/>
      <w:lang w:val="lt-LT" w:eastAsia="lt-LT"/>
    </w:rPr>
  </w:style>
  <w:style w:type="paragraph" w:customStyle="1" w:styleId="font7">
    <w:name w:val="font7"/>
    <w:basedOn w:val="Normal"/>
    <w:rsid w:val="00EB2975"/>
    <w:pPr>
      <w:spacing w:before="100" w:beforeAutospacing="1" w:after="100" w:afterAutospacing="1"/>
    </w:pPr>
    <w:rPr>
      <w:color w:val="000000"/>
      <w:lang w:val="lt-LT" w:eastAsia="lt-LT"/>
    </w:rPr>
  </w:style>
  <w:style w:type="paragraph" w:customStyle="1" w:styleId="font8">
    <w:name w:val="font8"/>
    <w:basedOn w:val="Normal"/>
    <w:rsid w:val="00EB2975"/>
    <w:pPr>
      <w:spacing w:before="100" w:beforeAutospacing="1" w:after="100" w:afterAutospacing="1"/>
    </w:pPr>
    <w:rPr>
      <w:color w:val="000000"/>
      <w:sz w:val="14"/>
      <w:szCs w:val="14"/>
      <w:lang w:val="lt-LT" w:eastAsia="lt-LT"/>
    </w:rPr>
  </w:style>
  <w:style w:type="paragraph" w:customStyle="1" w:styleId="font9">
    <w:name w:val="font9"/>
    <w:basedOn w:val="Normal"/>
    <w:rsid w:val="00EB2975"/>
    <w:pPr>
      <w:spacing w:before="100" w:beforeAutospacing="1" w:after="100" w:afterAutospacing="1"/>
    </w:pPr>
    <w:rPr>
      <w:lang w:val="lt-LT" w:eastAsia="lt-LT"/>
    </w:rPr>
  </w:style>
  <w:style w:type="paragraph" w:customStyle="1" w:styleId="font10">
    <w:name w:val="font10"/>
    <w:basedOn w:val="Normal"/>
    <w:rsid w:val="00EB2975"/>
    <w:pPr>
      <w:spacing w:before="100" w:beforeAutospacing="1" w:after="100" w:afterAutospacing="1"/>
    </w:pPr>
    <w:rPr>
      <w:b/>
      <w:bCs/>
      <w:color w:val="000000"/>
      <w:sz w:val="22"/>
      <w:szCs w:val="22"/>
      <w:lang w:val="lt-LT" w:eastAsia="lt-LT"/>
    </w:rPr>
  </w:style>
  <w:style w:type="paragraph" w:customStyle="1" w:styleId="font11">
    <w:name w:val="font11"/>
    <w:basedOn w:val="Normal"/>
    <w:rsid w:val="00EB2975"/>
    <w:pPr>
      <w:spacing w:before="100" w:beforeAutospacing="1" w:after="100" w:afterAutospacing="1"/>
    </w:pPr>
    <w:rPr>
      <w:color w:val="000000"/>
      <w:lang w:val="lt-LT" w:eastAsia="lt-LT"/>
    </w:rPr>
  </w:style>
  <w:style w:type="paragraph" w:customStyle="1" w:styleId="font12">
    <w:name w:val="font12"/>
    <w:basedOn w:val="Normal"/>
    <w:rsid w:val="00EB2975"/>
    <w:pPr>
      <w:spacing w:before="100" w:beforeAutospacing="1" w:after="100" w:afterAutospacing="1"/>
    </w:pPr>
    <w:rPr>
      <w:sz w:val="14"/>
      <w:szCs w:val="14"/>
      <w:lang w:val="lt-LT" w:eastAsia="lt-LT"/>
    </w:rPr>
  </w:style>
  <w:style w:type="paragraph" w:customStyle="1" w:styleId="font13">
    <w:name w:val="font13"/>
    <w:basedOn w:val="Normal"/>
    <w:rsid w:val="00EB2975"/>
    <w:pPr>
      <w:spacing w:before="100" w:beforeAutospacing="1" w:after="100" w:afterAutospacing="1"/>
    </w:pPr>
    <w:rPr>
      <w:i/>
      <w:iCs/>
      <w:color w:val="0D0D0D"/>
      <w:lang w:val="lt-LT" w:eastAsia="lt-LT"/>
    </w:rPr>
  </w:style>
  <w:style w:type="paragraph" w:customStyle="1" w:styleId="xl63">
    <w:name w:val="xl63"/>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D0D0D"/>
      <w:lang w:val="lt-LT" w:eastAsia="lt-LT"/>
    </w:rPr>
  </w:style>
  <w:style w:type="paragraph" w:customStyle="1" w:styleId="xl64">
    <w:name w:val="xl64"/>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D0D0D"/>
      <w:lang w:val="lt-LT" w:eastAsia="lt-LT"/>
    </w:rPr>
  </w:style>
  <w:style w:type="paragraph" w:customStyle="1" w:styleId="xl65">
    <w:name w:val="xl65"/>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lt-LT" w:eastAsia="lt-LT"/>
    </w:rPr>
  </w:style>
  <w:style w:type="paragraph" w:customStyle="1" w:styleId="xl66">
    <w:name w:val="xl66"/>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lang w:val="lt-LT" w:eastAsia="lt-LT"/>
    </w:rPr>
  </w:style>
  <w:style w:type="paragraph" w:customStyle="1" w:styleId="xl67">
    <w:name w:val="xl67"/>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D0D0D"/>
      <w:lang w:val="lt-LT" w:eastAsia="lt-LT"/>
    </w:rPr>
  </w:style>
  <w:style w:type="paragraph" w:customStyle="1" w:styleId="xl68">
    <w:name w:val="xl68"/>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lang w:val="lt-LT" w:eastAsia="lt-LT"/>
    </w:rPr>
  </w:style>
  <w:style w:type="paragraph" w:customStyle="1" w:styleId="xl69">
    <w:name w:val="xl69"/>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D0D0D"/>
      <w:lang w:val="lt-LT" w:eastAsia="lt-LT"/>
    </w:rPr>
  </w:style>
  <w:style w:type="paragraph" w:customStyle="1" w:styleId="xl70">
    <w:name w:val="xl70"/>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pPr>
    <w:rPr>
      <w:lang w:val="lt-LT" w:eastAsia="lt-LT"/>
    </w:rPr>
  </w:style>
  <w:style w:type="paragraph" w:customStyle="1" w:styleId="xl71">
    <w:name w:val="xl71"/>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t-LT" w:eastAsia="lt-LT"/>
    </w:rPr>
  </w:style>
  <w:style w:type="paragraph" w:customStyle="1" w:styleId="xl72">
    <w:name w:val="xl72"/>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pPr>
    <w:rPr>
      <w:lang w:val="lt-LT" w:eastAsia="lt-LT"/>
    </w:rPr>
  </w:style>
  <w:style w:type="paragraph" w:customStyle="1" w:styleId="xl73">
    <w:name w:val="xl73"/>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t-LT" w:eastAsia="lt-LT"/>
    </w:rPr>
  </w:style>
  <w:style w:type="paragraph" w:customStyle="1" w:styleId="xl74">
    <w:name w:val="xl74"/>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lang w:val="lt-LT" w:eastAsia="lt-LT"/>
    </w:rPr>
  </w:style>
  <w:style w:type="paragraph" w:customStyle="1" w:styleId="xl75">
    <w:name w:val="xl75"/>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pPr>
    <w:rPr>
      <w:lang w:val="lt-LT" w:eastAsia="lt-LT"/>
    </w:rPr>
  </w:style>
  <w:style w:type="paragraph" w:customStyle="1" w:styleId="xl76">
    <w:name w:val="xl76"/>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lang w:val="lt-LT" w:eastAsia="lt-LT"/>
    </w:rPr>
  </w:style>
  <w:style w:type="paragraph" w:customStyle="1" w:styleId="xl77">
    <w:name w:val="xl77"/>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lt-LT" w:eastAsia="lt-LT"/>
    </w:rPr>
  </w:style>
  <w:style w:type="paragraph" w:customStyle="1" w:styleId="xl78">
    <w:name w:val="xl78"/>
    <w:basedOn w:val="Normal"/>
    <w:rsid w:val="00EB2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lang w:val="lt-LT" w:eastAsia="lt-LT"/>
    </w:rPr>
  </w:style>
  <w:style w:type="paragraph" w:customStyle="1" w:styleId="Hyperlink3">
    <w:name w:val="Hyperlink3"/>
    <w:rsid w:val="00EB2975"/>
    <w:pPr>
      <w:autoSpaceDE w:val="0"/>
      <w:autoSpaceDN w:val="0"/>
      <w:adjustRightInd w:val="0"/>
      <w:ind w:firstLine="312"/>
      <w:jc w:val="both"/>
    </w:pPr>
    <w:rPr>
      <w:rFonts w:ascii="TimesLT" w:eastAsia="Times New Roman" w:hAnsi="TimesLT"/>
      <w:lang w:val="en-US" w:eastAsia="en-US"/>
    </w:rPr>
  </w:style>
  <w:style w:type="table" w:customStyle="1" w:styleId="Lentelstinklelisviesus1">
    <w:name w:val="Lentelės tinklelis – šviesus1"/>
    <w:basedOn w:val="TableNormal"/>
    <w:uiPriority w:val="40"/>
    <w:rsid w:val="00EB2975"/>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le">
    <w:name w:val="Title"/>
    <w:basedOn w:val="Normal"/>
    <w:link w:val="TitleChar"/>
    <w:uiPriority w:val="99"/>
    <w:qFormat/>
    <w:rsid w:val="00EB2975"/>
    <w:pPr>
      <w:jc w:val="center"/>
    </w:pPr>
    <w:rPr>
      <w:rFonts w:ascii="TimesLT" w:hAnsi="TimesLT"/>
      <w:b/>
      <w:sz w:val="28"/>
      <w:szCs w:val="20"/>
    </w:rPr>
  </w:style>
  <w:style w:type="character" w:customStyle="1" w:styleId="TitleChar">
    <w:name w:val="Title Char"/>
    <w:link w:val="Title"/>
    <w:uiPriority w:val="99"/>
    <w:rsid w:val="00EB2975"/>
    <w:rPr>
      <w:rFonts w:ascii="TimesLT" w:eastAsia="Times New Roman" w:hAnsi="TimesLT"/>
      <w:b/>
      <w:sz w:val="28"/>
      <w:lang w:eastAsia="en-US"/>
    </w:rPr>
  </w:style>
  <w:style w:type="paragraph" w:customStyle="1" w:styleId="Default">
    <w:name w:val="Default"/>
    <w:rsid w:val="00EB2975"/>
    <w:pPr>
      <w:autoSpaceDE w:val="0"/>
      <w:autoSpaceDN w:val="0"/>
      <w:adjustRightInd w:val="0"/>
    </w:pPr>
    <w:rPr>
      <w:rFonts w:ascii="Times New Roman" w:eastAsia="Times New Roman" w:hAnsi="Times New Roman"/>
      <w:color w:val="000000"/>
      <w:sz w:val="24"/>
      <w:szCs w:val="24"/>
    </w:rPr>
  </w:style>
  <w:style w:type="paragraph" w:customStyle="1" w:styleId="CommentText1">
    <w:name w:val="Comment Text1"/>
    <w:basedOn w:val="Normal"/>
    <w:rsid w:val="00E07643"/>
    <w:pPr>
      <w:autoSpaceDN w:val="0"/>
      <w:textAlignment w:val="baseline"/>
    </w:pPr>
    <w:rPr>
      <w:sz w:val="20"/>
      <w:szCs w:val="20"/>
    </w:rPr>
  </w:style>
  <w:style w:type="character" w:customStyle="1" w:styleId="CommentReference1">
    <w:name w:val="Comment Reference1"/>
    <w:rsid w:val="00E07643"/>
    <w:rPr>
      <w:sz w:val="16"/>
      <w:szCs w:val="16"/>
    </w:rPr>
  </w:style>
  <w:style w:type="table" w:customStyle="1" w:styleId="Lentelstinklelisviesus2">
    <w:name w:val="Lentelės tinklelis – šviesus2"/>
    <w:basedOn w:val="TableNormal"/>
    <w:uiPriority w:val="40"/>
    <w:rsid w:val="00F24E35"/>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4033A9"/>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2-Accent6">
    <w:name w:val="List Table 2 Accent 6"/>
    <w:basedOn w:val="TableNormal"/>
    <w:uiPriority w:val="47"/>
    <w:rsid w:val="00C378A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lockText">
    <w:name w:val="Block Text"/>
    <w:basedOn w:val="Normal"/>
    <w:unhideWhenUsed/>
    <w:rsid w:val="00444D13"/>
    <w:pPr>
      <w:spacing w:before="100" w:beforeAutospacing="1" w:after="100" w:afterAutospacing="1"/>
    </w:pPr>
    <w:rPr>
      <w:lang w:val="lt-LT" w:eastAsia="lt-LT"/>
    </w:rPr>
  </w:style>
  <w:style w:type="paragraph" w:styleId="Revision">
    <w:name w:val="Revision"/>
    <w:hidden/>
    <w:uiPriority w:val="99"/>
    <w:semiHidden/>
    <w:rsid w:val="009B2C5C"/>
    <w:rPr>
      <w:rFonts w:ascii="Times New Roman" w:eastAsia="Times New Roman" w:hAnsi="Times New Roman"/>
      <w:sz w:val="24"/>
      <w:szCs w:val="24"/>
      <w:lang w:val="en-GB" w:eastAsia="en-US"/>
    </w:rPr>
  </w:style>
  <w:style w:type="numbering" w:customStyle="1" w:styleId="Sraonra1">
    <w:name w:val="Sąrašo nėra1"/>
    <w:next w:val="NoList"/>
    <w:uiPriority w:val="99"/>
    <w:semiHidden/>
    <w:unhideWhenUsed/>
    <w:rsid w:val="001774FA"/>
  </w:style>
  <w:style w:type="paragraph" w:customStyle="1" w:styleId="msonormal0">
    <w:name w:val="msonormal"/>
    <w:basedOn w:val="Normal"/>
    <w:rsid w:val="001774FA"/>
    <w:pPr>
      <w:spacing w:before="100" w:beforeAutospacing="1" w:after="100" w:afterAutospacing="1"/>
    </w:pPr>
    <w:rPr>
      <w:lang w:val="lt-LT" w:eastAsia="lt-LT"/>
    </w:rPr>
  </w:style>
  <w:style w:type="paragraph" w:customStyle="1" w:styleId="xl79">
    <w:name w:val="xl79"/>
    <w:basedOn w:val="Normal"/>
    <w:rsid w:val="001774FA"/>
    <w:pPr>
      <w:spacing w:before="100" w:beforeAutospacing="1" w:after="100" w:afterAutospacing="1"/>
      <w:jc w:val="center"/>
      <w:textAlignment w:val="center"/>
    </w:pPr>
    <w:rPr>
      <w:lang w:val="lt-LT" w:eastAsia="lt-LT"/>
    </w:rPr>
  </w:style>
  <w:style w:type="paragraph" w:customStyle="1" w:styleId="xl80">
    <w:name w:val="xl80"/>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81">
    <w:name w:val="xl81"/>
    <w:basedOn w:val="Normal"/>
    <w:rsid w:val="001774FA"/>
    <w:pPr>
      <w:spacing w:before="100" w:beforeAutospacing="1" w:after="100" w:afterAutospacing="1"/>
      <w:jc w:val="right"/>
      <w:textAlignment w:val="center"/>
    </w:pPr>
    <w:rPr>
      <w:b/>
      <w:bCs/>
      <w:lang w:val="lt-LT" w:eastAsia="lt-LT"/>
    </w:rPr>
  </w:style>
  <w:style w:type="paragraph" w:customStyle="1" w:styleId="xl82">
    <w:name w:val="xl82"/>
    <w:basedOn w:val="Normal"/>
    <w:rsid w:val="001774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t-LT" w:eastAsia="lt-LT"/>
    </w:rPr>
  </w:style>
  <w:style w:type="paragraph" w:customStyle="1" w:styleId="xl83">
    <w:name w:val="xl83"/>
    <w:basedOn w:val="Normal"/>
    <w:rsid w:val="001774FA"/>
    <w:pPr>
      <w:pBdr>
        <w:left w:val="single" w:sz="4" w:space="0" w:color="auto"/>
        <w:right w:val="single" w:sz="4" w:space="0" w:color="auto"/>
      </w:pBdr>
      <w:shd w:val="clear" w:color="000000" w:fill="D9D9D9"/>
      <w:spacing w:before="100" w:beforeAutospacing="1" w:after="100" w:afterAutospacing="1"/>
      <w:jc w:val="center"/>
      <w:textAlignment w:val="center"/>
    </w:pPr>
    <w:rPr>
      <w:b/>
      <w:bCs/>
      <w:lang w:val="lt-LT" w:eastAsia="lt-LT"/>
    </w:rPr>
  </w:style>
  <w:style w:type="paragraph" w:customStyle="1" w:styleId="xl84">
    <w:name w:val="xl84"/>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85">
    <w:name w:val="xl85"/>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86">
    <w:name w:val="xl86"/>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lt-LT" w:eastAsia="lt-LT"/>
    </w:rPr>
  </w:style>
  <w:style w:type="paragraph" w:customStyle="1" w:styleId="xl87">
    <w:name w:val="xl87"/>
    <w:basedOn w:val="Normal"/>
    <w:rsid w:val="001774FA"/>
    <w:pPr>
      <w:spacing w:before="100" w:beforeAutospacing="1" w:after="100" w:afterAutospacing="1"/>
      <w:jc w:val="center"/>
      <w:textAlignment w:val="center"/>
    </w:pPr>
    <w:rPr>
      <w:b/>
      <w:bCs/>
      <w:sz w:val="28"/>
      <w:szCs w:val="28"/>
      <w:lang w:val="lt-LT" w:eastAsia="lt-LT"/>
    </w:rPr>
  </w:style>
  <w:style w:type="paragraph" w:customStyle="1" w:styleId="xl88">
    <w:name w:val="xl88"/>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lt-LT" w:eastAsia="lt-LT"/>
    </w:rPr>
  </w:style>
  <w:style w:type="paragraph" w:customStyle="1" w:styleId="xl89">
    <w:name w:val="xl89"/>
    <w:basedOn w:val="Normal"/>
    <w:rsid w:val="001774FA"/>
    <w:pPr>
      <w:spacing w:before="100" w:beforeAutospacing="1" w:after="100" w:afterAutospacing="1"/>
      <w:textAlignment w:val="top"/>
    </w:pPr>
    <w:rPr>
      <w:lang w:val="lt-LT" w:eastAsia="lt-LT"/>
    </w:rPr>
  </w:style>
  <w:style w:type="paragraph" w:customStyle="1" w:styleId="xl90">
    <w:name w:val="xl90"/>
    <w:basedOn w:val="Normal"/>
    <w:rsid w:val="001774FA"/>
    <w:pPr>
      <w:spacing w:before="100" w:beforeAutospacing="1" w:after="100" w:afterAutospacing="1"/>
      <w:jc w:val="center"/>
      <w:textAlignment w:val="center"/>
    </w:pPr>
    <w:rPr>
      <w:lang w:val="lt-LT" w:eastAsia="lt-LT"/>
    </w:rPr>
  </w:style>
  <w:style w:type="paragraph" w:customStyle="1" w:styleId="xl91">
    <w:name w:val="xl91"/>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lt-LT" w:eastAsia="lt-LT"/>
    </w:rPr>
  </w:style>
  <w:style w:type="paragraph" w:customStyle="1" w:styleId="xl92">
    <w:name w:val="xl92"/>
    <w:basedOn w:val="Normal"/>
    <w:rsid w:val="001774FA"/>
    <w:pPr>
      <w:pBdr>
        <w:top w:val="single" w:sz="4" w:space="0" w:color="auto"/>
        <w:left w:val="single" w:sz="4" w:space="0" w:color="auto"/>
        <w:right w:val="single" w:sz="4" w:space="0" w:color="auto"/>
      </w:pBdr>
      <w:spacing w:before="100" w:beforeAutospacing="1" w:after="100" w:afterAutospacing="1"/>
      <w:textAlignment w:val="center"/>
    </w:pPr>
    <w:rPr>
      <w:lang w:val="lt-LT" w:eastAsia="lt-LT"/>
    </w:rPr>
  </w:style>
  <w:style w:type="paragraph" w:customStyle="1" w:styleId="xl93">
    <w:name w:val="xl93"/>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94">
    <w:name w:val="xl94"/>
    <w:basedOn w:val="Normal"/>
    <w:rsid w:val="001774FA"/>
    <w:pPr>
      <w:pBdr>
        <w:top w:val="single" w:sz="4" w:space="0" w:color="auto"/>
        <w:left w:val="single" w:sz="4" w:space="0" w:color="auto"/>
        <w:bottom w:val="single" w:sz="4" w:space="0" w:color="auto"/>
      </w:pBdr>
      <w:spacing w:before="100" w:beforeAutospacing="1" w:after="100" w:afterAutospacing="1"/>
      <w:jc w:val="center"/>
      <w:textAlignment w:val="center"/>
    </w:pPr>
    <w:rPr>
      <w:lang w:val="lt-LT" w:eastAsia="lt-LT"/>
    </w:rPr>
  </w:style>
  <w:style w:type="paragraph" w:customStyle="1" w:styleId="xl95">
    <w:name w:val="xl95"/>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96">
    <w:name w:val="xl96"/>
    <w:basedOn w:val="Normal"/>
    <w:rsid w:val="001774FA"/>
    <w:pPr>
      <w:pBdr>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97">
    <w:name w:val="xl97"/>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98">
    <w:name w:val="xl98"/>
    <w:basedOn w:val="Normal"/>
    <w:rsid w:val="001774FA"/>
    <w:pPr>
      <w:spacing w:before="100" w:beforeAutospacing="1" w:after="100" w:afterAutospacing="1"/>
      <w:textAlignment w:val="center"/>
    </w:pPr>
    <w:rPr>
      <w:lang w:val="lt-LT" w:eastAsia="lt-LT"/>
    </w:rPr>
  </w:style>
  <w:style w:type="paragraph" w:customStyle="1" w:styleId="xl99">
    <w:name w:val="xl99"/>
    <w:basedOn w:val="Normal"/>
    <w:rsid w:val="001774FA"/>
    <w:pPr>
      <w:spacing w:before="100" w:beforeAutospacing="1" w:after="100" w:afterAutospacing="1"/>
      <w:jc w:val="center"/>
      <w:textAlignment w:val="center"/>
    </w:pPr>
    <w:rPr>
      <w:lang w:val="lt-LT" w:eastAsia="lt-LT"/>
    </w:rPr>
  </w:style>
  <w:style w:type="paragraph" w:customStyle="1" w:styleId="xl100">
    <w:name w:val="xl100"/>
    <w:basedOn w:val="Normal"/>
    <w:rsid w:val="001774FA"/>
    <w:pPr>
      <w:pBdr>
        <w:top w:val="single" w:sz="4" w:space="0" w:color="auto"/>
        <w:left w:val="single" w:sz="4" w:space="0" w:color="auto"/>
        <w:right w:val="single" w:sz="4" w:space="0" w:color="auto"/>
      </w:pBdr>
      <w:spacing w:before="100" w:beforeAutospacing="1" w:after="100" w:afterAutospacing="1"/>
      <w:textAlignment w:val="center"/>
    </w:pPr>
    <w:rPr>
      <w:lang w:val="lt-LT" w:eastAsia="lt-LT"/>
    </w:rPr>
  </w:style>
  <w:style w:type="paragraph" w:customStyle="1" w:styleId="xl101">
    <w:name w:val="xl101"/>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02">
    <w:name w:val="xl102"/>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03">
    <w:name w:val="xl103"/>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04">
    <w:name w:val="xl104"/>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lt-LT" w:eastAsia="lt-LT"/>
    </w:rPr>
  </w:style>
  <w:style w:type="paragraph" w:customStyle="1" w:styleId="xl105">
    <w:name w:val="xl105"/>
    <w:basedOn w:val="Normal"/>
    <w:rsid w:val="001774FA"/>
    <w:pPr>
      <w:spacing w:before="100" w:beforeAutospacing="1" w:after="100" w:afterAutospacing="1"/>
      <w:textAlignment w:val="top"/>
    </w:pPr>
    <w:rPr>
      <w:lang w:val="lt-LT" w:eastAsia="lt-LT"/>
    </w:rPr>
  </w:style>
  <w:style w:type="paragraph" w:customStyle="1" w:styleId="xl106">
    <w:name w:val="xl106"/>
    <w:basedOn w:val="Normal"/>
    <w:rsid w:val="001774FA"/>
    <w:pPr>
      <w:spacing w:before="100" w:beforeAutospacing="1" w:after="100" w:afterAutospacing="1"/>
    </w:pPr>
    <w:rPr>
      <w:lang w:val="lt-LT" w:eastAsia="lt-LT"/>
    </w:rPr>
  </w:style>
  <w:style w:type="paragraph" w:customStyle="1" w:styleId="xl107">
    <w:name w:val="xl107"/>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108">
    <w:name w:val="xl108"/>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09">
    <w:name w:val="xl109"/>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10">
    <w:name w:val="xl110"/>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111">
    <w:name w:val="xl111"/>
    <w:basedOn w:val="Normal"/>
    <w:rsid w:val="001774FA"/>
    <w:pPr>
      <w:pBdr>
        <w:top w:val="single" w:sz="4" w:space="0" w:color="auto"/>
        <w:left w:val="single" w:sz="4" w:space="0" w:color="auto"/>
        <w:right w:val="single" w:sz="4" w:space="0" w:color="auto"/>
      </w:pBdr>
      <w:spacing w:before="100" w:beforeAutospacing="1" w:after="100" w:afterAutospacing="1"/>
      <w:textAlignment w:val="top"/>
    </w:pPr>
    <w:rPr>
      <w:lang w:val="lt-LT" w:eastAsia="lt-LT"/>
    </w:rPr>
  </w:style>
  <w:style w:type="paragraph" w:customStyle="1" w:styleId="xl112">
    <w:name w:val="xl112"/>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113">
    <w:name w:val="xl113"/>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14">
    <w:name w:val="xl114"/>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15">
    <w:name w:val="xl115"/>
    <w:basedOn w:val="Normal"/>
    <w:rsid w:val="001774FA"/>
    <w:pPr>
      <w:pBdr>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116">
    <w:name w:val="xl116"/>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17">
    <w:name w:val="xl117"/>
    <w:basedOn w:val="Normal"/>
    <w:rsid w:val="001774FA"/>
    <w:pPr>
      <w:pBdr>
        <w:left w:val="single" w:sz="4" w:space="0" w:color="auto"/>
        <w:right w:val="single" w:sz="4" w:space="0" w:color="auto"/>
      </w:pBdr>
      <w:spacing w:before="100" w:beforeAutospacing="1" w:after="100" w:afterAutospacing="1"/>
      <w:textAlignment w:val="center"/>
    </w:pPr>
    <w:rPr>
      <w:lang w:val="lt-LT" w:eastAsia="lt-LT"/>
    </w:rPr>
  </w:style>
  <w:style w:type="paragraph" w:customStyle="1" w:styleId="xl118">
    <w:name w:val="xl118"/>
    <w:basedOn w:val="Normal"/>
    <w:rsid w:val="001774FA"/>
    <w:pPr>
      <w:pBdr>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119">
    <w:name w:val="xl119"/>
    <w:basedOn w:val="Normal"/>
    <w:rsid w:val="00177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lt-LT" w:eastAsia="lt-LT"/>
    </w:rPr>
  </w:style>
  <w:style w:type="paragraph" w:customStyle="1" w:styleId="xl120">
    <w:name w:val="xl120"/>
    <w:basedOn w:val="Normal"/>
    <w:rsid w:val="001774FA"/>
    <w:pPr>
      <w:pBdr>
        <w:top w:val="single" w:sz="4" w:space="0" w:color="auto"/>
        <w:left w:val="single" w:sz="4" w:space="0" w:color="auto"/>
      </w:pBdr>
      <w:spacing w:before="100" w:beforeAutospacing="1" w:after="100" w:afterAutospacing="1"/>
      <w:jc w:val="center"/>
      <w:textAlignment w:val="center"/>
    </w:pPr>
    <w:rPr>
      <w:lang w:val="lt-LT" w:eastAsia="lt-LT"/>
    </w:rPr>
  </w:style>
  <w:style w:type="paragraph" w:customStyle="1" w:styleId="xl121">
    <w:name w:val="xl121"/>
    <w:basedOn w:val="Normal"/>
    <w:rsid w:val="001774FA"/>
    <w:pPr>
      <w:pBdr>
        <w:top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22">
    <w:name w:val="xl122"/>
    <w:basedOn w:val="Normal"/>
    <w:rsid w:val="001774FA"/>
    <w:pPr>
      <w:pBdr>
        <w:top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23">
    <w:name w:val="xl123"/>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top"/>
    </w:pPr>
    <w:rPr>
      <w:lang w:val="lt-LT" w:eastAsia="lt-LT"/>
    </w:rPr>
  </w:style>
  <w:style w:type="paragraph" w:customStyle="1" w:styleId="xl124">
    <w:name w:val="xl124"/>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25">
    <w:name w:val="xl125"/>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26">
    <w:name w:val="xl126"/>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27">
    <w:name w:val="xl127"/>
    <w:basedOn w:val="Normal"/>
    <w:rsid w:val="001774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t-LT" w:eastAsia="lt-LT"/>
    </w:rPr>
  </w:style>
  <w:style w:type="paragraph" w:customStyle="1" w:styleId="xl128">
    <w:name w:val="xl128"/>
    <w:basedOn w:val="Normal"/>
    <w:rsid w:val="00177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t-LT" w:eastAsia="lt-LT"/>
    </w:rPr>
  </w:style>
  <w:style w:type="paragraph" w:customStyle="1" w:styleId="xl129">
    <w:name w:val="xl129"/>
    <w:basedOn w:val="Normal"/>
    <w:rsid w:val="001774FA"/>
    <w:pPr>
      <w:pBdr>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30">
    <w:name w:val="xl130"/>
    <w:basedOn w:val="Normal"/>
    <w:rsid w:val="001774FA"/>
    <w:pPr>
      <w:pBdr>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31">
    <w:name w:val="xl131"/>
    <w:basedOn w:val="Normal"/>
    <w:rsid w:val="001774FA"/>
    <w:pPr>
      <w:spacing w:before="100" w:beforeAutospacing="1" w:after="100" w:afterAutospacing="1"/>
      <w:textAlignment w:val="center"/>
    </w:pPr>
    <w:rPr>
      <w:lang w:val="lt-LT" w:eastAsia="lt-LT"/>
    </w:rPr>
  </w:style>
  <w:style w:type="paragraph" w:customStyle="1" w:styleId="xl132">
    <w:name w:val="xl132"/>
    <w:basedOn w:val="Normal"/>
    <w:rsid w:val="001774FA"/>
    <w:pPr>
      <w:pBdr>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133">
    <w:name w:val="xl133"/>
    <w:basedOn w:val="Normal"/>
    <w:rsid w:val="001774FA"/>
    <w:pPr>
      <w:pBdr>
        <w:left w:val="single" w:sz="4" w:space="0" w:color="auto"/>
        <w:right w:val="single" w:sz="4" w:space="0" w:color="auto"/>
      </w:pBdr>
      <w:spacing w:before="100" w:beforeAutospacing="1" w:after="100" w:afterAutospacing="1"/>
      <w:jc w:val="center"/>
      <w:textAlignment w:val="top"/>
    </w:pPr>
    <w:rPr>
      <w:lang w:val="lt-LT" w:eastAsia="lt-LT"/>
    </w:rPr>
  </w:style>
  <w:style w:type="paragraph" w:customStyle="1" w:styleId="xl134">
    <w:name w:val="xl134"/>
    <w:basedOn w:val="Normal"/>
    <w:rsid w:val="001774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t-LT" w:eastAsia="lt-LT"/>
    </w:rPr>
  </w:style>
  <w:style w:type="paragraph" w:customStyle="1" w:styleId="xl135">
    <w:name w:val="xl135"/>
    <w:basedOn w:val="Normal"/>
    <w:rsid w:val="001774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t-LT" w:eastAsia="lt-LT"/>
    </w:rPr>
  </w:style>
  <w:style w:type="paragraph" w:customStyle="1" w:styleId="xl136">
    <w:name w:val="xl136"/>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37">
    <w:name w:val="xl137"/>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138">
    <w:name w:val="xl138"/>
    <w:basedOn w:val="Normal"/>
    <w:rsid w:val="00177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lt-LT" w:eastAsia="lt-LT"/>
    </w:rPr>
  </w:style>
  <w:style w:type="paragraph" w:customStyle="1" w:styleId="xl139">
    <w:name w:val="xl139"/>
    <w:basedOn w:val="Normal"/>
    <w:rsid w:val="001774FA"/>
    <w:pPr>
      <w:pBdr>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140">
    <w:name w:val="xl140"/>
    <w:basedOn w:val="Normal"/>
    <w:rsid w:val="001774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lt-LT" w:eastAsia="lt-LT"/>
    </w:rPr>
  </w:style>
  <w:style w:type="paragraph" w:customStyle="1" w:styleId="xl141">
    <w:name w:val="xl141"/>
    <w:basedOn w:val="Normal"/>
    <w:rsid w:val="001774FA"/>
    <w:pPr>
      <w:pBdr>
        <w:left w:val="single" w:sz="4" w:space="0" w:color="auto"/>
        <w:right w:val="single" w:sz="4" w:space="0" w:color="auto"/>
      </w:pBdr>
      <w:shd w:val="clear" w:color="000000" w:fill="FFFFFF"/>
      <w:spacing w:before="100" w:beforeAutospacing="1" w:after="100" w:afterAutospacing="1"/>
      <w:jc w:val="center"/>
      <w:textAlignment w:val="center"/>
    </w:pPr>
    <w:rPr>
      <w:lang w:val="lt-LT" w:eastAsia="lt-LT"/>
    </w:rPr>
  </w:style>
  <w:style w:type="paragraph" w:customStyle="1" w:styleId="xl142">
    <w:name w:val="xl142"/>
    <w:basedOn w:val="Normal"/>
    <w:rsid w:val="001774FA"/>
    <w:pPr>
      <w:pBdr>
        <w:top w:val="single" w:sz="4" w:space="0" w:color="auto"/>
        <w:left w:val="single" w:sz="4" w:space="0" w:color="auto"/>
        <w:right w:val="single" w:sz="4" w:space="0" w:color="auto"/>
      </w:pBdr>
      <w:spacing w:before="100" w:beforeAutospacing="1" w:after="100" w:afterAutospacing="1"/>
      <w:textAlignment w:val="center"/>
    </w:pPr>
    <w:rPr>
      <w:lang w:val="lt-LT" w:eastAsia="lt-LT"/>
    </w:rPr>
  </w:style>
  <w:style w:type="paragraph" w:customStyle="1" w:styleId="xl143">
    <w:name w:val="xl143"/>
    <w:basedOn w:val="Normal"/>
    <w:rsid w:val="001774FA"/>
    <w:pPr>
      <w:pBdr>
        <w:left w:val="single" w:sz="4" w:space="0" w:color="auto"/>
        <w:right w:val="single" w:sz="4" w:space="0" w:color="auto"/>
      </w:pBdr>
      <w:spacing w:before="100" w:beforeAutospacing="1" w:after="100" w:afterAutospacing="1"/>
      <w:textAlignment w:val="center"/>
    </w:pPr>
    <w:rPr>
      <w:lang w:val="lt-LT" w:eastAsia="lt-LT"/>
    </w:rPr>
  </w:style>
  <w:style w:type="paragraph" w:customStyle="1" w:styleId="xl144">
    <w:name w:val="xl144"/>
    <w:basedOn w:val="Normal"/>
    <w:rsid w:val="001774FA"/>
    <w:pPr>
      <w:pBdr>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145">
    <w:name w:val="xl145"/>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46">
    <w:name w:val="xl146"/>
    <w:basedOn w:val="Normal"/>
    <w:rsid w:val="001774FA"/>
    <w:pPr>
      <w:pBdr>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47">
    <w:name w:val="xl147"/>
    <w:basedOn w:val="Normal"/>
    <w:rsid w:val="001774FA"/>
    <w:pPr>
      <w:pBdr>
        <w:top w:val="single" w:sz="4" w:space="0" w:color="auto"/>
        <w:left w:val="single" w:sz="4" w:space="0" w:color="auto"/>
        <w:right w:val="single" w:sz="4" w:space="0" w:color="auto"/>
      </w:pBdr>
      <w:spacing w:before="100" w:beforeAutospacing="1" w:after="100" w:afterAutospacing="1"/>
      <w:textAlignment w:val="center"/>
    </w:pPr>
    <w:rPr>
      <w:lang w:val="lt-LT" w:eastAsia="lt-LT"/>
    </w:rPr>
  </w:style>
  <w:style w:type="paragraph" w:customStyle="1" w:styleId="xl148">
    <w:name w:val="xl148"/>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lt-LT" w:eastAsia="lt-LT"/>
    </w:rPr>
  </w:style>
  <w:style w:type="paragraph" w:customStyle="1" w:styleId="xl149">
    <w:name w:val="xl149"/>
    <w:basedOn w:val="Normal"/>
    <w:rsid w:val="001774FA"/>
    <w:pPr>
      <w:pBdr>
        <w:top w:val="single" w:sz="4" w:space="0" w:color="auto"/>
        <w:left w:val="single" w:sz="4" w:space="0" w:color="auto"/>
        <w:right w:val="single" w:sz="4" w:space="0" w:color="auto"/>
      </w:pBdr>
      <w:spacing w:before="100" w:beforeAutospacing="1" w:after="100" w:afterAutospacing="1"/>
      <w:textAlignment w:val="center"/>
    </w:pPr>
    <w:rPr>
      <w:lang w:val="lt-LT" w:eastAsia="lt-LT"/>
    </w:rPr>
  </w:style>
  <w:style w:type="paragraph" w:customStyle="1" w:styleId="xl150">
    <w:name w:val="xl150"/>
    <w:basedOn w:val="Normal"/>
    <w:rsid w:val="001774FA"/>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lt-LT" w:eastAsia="lt-LT"/>
    </w:rPr>
  </w:style>
  <w:style w:type="paragraph" w:customStyle="1" w:styleId="xl151">
    <w:name w:val="xl151"/>
    <w:basedOn w:val="Normal"/>
    <w:rsid w:val="001774FA"/>
    <w:pPr>
      <w:pBdr>
        <w:top w:val="single" w:sz="4" w:space="0" w:color="auto"/>
        <w:bottom w:val="single" w:sz="4" w:space="0" w:color="auto"/>
      </w:pBdr>
      <w:spacing w:before="100" w:beforeAutospacing="1" w:after="100" w:afterAutospacing="1"/>
      <w:jc w:val="center"/>
      <w:textAlignment w:val="center"/>
    </w:pPr>
    <w:rPr>
      <w:b/>
      <w:bCs/>
      <w:lang w:val="lt-LT" w:eastAsia="lt-LT"/>
    </w:rPr>
  </w:style>
  <w:style w:type="paragraph" w:customStyle="1" w:styleId="xl152">
    <w:name w:val="xl152"/>
    <w:basedOn w:val="Normal"/>
    <w:rsid w:val="001774FA"/>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153">
    <w:name w:val="xl153"/>
    <w:basedOn w:val="Normal"/>
    <w:rsid w:val="001774FA"/>
    <w:pPr>
      <w:pBdr>
        <w:left w:val="single" w:sz="4" w:space="0" w:color="auto"/>
        <w:right w:val="single" w:sz="4" w:space="0" w:color="auto"/>
      </w:pBdr>
      <w:spacing w:before="100" w:beforeAutospacing="1" w:after="100" w:afterAutospacing="1"/>
      <w:textAlignment w:val="center"/>
    </w:pPr>
    <w:rPr>
      <w:lang w:val="lt-LT" w:eastAsia="lt-LT"/>
    </w:rPr>
  </w:style>
  <w:style w:type="paragraph" w:customStyle="1" w:styleId="xl154">
    <w:name w:val="xl154"/>
    <w:basedOn w:val="Normal"/>
    <w:rsid w:val="001774FA"/>
    <w:pPr>
      <w:pBdr>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55">
    <w:name w:val="xl155"/>
    <w:basedOn w:val="Normal"/>
    <w:rsid w:val="001774FA"/>
    <w:pPr>
      <w:pBdr>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56">
    <w:name w:val="xl156"/>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top"/>
    </w:pPr>
    <w:rPr>
      <w:lang w:val="lt-LT" w:eastAsia="lt-LT"/>
    </w:rPr>
  </w:style>
  <w:style w:type="paragraph" w:customStyle="1" w:styleId="xl157">
    <w:name w:val="xl157"/>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top"/>
    </w:pPr>
    <w:rPr>
      <w:lang w:val="lt-LT" w:eastAsia="lt-LT"/>
    </w:rPr>
  </w:style>
  <w:style w:type="paragraph" w:customStyle="1" w:styleId="xl158">
    <w:name w:val="xl158"/>
    <w:basedOn w:val="Normal"/>
    <w:rsid w:val="001774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lt-LT" w:eastAsia="lt-LT"/>
    </w:rPr>
  </w:style>
  <w:style w:type="paragraph" w:customStyle="1" w:styleId="xl159">
    <w:name w:val="xl159"/>
    <w:basedOn w:val="Normal"/>
    <w:rsid w:val="001774FA"/>
    <w:pPr>
      <w:pBdr>
        <w:left w:val="single" w:sz="4" w:space="0" w:color="auto"/>
        <w:right w:val="single" w:sz="4" w:space="0" w:color="auto"/>
      </w:pBdr>
      <w:shd w:val="clear" w:color="000000" w:fill="FFFFFF"/>
      <w:spacing w:before="100" w:beforeAutospacing="1" w:after="100" w:afterAutospacing="1"/>
      <w:jc w:val="center"/>
      <w:textAlignment w:val="center"/>
    </w:pPr>
    <w:rPr>
      <w:lang w:val="lt-LT" w:eastAsia="lt-LT"/>
    </w:rPr>
  </w:style>
  <w:style w:type="paragraph" w:customStyle="1" w:styleId="xl160">
    <w:name w:val="xl160"/>
    <w:basedOn w:val="Normal"/>
    <w:rsid w:val="001774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t-LT" w:eastAsia="lt-LT"/>
    </w:rPr>
  </w:style>
  <w:style w:type="paragraph" w:customStyle="1" w:styleId="xl161">
    <w:name w:val="xl161"/>
    <w:basedOn w:val="Normal"/>
    <w:rsid w:val="001774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lt-LT" w:eastAsia="lt-LT"/>
    </w:rPr>
  </w:style>
  <w:style w:type="paragraph" w:customStyle="1" w:styleId="xl162">
    <w:name w:val="xl162"/>
    <w:basedOn w:val="Normal"/>
    <w:rsid w:val="001774FA"/>
    <w:pPr>
      <w:pBdr>
        <w:left w:val="single" w:sz="4" w:space="0" w:color="auto"/>
        <w:right w:val="single" w:sz="4" w:space="0" w:color="auto"/>
      </w:pBdr>
      <w:shd w:val="clear" w:color="000000" w:fill="FFFFFF"/>
      <w:spacing w:before="100" w:beforeAutospacing="1" w:after="100" w:afterAutospacing="1"/>
      <w:jc w:val="center"/>
      <w:textAlignment w:val="center"/>
    </w:pPr>
    <w:rPr>
      <w:lang w:val="lt-LT" w:eastAsia="lt-LT"/>
    </w:rPr>
  </w:style>
  <w:style w:type="paragraph" w:customStyle="1" w:styleId="xl163">
    <w:name w:val="xl163"/>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64">
    <w:name w:val="xl164"/>
    <w:basedOn w:val="Normal"/>
    <w:rsid w:val="001774FA"/>
    <w:pPr>
      <w:pBdr>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65">
    <w:name w:val="xl165"/>
    <w:basedOn w:val="Normal"/>
    <w:rsid w:val="001774FA"/>
    <w:pPr>
      <w:pBdr>
        <w:top w:val="single" w:sz="4" w:space="0" w:color="auto"/>
        <w:left w:val="single" w:sz="4" w:space="0" w:color="auto"/>
      </w:pBdr>
      <w:spacing w:before="100" w:beforeAutospacing="1" w:after="100" w:afterAutospacing="1"/>
      <w:textAlignment w:val="center"/>
    </w:pPr>
    <w:rPr>
      <w:lang w:val="lt-LT" w:eastAsia="lt-LT"/>
    </w:rPr>
  </w:style>
  <w:style w:type="paragraph" w:customStyle="1" w:styleId="xl166">
    <w:name w:val="xl166"/>
    <w:basedOn w:val="Normal"/>
    <w:rsid w:val="001774FA"/>
    <w:pPr>
      <w:pBdr>
        <w:top w:val="single" w:sz="4" w:space="0" w:color="auto"/>
      </w:pBdr>
      <w:spacing w:before="100" w:beforeAutospacing="1" w:after="100" w:afterAutospacing="1"/>
      <w:textAlignment w:val="center"/>
    </w:pPr>
    <w:rPr>
      <w:lang w:val="lt-LT" w:eastAsia="lt-LT"/>
    </w:rPr>
  </w:style>
  <w:style w:type="paragraph" w:customStyle="1" w:styleId="xl167">
    <w:name w:val="xl167"/>
    <w:basedOn w:val="Normal"/>
    <w:rsid w:val="001774FA"/>
    <w:pPr>
      <w:pBdr>
        <w:top w:val="single" w:sz="4" w:space="0" w:color="auto"/>
        <w:right w:val="single" w:sz="4" w:space="0" w:color="auto"/>
      </w:pBdr>
      <w:spacing w:before="100" w:beforeAutospacing="1" w:after="100" w:afterAutospacing="1"/>
      <w:textAlignment w:val="center"/>
    </w:pPr>
    <w:rPr>
      <w:lang w:val="lt-LT" w:eastAsia="lt-LT"/>
    </w:rPr>
  </w:style>
  <w:style w:type="paragraph" w:customStyle="1" w:styleId="xl168">
    <w:name w:val="xl168"/>
    <w:basedOn w:val="Normal"/>
    <w:rsid w:val="001774FA"/>
    <w:pPr>
      <w:pBdr>
        <w:left w:val="single" w:sz="4" w:space="0" w:color="auto"/>
      </w:pBdr>
      <w:spacing w:before="100" w:beforeAutospacing="1" w:after="100" w:afterAutospacing="1"/>
      <w:textAlignment w:val="center"/>
    </w:pPr>
    <w:rPr>
      <w:lang w:val="lt-LT" w:eastAsia="lt-LT"/>
    </w:rPr>
  </w:style>
  <w:style w:type="paragraph" w:customStyle="1" w:styleId="xl169">
    <w:name w:val="xl169"/>
    <w:basedOn w:val="Normal"/>
    <w:rsid w:val="001774FA"/>
    <w:pPr>
      <w:spacing w:before="100" w:beforeAutospacing="1" w:after="100" w:afterAutospacing="1"/>
      <w:textAlignment w:val="center"/>
    </w:pPr>
    <w:rPr>
      <w:lang w:val="lt-LT" w:eastAsia="lt-LT"/>
    </w:rPr>
  </w:style>
  <w:style w:type="paragraph" w:customStyle="1" w:styleId="xl170">
    <w:name w:val="xl170"/>
    <w:basedOn w:val="Normal"/>
    <w:rsid w:val="001774FA"/>
    <w:pPr>
      <w:pBdr>
        <w:right w:val="single" w:sz="4" w:space="0" w:color="auto"/>
      </w:pBdr>
      <w:spacing w:before="100" w:beforeAutospacing="1" w:after="100" w:afterAutospacing="1"/>
      <w:textAlignment w:val="center"/>
    </w:pPr>
    <w:rPr>
      <w:lang w:val="lt-LT" w:eastAsia="lt-LT"/>
    </w:rPr>
  </w:style>
  <w:style w:type="paragraph" w:customStyle="1" w:styleId="xl171">
    <w:name w:val="xl171"/>
    <w:basedOn w:val="Normal"/>
    <w:rsid w:val="001774FA"/>
    <w:pPr>
      <w:pBdr>
        <w:left w:val="single" w:sz="4" w:space="0" w:color="auto"/>
        <w:bottom w:val="single" w:sz="4" w:space="0" w:color="auto"/>
      </w:pBdr>
      <w:spacing w:before="100" w:beforeAutospacing="1" w:after="100" w:afterAutospacing="1"/>
      <w:textAlignment w:val="center"/>
    </w:pPr>
    <w:rPr>
      <w:lang w:val="lt-LT" w:eastAsia="lt-LT"/>
    </w:rPr>
  </w:style>
  <w:style w:type="paragraph" w:customStyle="1" w:styleId="xl172">
    <w:name w:val="xl172"/>
    <w:basedOn w:val="Normal"/>
    <w:rsid w:val="001774FA"/>
    <w:pPr>
      <w:pBdr>
        <w:bottom w:val="single" w:sz="4" w:space="0" w:color="auto"/>
      </w:pBdr>
      <w:spacing w:before="100" w:beforeAutospacing="1" w:after="100" w:afterAutospacing="1"/>
      <w:textAlignment w:val="center"/>
    </w:pPr>
    <w:rPr>
      <w:lang w:val="lt-LT" w:eastAsia="lt-LT"/>
    </w:rPr>
  </w:style>
  <w:style w:type="paragraph" w:customStyle="1" w:styleId="xl173">
    <w:name w:val="xl173"/>
    <w:basedOn w:val="Normal"/>
    <w:rsid w:val="001774FA"/>
    <w:pPr>
      <w:pBdr>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174">
    <w:name w:val="xl174"/>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top"/>
    </w:pPr>
    <w:rPr>
      <w:b/>
      <w:bCs/>
      <w:lang w:val="lt-LT" w:eastAsia="lt-LT"/>
    </w:rPr>
  </w:style>
  <w:style w:type="paragraph" w:customStyle="1" w:styleId="xl175">
    <w:name w:val="xl175"/>
    <w:basedOn w:val="Normal"/>
    <w:rsid w:val="001774FA"/>
    <w:pPr>
      <w:pBdr>
        <w:left w:val="single" w:sz="4" w:space="0" w:color="auto"/>
        <w:right w:val="single" w:sz="4" w:space="0" w:color="auto"/>
      </w:pBdr>
      <w:spacing w:before="100" w:beforeAutospacing="1" w:after="100" w:afterAutospacing="1"/>
      <w:jc w:val="center"/>
      <w:textAlignment w:val="top"/>
    </w:pPr>
    <w:rPr>
      <w:b/>
      <w:bCs/>
      <w:lang w:val="lt-LT" w:eastAsia="lt-LT"/>
    </w:rPr>
  </w:style>
  <w:style w:type="paragraph" w:customStyle="1" w:styleId="xl176">
    <w:name w:val="xl176"/>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top"/>
    </w:pPr>
    <w:rPr>
      <w:b/>
      <w:bCs/>
      <w:lang w:val="lt-LT" w:eastAsia="lt-LT"/>
    </w:rPr>
  </w:style>
  <w:style w:type="paragraph" w:customStyle="1" w:styleId="xl177">
    <w:name w:val="xl177"/>
    <w:basedOn w:val="Normal"/>
    <w:rsid w:val="001774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lang w:val="lt-LT" w:eastAsia="lt-LT"/>
    </w:rPr>
  </w:style>
  <w:style w:type="paragraph" w:customStyle="1" w:styleId="xl178">
    <w:name w:val="xl178"/>
    <w:basedOn w:val="Normal"/>
    <w:rsid w:val="001774FA"/>
    <w:pPr>
      <w:pBdr>
        <w:left w:val="single" w:sz="4" w:space="0" w:color="auto"/>
        <w:right w:val="single" w:sz="4" w:space="0" w:color="auto"/>
      </w:pBdr>
      <w:shd w:val="clear" w:color="000000" w:fill="FFFFFF"/>
      <w:spacing w:before="100" w:beforeAutospacing="1" w:after="100" w:afterAutospacing="1"/>
      <w:jc w:val="center"/>
      <w:textAlignment w:val="top"/>
    </w:pPr>
    <w:rPr>
      <w:b/>
      <w:bCs/>
      <w:lang w:val="lt-LT" w:eastAsia="lt-LT"/>
    </w:rPr>
  </w:style>
  <w:style w:type="paragraph" w:customStyle="1" w:styleId="xl179">
    <w:name w:val="xl179"/>
    <w:basedOn w:val="Normal"/>
    <w:rsid w:val="001774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val="lt-LT" w:eastAsia="lt-LT"/>
    </w:rPr>
  </w:style>
  <w:style w:type="paragraph" w:customStyle="1" w:styleId="xl180">
    <w:name w:val="xl180"/>
    <w:basedOn w:val="Normal"/>
    <w:rsid w:val="001774FA"/>
    <w:pPr>
      <w:pBdr>
        <w:top w:val="single" w:sz="4" w:space="0" w:color="auto"/>
        <w:left w:val="single" w:sz="4" w:space="0" w:color="auto"/>
      </w:pBdr>
      <w:shd w:val="clear" w:color="000000" w:fill="FFFFFF"/>
      <w:spacing w:before="100" w:beforeAutospacing="1" w:after="100" w:afterAutospacing="1"/>
      <w:textAlignment w:val="top"/>
    </w:pPr>
    <w:rPr>
      <w:lang w:val="lt-LT" w:eastAsia="lt-LT"/>
    </w:rPr>
  </w:style>
  <w:style w:type="paragraph" w:customStyle="1" w:styleId="xl181">
    <w:name w:val="xl181"/>
    <w:basedOn w:val="Normal"/>
    <w:rsid w:val="001774FA"/>
    <w:pPr>
      <w:pBdr>
        <w:top w:val="single" w:sz="4" w:space="0" w:color="auto"/>
      </w:pBdr>
      <w:shd w:val="clear" w:color="000000" w:fill="FFFFFF"/>
      <w:spacing w:before="100" w:beforeAutospacing="1" w:after="100" w:afterAutospacing="1"/>
      <w:textAlignment w:val="top"/>
    </w:pPr>
    <w:rPr>
      <w:lang w:val="lt-LT" w:eastAsia="lt-LT"/>
    </w:rPr>
  </w:style>
  <w:style w:type="paragraph" w:customStyle="1" w:styleId="xl182">
    <w:name w:val="xl182"/>
    <w:basedOn w:val="Normal"/>
    <w:rsid w:val="001774FA"/>
    <w:pPr>
      <w:pBdr>
        <w:top w:val="single" w:sz="4" w:space="0" w:color="auto"/>
        <w:right w:val="single" w:sz="4" w:space="0" w:color="auto"/>
      </w:pBdr>
      <w:shd w:val="clear" w:color="000000" w:fill="FFFFFF"/>
      <w:spacing w:before="100" w:beforeAutospacing="1" w:after="100" w:afterAutospacing="1"/>
      <w:textAlignment w:val="top"/>
    </w:pPr>
    <w:rPr>
      <w:lang w:val="lt-LT" w:eastAsia="lt-LT"/>
    </w:rPr>
  </w:style>
  <w:style w:type="paragraph" w:customStyle="1" w:styleId="xl183">
    <w:name w:val="xl183"/>
    <w:basedOn w:val="Normal"/>
    <w:rsid w:val="001774FA"/>
    <w:pPr>
      <w:pBdr>
        <w:left w:val="single" w:sz="4" w:space="0" w:color="auto"/>
      </w:pBdr>
      <w:shd w:val="clear" w:color="000000" w:fill="FFFFFF"/>
      <w:spacing w:before="100" w:beforeAutospacing="1" w:after="100" w:afterAutospacing="1"/>
      <w:textAlignment w:val="top"/>
    </w:pPr>
    <w:rPr>
      <w:lang w:val="lt-LT" w:eastAsia="lt-LT"/>
    </w:rPr>
  </w:style>
  <w:style w:type="paragraph" w:customStyle="1" w:styleId="xl184">
    <w:name w:val="xl184"/>
    <w:basedOn w:val="Normal"/>
    <w:rsid w:val="001774FA"/>
    <w:pPr>
      <w:shd w:val="clear" w:color="000000" w:fill="FFFFFF"/>
      <w:spacing w:before="100" w:beforeAutospacing="1" w:after="100" w:afterAutospacing="1"/>
      <w:textAlignment w:val="top"/>
    </w:pPr>
    <w:rPr>
      <w:lang w:val="lt-LT" w:eastAsia="lt-LT"/>
    </w:rPr>
  </w:style>
  <w:style w:type="paragraph" w:customStyle="1" w:styleId="xl185">
    <w:name w:val="xl185"/>
    <w:basedOn w:val="Normal"/>
    <w:rsid w:val="001774FA"/>
    <w:pPr>
      <w:pBdr>
        <w:right w:val="single" w:sz="4" w:space="0" w:color="auto"/>
      </w:pBdr>
      <w:shd w:val="clear" w:color="000000" w:fill="FFFFFF"/>
      <w:spacing w:before="100" w:beforeAutospacing="1" w:after="100" w:afterAutospacing="1"/>
      <w:textAlignment w:val="top"/>
    </w:pPr>
    <w:rPr>
      <w:lang w:val="lt-LT" w:eastAsia="lt-LT"/>
    </w:rPr>
  </w:style>
  <w:style w:type="paragraph" w:customStyle="1" w:styleId="xl186">
    <w:name w:val="xl186"/>
    <w:basedOn w:val="Normal"/>
    <w:rsid w:val="001774FA"/>
    <w:pPr>
      <w:pBdr>
        <w:left w:val="single" w:sz="4" w:space="0" w:color="auto"/>
        <w:bottom w:val="single" w:sz="4" w:space="0" w:color="auto"/>
      </w:pBdr>
      <w:shd w:val="clear" w:color="000000" w:fill="FFFFFF"/>
      <w:spacing w:before="100" w:beforeAutospacing="1" w:after="100" w:afterAutospacing="1"/>
      <w:textAlignment w:val="top"/>
    </w:pPr>
    <w:rPr>
      <w:lang w:val="lt-LT" w:eastAsia="lt-LT"/>
    </w:rPr>
  </w:style>
  <w:style w:type="paragraph" w:customStyle="1" w:styleId="xl187">
    <w:name w:val="xl187"/>
    <w:basedOn w:val="Normal"/>
    <w:rsid w:val="001774FA"/>
    <w:pPr>
      <w:pBdr>
        <w:bottom w:val="single" w:sz="4" w:space="0" w:color="auto"/>
      </w:pBdr>
      <w:shd w:val="clear" w:color="000000" w:fill="FFFFFF"/>
      <w:spacing w:before="100" w:beforeAutospacing="1" w:after="100" w:afterAutospacing="1"/>
      <w:textAlignment w:val="top"/>
    </w:pPr>
    <w:rPr>
      <w:lang w:val="lt-LT" w:eastAsia="lt-LT"/>
    </w:rPr>
  </w:style>
  <w:style w:type="paragraph" w:customStyle="1" w:styleId="xl188">
    <w:name w:val="xl188"/>
    <w:basedOn w:val="Normal"/>
    <w:rsid w:val="001774FA"/>
    <w:pPr>
      <w:pBdr>
        <w:bottom w:val="single" w:sz="4" w:space="0" w:color="auto"/>
        <w:right w:val="single" w:sz="4" w:space="0" w:color="auto"/>
      </w:pBdr>
      <w:shd w:val="clear" w:color="000000" w:fill="FFFFFF"/>
      <w:spacing w:before="100" w:beforeAutospacing="1" w:after="100" w:afterAutospacing="1"/>
      <w:textAlignment w:val="top"/>
    </w:pPr>
    <w:rPr>
      <w:lang w:val="lt-LT" w:eastAsia="lt-LT"/>
    </w:rPr>
  </w:style>
  <w:style w:type="paragraph" w:customStyle="1" w:styleId="xl189">
    <w:name w:val="xl189"/>
    <w:basedOn w:val="Normal"/>
    <w:rsid w:val="001774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lang w:val="lt-LT" w:eastAsia="lt-LT"/>
    </w:rPr>
  </w:style>
  <w:style w:type="paragraph" w:customStyle="1" w:styleId="xl190">
    <w:name w:val="xl190"/>
    <w:basedOn w:val="Normal"/>
    <w:rsid w:val="001774FA"/>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lang w:val="lt-LT" w:eastAsia="lt-LT"/>
    </w:rPr>
  </w:style>
  <w:style w:type="paragraph" w:customStyle="1" w:styleId="xl191">
    <w:name w:val="xl191"/>
    <w:basedOn w:val="Normal"/>
    <w:rsid w:val="001774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lang w:val="lt-LT" w:eastAsia="lt-LT"/>
    </w:rPr>
  </w:style>
  <w:style w:type="paragraph" w:customStyle="1" w:styleId="xl192">
    <w:name w:val="xl192"/>
    <w:basedOn w:val="Normal"/>
    <w:rsid w:val="001774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val="lt-LT" w:eastAsia="lt-LT"/>
    </w:rPr>
  </w:style>
  <w:style w:type="paragraph" w:customStyle="1" w:styleId="xl193">
    <w:name w:val="xl193"/>
    <w:basedOn w:val="Normal"/>
    <w:rsid w:val="001774FA"/>
    <w:pPr>
      <w:pBdr>
        <w:left w:val="single" w:sz="4" w:space="0" w:color="auto"/>
        <w:right w:val="single" w:sz="4" w:space="0" w:color="auto"/>
      </w:pBdr>
      <w:shd w:val="clear" w:color="000000" w:fill="FFFFFF"/>
      <w:spacing w:before="100" w:beforeAutospacing="1" w:after="100" w:afterAutospacing="1"/>
      <w:jc w:val="center"/>
      <w:textAlignment w:val="top"/>
    </w:pPr>
    <w:rPr>
      <w:lang w:val="lt-LT" w:eastAsia="lt-LT"/>
    </w:rPr>
  </w:style>
  <w:style w:type="paragraph" w:customStyle="1" w:styleId="xl194">
    <w:name w:val="xl194"/>
    <w:basedOn w:val="Normal"/>
    <w:rsid w:val="001774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lt-LT" w:eastAsia="lt-LT"/>
    </w:rPr>
  </w:style>
  <w:style w:type="paragraph" w:customStyle="1" w:styleId="xl195">
    <w:name w:val="xl195"/>
    <w:basedOn w:val="Normal"/>
    <w:rsid w:val="001774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t-LT" w:eastAsia="lt-LT"/>
    </w:rPr>
  </w:style>
  <w:style w:type="paragraph" w:customStyle="1" w:styleId="xl196">
    <w:name w:val="xl196"/>
    <w:basedOn w:val="Normal"/>
    <w:rsid w:val="001774FA"/>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t-LT" w:eastAsia="lt-LT"/>
    </w:rPr>
  </w:style>
  <w:style w:type="paragraph" w:customStyle="1" w:styleId="xl197">
    <w:name w:val="xl197"/>
    <w:basedOn w:val="Normal"/>
    <w:rsid w:val="001774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lt-LT" w:eastAsia="lt-LT"/>
    </w:rPr>
  </w:style>
  <w:style w:type="paragraph" w:customStyle="1" w:styleId="xl198">
    <w:name w:val="xl198"/>
    <w:basedOn w:val="Normal"/>
    <w:rsid w:val="001774FA"/>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b/>
      <w:bCs/>
      <w:color w:val="000000"/>
      <w:lang w:val="lt-LT" w:eastAsia="lt-LT"/>
    </w:rPr>
  </w:style>
  <w:style w:type="paragraph" w:customStyle="1" w:styleId="xl199">
    <w:name w:val="xl199"/>
    <w:basedOn w:val="Normal"/>
    <w:rsid w:val="001774FA"/>
    <w:pPr>
      <w:pBdr>
        <w:left w:val="single" w:sz="4" w:space="0" w:color="auto"/>
        <w:right w:val="single" w:sz="4" w:space="0" w:color="auto"/>
      </w:pBdr>
      <w:shd w:val="clear" w:color="000000" w:fill="E7E6E6"/>
      <w:spacing w:before="100" w:beforeAutospacing="1" w:after="100" w:afterAutospacing="1"/>
      <w:jc w:val="center"/>
      <w:textAlignment w:val="center"/>
    </w:pPr>
    <w:rPr>
      <w:b/>
      <w:bCs/>
      <w:color w:val="000000"/>
      <w:lang w:val="lt-LT" w:eastAsia="lt-LT"/>
    </w:rPr>
  </w:style>
  <w:style w:type="paragraph" w:customStyle="1" w:styleId="xl200">
    <w:name w:val="xl200"/>
    <w:basedOn w:val="Normal"/>
    <w:rsid w:val="001774FA"/>
    <w:pPr>
      <w:pBdr>
        <w:top w:val="single" w:sz="4" w:space="0" w:color="auto"/>
        <w:left w:val="single" w:sz="4" w:space="0" w:color="auto"/>
      </w:pBdr>
      <w:shd w:val="clear" w:color="000000" w:fill="E7E6E6"/>
      <w:spacing w:before="100" w:beforeAutospacing="1" w:after="100" w:afterAutospacing="1"/>
      <w:jc w:val="center"/>
      <w:textAlignment w:val="center"/>
    </w:pPr>
    <w:rPr>
      <w:b/>
      <w:bCs/>
      <w:color w:val="000000"/>
      <w:lang w:val="lt-LT" w:eastAsia="lt-LT"/>
    </w:rPr>
  </w:style>
  <w:style w:type="paragraph" w:customStyle="1" w:styleId="xl201">
    <w:name w:val="xl201"/>
    <w:basedOn w:val="Normal"/>
    <w:rsid w:val="001774FA"/>
    <w:pPr>
      <w:pBdr>
        <w:top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202">
    <w:name w:val="xl202"/>
    <w:basedOn w:val="Normal"/>
    <w:rsid w:val="001774FA"/>
    <w:pPr>
      <w:pBdr>
        <w:left w:val="single" w:sz="4" w:space="0" w:color="auto"/>
      </w:pBdr>
      <w:shd w:val="clear" w:color="000000" w:fill="E7E6E6"/>
      <w:spacing w:before="100" w:beforeAutospacing="1" w:after="100" w:afterAutospacing="1"/>
      <w:jc w:val="center"/>
      <w:textAlignment w:val="center"/>
    </w:pPr>
    <w:rPr>
      <w:b/>
      <w:bCs/>
      <w:color w:val="000000"/>
      <w:lang w:val="lt-LT" w:eastAsia="lt-LT"/>
    </w:rPr>
  </w:style>
  <w:style w:type="paragraph" w:customStyle="1" w:styleId="xl203">
    <w:name w:val="xl203"/>
    <w:basedOn w:val="Normal"/>
    <w:rsid w:val="001774FA"/>
    <w:pPr>
      <w:pBdr>
        <w:right w:val="single" w:sz="4" w:space="0" w:color="auto"/>
      </w:pBdr>
      <w:spacing w:before="100" w:beforeAutospacing="1" w:after="100" w:afterAutospacing="1"/>
      <w:jc w:val="center"/>
      <w:textAlignment w:val="center"/>
    </w:pPr>
    <w:rPr>
      <w:lang w:val="lt-LT" w:eastAsia="lt-LT"/>
    </w:rPr>
  </w:style>
  <w:style w:type="paragraph" w:customStyle="1" w:styleId="xl204">
    <w:name w:val="xl204"/>
    <w:basedOn w:val="Normal"/>
    <w:rsid w:val="001774FA"/>
    <w:pPr>
      <w:pBdr>
        <w:left w:val="single" w:sz="4" w:space="0" w:color="auto"/>
        <w:bottom w:val="single" w:sz="4" w:space="0" w:color="auto"/>
      </w:pBdr>
      <w:shd w:val="clear" w:color="000000" w:fill="E7E6E6"/>
      <w:spacing w:before="100" w:beforeAutospacing="1" w:after="100" w:afterAutospacing="1"/>
      <w:jc w:val="center"/>
      <w:textAlignment w:val="center"/>
    </w:pPr>
    <w:rPr>
      <w:b/>
      <w:bCs/>
      <w:color w:val="000000"/>
      <w:lang w:val="lt-LT" w:eastAsia="lt-LT"/>
    </w:rPr>
  </w:style>
  <w:style w:type="paragraph" w:customStyle="1" w:styleId="xl205">
    <w:name w:val="xl205"/>
    <w:basedOn w:val="Normal"/>
    <w:rsid w:val="001774FA"/>
    <w:pPr>
      <w:spacing w:before="100" w:beforeAutospacing="1" w:after="100" w:afterAutospacing="1"/>
      <w:jc w:val="center"/>
      <w:textAlignment w:val="center"/>
    </w:pPr>
    <w:rPr>
      <w:b/>
      <w:bCs/>
      <w:lang w:val="lt-LT" w:eastAsia="lt-LT"/>
    </w:rPr>
  </w:style>
  <w:style w:type="paragraph" w:customStyle="1" w:styleId="xl206">
    <w:name w:val="xl206"/>
    <w:basedOn w:val="Normal"/>
    <w:rsid w:val="001774FA"/>
    <w:pPr>
      <w:spacing w:before="100" w:beforeAutospacing="1" w:after="100" w:afterAutospacing="1"/>
      <w:jc w:val="center"/>
      <w:textAlignment w:val="center"/>
    </w:pPr>
    <w:rPr>
      <w:lang w:val="lt-LT" w:eastAsia="lt-LT"/>
    </w:rPr>
  </w:style>
  <w:style w:type="paragraph" w:customStyle="1" w:styleId="xl207">
    <w:name w:val="xl207"/>
    <w:basedOn w:val="Normal"/>
    <w:rsid w:val="001774FA"/>
    <w:pPr>
      <w:spacing w:before="100" w:beforeAutospacing="1" w:after="100" w:afterAutospacing="1"/>
      <w:jc w:val="center"/>
    </w:pPr>
    <w:rPr>
      <w:b/>
      <w:bCs/>
      <w:lang w:val="lt-LT" w:eastAsia="lt-LT"/>
    </w:rPr>
  </w:style>
  <w:style w:type="paragraph" w:customStyle="1" w:styleId="xl208">
    <w:name w:val="xl208"/>
    <w:basedOn w:val="Normal"/>
    <w:rsid w:val="001774FA"/>
    <w:pPr>
      <w:spacing w:before="100" w:beforeAutospacing="1" w:after="100" w:afterAutospacing="1"/>
    </w:pPr>
    <w:rPr>
      <w:lang w:val="lt-LT" w:eastAsia="lt-LT"/>
    </w:rPr>
  </w:style>
  <w:style w:type="paragraph" w:customStyle="1" w:styleId="xl209">
    <w:name w:val="xl209"/>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lt-LT" w:eastAsia="lt-LT"/>
    </w:rPr>
  </w:style>
  <w:style w:type="paragraph" w:customStyle="1" w:styleId="xl210">
    <w:name w:val="xl210"/>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lt-LT" w:eastAsia="lt-LT"/>
    </w:rPr>
  </w:style>
  <w:style w:type="paragraph" w:customStyle="1" w:styleId="xl211">
    <w:name w:val="xl211"/>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212">
    <w:name w:val="xl212"/>
    <w:basedOn w:val="Normal"/>
    <w:rsid w:val="001774FA"/>
    <w:pPr>
      <w:pBdr>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213">
    <w:name w:val="xl213"/>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214">
    <w:name w:val="xl214"/>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215">
    <w:name w:val="xl215"/>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216">
    <w:name w:val="xl216"/>
    <w:basedOn w:val="Normal"/>
    <w:rsid w:val="001774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lt-LT" w:eastAsia="lt-LT"/>
    </w:rPr>
  </w:style>
  <w:style w:type="paragraph" w:customStyle="1" w:styleId="xl217">
    <w:name w:val="xl217"/>
    <w:basedOn w:val="Normal"/>
    <w:rsid w:val="001774FA"/>
    <w:pPr>
      <w:pBdr>
        <w:left w:val="single" w:sz="4" w:space="0" w:color="auto"/>
        <w:right w:val="single" w:sz="4" w:space="0" w:color="auto"/>
      </w:pBdr>
      <w:spacing w:before="100" w:beforeAutospacing="1" w:after="100" w:afterAutospacing="1"/>
      <w:textAlignment w:val="center"/>
    </w:pPr>
    <w:rPr>
      <w:lang w:val="lt-LT" w:eastAsia="lt-LT"/>
    </w:rPr>
  </w:style>
  <w:style w:type="paragraph" w:customStyle="1" w:styleId="xl218">
    <w:name w:val="xl218"/>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val="lt-LT" w:eastAsia="lt-LT"/>
    </w:rPr>
  </w:style>
  <w:style w:type="paragraph" w:customStyle="1" w:styleId="xl219">
    <w:name w:val="xl219"/>
    <w:basedOn w:val="Normal"/>
    <w:rsid w:val="001774FA"/>
    <w:pPr>
      <w:pBdr>
        <w:left w:val="single" w:sz="4" w:space="0" w:color="auto"/>
        <w:right w:val="single" w:sz="4" w:space="0" w:color="auto"/>
      </w:pBdr>
      <w:spacing w:before="100" w:beforeAutospacing="1" w:after="100" w:afterAutospacing="1"/>
      <w:jc w:val="center"/>
      <w:textAlignment w:val="center"/>
    </w:pPr>
    <w:rPr>
      <w:color w:val="FF0000"/>
      <w:lang w:val="lt-LT" w:eastAsia="lt-LT"/>
    </w:rPr>
  </w:style>
  <w:style w:type="paragraph" w:customStyle="1" w:styleId="xl220">
    <w:name w:val="xl220"/>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lt-LT" w:eastAsia="lt-LT"/>
    </w:rPr>
  </w:style>
  <w:style w:type="paragraph" w:customStyle="1" w:styleId="xl221">
    <w:name w:val="xl221"/>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222">
    <w:name w:val="xl222"/>
    <w:basedOn w:val="Normal"/>
    <w:rsid w:val="001774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val="lt-LT" w:eastAsia="lt-LT"/>
    </w:rPr>
  </w:style>
  <w:style w:type="paragraph" w:customStyle="1" w:styleId="xl223">
    <w:name w:val="xl223"/>
    <w:basedOn w:val="Normal"/>
    <w:rsid w:val="001774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lt-LT" w:eastAsia="lt-LT"/>
    </w:rPr>
  </w:style>
  <w:style w:type="paragraph" w:customStyle="1" w:styleId="xl224">
    <w:name w:val="xl224"/>
    <w:basedOn w:val="Normal"/>
    <w:rsid w:val="001774FA"/>
    <w:pPr>
      <w:pBdr>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225">
    <w:name w:val="xl225"/>
    <w:basedOn w:val="Normal"/>
    <w:rsid w:val="001774FA"/>
    <w:pPr>
      <w:pBdr>
        <w:top w:val="single" w:sz="4" w:space="0" w:color="auto"/>
        <w:left w:val="single" w:sz="4" w:space="0" w:color="auto"/>
        <w:right w:val="single" w:sz="4" w:space="0" w:color="auto"/>
      </w:pBdr>
      <w:spacing w:before="100" w:beforeAutospacing="1" w:after="100" w:afterAutospacing="1"/>
      <w:textAlignment w:val="top"/>
    </w:pPr>
    <w:rPr>
      <w:lang w:val="lt-LT" w:eastAsia="lt-LT"/>
    </w:rPr>
  </w:style>
  <w:style w:type="paragraph" w:customStyle="1" w:styleId="xl226">
    <w:name w:val="xl226"/>
    <w:basedOn w:val="Normal"/>
    <w:rsid w:val="001774FA"/>
    <w:pPr>
      <w:pBdr>
        <w:left w:val="single" w:sz="4" w:space="0" w:color="auto"/>
        <w:bottom w:val="single" w:sz="4" w:space="0" w:color="auto"/>
        <w:right w:val="single" w:sz="4" w:space="0" w:color="auto"/>
      </w:pBdr>
      <w:spacing w:before="100" w:beforeAutospacing="1" w:after="100" w:afterAutospacing="1"/>
      <w:textAlignment w:val="top"/>
    </w:pPr>
    <w:rPr>
      <w:lang w:val="lt-LT" w:eastAsia="lt-LT"/>
    </w:rPr>
  </w:style>
  <w:style w:type="paragraph" w:customStyle="1" w:styleId="xl227">
    <w:name w:val="xl227"/>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228">
    <w:name w:val="xl228"/>
    <w:basedOn w:val="Normal"/>
    <w:rsid w:val="001774FA"/>
    <w:pPr>
      <w:pBdr>
        <w:left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229">
    <w:name w:val="xl229"/>
    <w:basedOn w:val="Normal"/>
    <w:rsid w:val="001774FA"/>
    <w:pPr>
      <w:pBdr>
        <w:top w:val="single" w:sz="4" w:space="0" w:color="auto"/>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230">
    <w:name w:val="xl230"/>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top"/>
    </w:pPr>
    <w:rPr>
      <w:lang w:val="lt-LT" w:eastAsia="lt-LT"/>
    </w:rPr>
  </w:style>
  <w:style w:type="paragraph" w:customStyle="1" w:styleId="xl231">
    <w:name w:val="xl231"/>
    <w:basedOn w:val="Normal"/>
    <w:rsid w:val="001774FA"/>
    <w:pPr>
      <w:pBdr>
        <w:left w:val="single" w:sz="4" w:space="0" w:color="auto"/>
        <w:right w:val="single" w:sz="4" w:space="0" w:color="auto"/>
      </w:pBdr>
      <w:spacing w:before="100" w:beforeAutospacing="1" w:after="100" w:afterAutospacing="1"/>
      <w:jc w:val="center"/>
      <w:textAlignment w:val="top"/>
    </w:pPr>
    <w:rPr>
      <w:rFonts w:ascii="Calibri" w:hAnsi="Calibri" w:cs="Calibri"/>
      <w:b/>
      <w:bCs/>
      <w:lang w:val="lt-LT" w:eastAsia="lt-LT"/>
    </w:rPr>
  </w:style>
  <w:style w:type="paragraph" w:customStyle="1" w:styleId="xl232">
    <w:name w:val="xl232"/>
    <w:basedOn w:val="Normal"/>
    <w:rsid w:val="001774FA"/>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b/>
      <w:bCs/>
      <w:lang w:val="lt-LT" w:eastAsia="lt-LT"/>
    </w:rPr>
  </w:style>
  <w:style w:type="paragraph" w:customStyle="1" w:styleId="xl233">
    <w:name w:val="xl233"/>
    <w:basedOn w:val="Normal"/>
    <w:rsid w:val="001774FA"/>
    <w:pPr>
      <w:pBdr>
        <w:top w:val="single" w:sz="4" w:space="0" w:color="auto"/>
        <w:left w:val="single" w:sz="4" w:space="0" w:color="auto"/>
        <w:right w:val="single" w:sz="4" w:space="0" w:color="auto"/>
      </w:pBdr>
      <w:spacing w:before="100" w:beforeAutospacing="1" w:after="100" w:afterAutospacing="1"/>
      <w:textAlignment w:val="top"/>
    </w:pPr>
    <w:rPr>
      <w:lang w:val="lt-LT" w:eastAsia="lt-LT"/>
    </w:rPr>
  </w:style>
  <w:style w:type="character" w:customStyle="1" w:styleId="markedcontent">
    <w:name w:val="markedcontent"/>
    <w:basedOn w:val="DefaultParagraphFont"/>
    <w:rsid w:val="00B75635"/>
  </w:style>
  <w:style w:type="character" w:customStyle="1" w:styleId="ui-provider">
    <w:name w:val="ui-provider"/>
    <w:basedOn w:val="DefaultParagraphFont"/>
    <w:rsid w:val="0074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8554">
      <w:bodyDiv w:val="1"/>
      <w:marLeft w:val="0"/>
      <w:marRight w:val="0"/>
      <w:marTop w:val="0"/>
      <w:marBottom w:val="0"/>
      <w:divBdr>
        <w:top w:val="none" w:sz="0" w:space="0" w:color="auto"/>
        <w:left w:val="none" w:sz="0" w:space="0" w:color="auto"/>
        <w:bottom w:val="none" w:sz="0" w:space="0" w:color="auto"/>
        <w:right w:val="none" w:sz="0" w:space="0" w:color="auto"/>
      </w:divBdr>
    </w:div>
    <w:div w:id="275330365">
      <w:bodyDiv w:val="1"/>
      <w:marLeft w:val="0"/>
      <w:marRight w:val="0"/>
      <w:marTop w:val="0"/>
      <w:marBottom w:val="0"/>
      <w:divBdr>
        <w:top w:val="none" w:sz="0" w:space="0" w:color="auto"/>
        <w:left w:val="none" w:sz="0" w:space="0" w:color="auto"/>
        <w:bottom w:val="none" w:sz="0" w:space="0" w:color="auto"/>
        <w:right w:val="none" w:sz="0" w:space="0" w:color="auto"/>
      </w:divBdr>
    </w:div>
    <w:div w:id="298462866">
      <w:bodyDiv w:val="1"/>
      <w:marLeft w:val="0"/>
      <w:marRight w:val="0"/>
      <w:marTop w:val="0"/>
      <w:marBottom w:val="0"/>
      <w:divBdr>
        <w:top w:val="none" w:sz="0" w:space="0" w:color="auto"/>
        <w:left w:val="none" w:sz="0" w:space="0" w:color="auto"/>
        <w:bottom w:val="none" w:sz="0" w:space="0" w:color="auto"/>
        <w:right w:val="none" w:sz="0" w:space="0" w:color="auto"/>
      </w:divBdr>
    </w:div>
    <w:div w:id="326640332">
      <w:bodyDiv w:val="1"/>
      <w:marLeft w:val="0"/>
      <w:marRight w:val="0"/>
      <w:marTop w:val="0"/>
      <w:marBottom w:val="0"/>
      <w:divBdr>
        <w:top w:val="none" w:sz="0" w:space="0" w:color="auto"/>
        <w:left w:val="none" w:sz="0" w:space="0" w:color="auto"/>
        <w:bottom w:val="none" w:sz="0" w:space="0" w:color="auto"/>
        <w:right w:val="none" w:sz="0" w:space="0" w:color="auto"/>
      </w:divBdr>
    </w:div>
    <w:div w:id="343898090">
      <w:bodyDiv w:val="1"/>
      <w:marLeft w:val="0"/>
      <w:marRight w:val="0"/>
      <w:marTop w:val="0"/>
      <w:marBottom w:val="0"/>
      <w:divBdr>
        <w:top w:val="none" w:sz="0" w:space="0" w:color="auto"/>
        <w:left w:val="none" w:sz="0" w:space="0" w:color="auto"/>
        <w:bottom w:val="none" w:sz="0" w:space="0" w:color="auto"/>
        <w:right w:val="none" w:sz="0" w:space="0" w:color="auto"/>
      </w:divBdr>
    </w:div>
    <w:div w:id="344746226">
      <w:bodyDiv w:val="1"/>
      <w:marLeft w:val="0"/>
      <w:marRight w:val="0"/>
      <w:marTop w:val="0"/>
      <w:marBottom w:val="0"/>
      <w:divBdr>
        <w:top w:val="none" w:sz="0" w:space="0" w:color="auto"/>
        <w:left w:val="none" w:sz="0" w:space="0" w:color="auto"/>
        <w:bottom w:val="none" w:sz="0" w:space="0" w:color="auto"/>
        <w:right w:val="none" w:sz="0" w:space="0" w:color="auto"/>
      </w:divBdr>
    </w:div>
    <w:div w:id="515385780">
      <w:bodyDiv w:val="1"/>
      <w:marLeft w:val="0"/>
      <w:marRight w:val="0"/>
      <w:marTop w:val="0"/>
      <w:marBottom w:val="0"/>
      <w:divBdr>
        <w:top w:val="none" w:sz="0" w:space="0" w:color="auto"/>
        <w:left w:val="none" w:sz="0" w:space="0" w:color="auto"/>
        <w:bottom w:val="none" w:sz="0" w:space="0" w:color="auto"/>
        <w:right w:val="none" w:sz="0" w:space="0" w:color="auto"/>
      </w:divBdr>
    </w:div>
    <w:div w:id="531958860">
      <w:bodyDiv w:val="1"/>
      <w:marLeft w:val="0"/>
      <w:marRight w:val="0"/>
      <w:marTop w:val="0"/>
      <w:marBottom w:val="0"/>
      <w:divBdr>
        <w:top w:val="none" w:sz="0" w:space="0" w:color="auto"/>
        <w:left w:val="none" w:sz="0" w:space="0" w:color="auto"/>
        <w:bottom w:val="none" w:sz="0" w:space="0" w:color="auto"/>
        <w:right w:val="none" w:sz="0" w:space="0" w:color="auto"/>
      </w:divBdr>
    </w:div>
    <w:div w:id="581446872">
      <w:bodyDiv w:val="1"/>
      <w:marLeft w:val="0"/>
      <w:marRight w:val="0"/>
      <w:marTop w:val="0"/>
      <w:marBottom w:val="0"/>
      <w:divBdr>
        <w:top w:val="none" w:sz="0" w:space="0" w:color="auto"/>
        <w:left w:val="none" w:sz="0" w:space="0" w:color="auto"/>
        <w:bottom w:val="none" w:sz="0" w:space="0" w:color="auto"/>
        <w:right w:val="none" w:sz="0" w:space="0" w:color="auto"/>
      </w:divBdr>
    </w:div>
    <w:div w:id="701368329">
      <w:bodyDiv w:val="1"/>
      <w:marLeft w:val="0"/>
      <w:marRight w:val="0"/>
      <w:marTop w:val="0"/>
      <w:marBottom w:val="0"/>
      <w:divBdr>
        <w:top w:val="none" w:sz="0" w:space="0" w:color="auto"/>
        <w:left w:val="none" w:sz="0" w:space="0" w:color="auto"/>
        <w:bottom w:val="none" w:sz="0" w:space="0" w:color="auto"/>
        <w:right w:val="none" w:sz="0" w:space="0" w:color="auto"/>
      </w:divBdr>
      <w:divsChild>
        <w:div w:id="998311617">
          <w:marLeft w:val="0"/>
          <w:marRight w:val="0"/>
          <w:marTop w:val="0"/>
          <w:marBottom w:val="0"/>
          <w:divBdr>
            <w:top w:val="none" w:sz="0" w:space="0" w:color="auto"/>
            <w:left w:val="none" w:sz="0" w:space="0" w:color="auto"/>
            <w:bottom w:val="none" w:sz="0" w:space="0" w:color="auto"/>
            <w:right w:val="none" w:sz="0" w:space="0" w:color="auto"/>
          </w:divBdr>
          <w:divsChild>
            <w:div w:id="424226272">
              <w:marLeft w:val="0"/>
              <w:marRight w:val="0"/>
              <w:marTop w:val="0"/>
              <w:marBottom w:val="0"/>
              <w:divBdr>
                <w:top w:val="none" w:sz="0" w:space="0" w:color="auto"/>
                <w:left w:val="none" w:sz="0" w:space="0" w:color="auto"/>
                <w:bottom w:val="none" w:sz="0" w:space="0" w:color="auto"/>
                <w:right w:val="none" w:sz="0" w:space="0" w:color="auto"/>
              </w:divBdr>
              <w:divsChild>
                <w:div w:id="52852061">
                  <w:marLeft w:val="0"/>
                  <w:marRight w:val="0"/>
                  <w:marTop w:val="0"/>
                  <w:marBottom w:val="0"/>
                  <w:divBdr>
                    <w:top w:val="none" w:sz="0" w:space="0" w:color="auto"/>
                    <w:left w:val="none" w:sz="0" w:space="0" w:color="auto"/>
                    <w:bottom w:val="none" w:sz="0" w:space="0" w:color="auto"/>
                    <w:right w:val="none" w:sz="0" w:space="0" w:color="auto"/>
                  </w:divBdr>
                </w:div>
                <w:div w:id="862549073">
                  <w:marLeft w:val="0"/>
                  <w:marRight w:val="0"/>
                  <w:marTop w:val="0"/>
                  <w:marBottom w:val="0"/>
                  <w:divBdr>
                    <w:top w:val="none" w:sz="0" w:space="0" w:color="auto"/>
                    <w:left w:val="none" w:sz="0" w:space="0" w:color="auto"/>
                    <w:bottom w:val="none" w:sz="0" w:space="0" w:color="auto"/>
                    <w:right w:val="none" w:sz="0" w:space="0" w:color="auto"/>
                  </w:divBdr>
                </w:div>
                <w:div w:id="1876649846">
                  <w:marLeft w:val="0"/>
                  <w:marRight w:val="0"/>
                  <w:marTop w:val="0"/>
                  <w:marBottom w:val="0"/>
                  <w:divBdr>
                    <w:top w:val="none" w:sz="0" w:space="0" w:color="auto"/>
                    <w:left w:val="none" w:sz="0" w:space="0" w:color="auto"/>
                    <w:bottom w:val="none" w:sz="0" w:space="0" w:color="auto"/>
                    <w:right w:val="none" w:sz="0" w:space="0" w:color="auto"/>
                  </w:divBdr>
                </w:div>
              </w:divsChild>
            </w:div>
            <w:div w:id="1447696005">
              <w:marLeft w:val="0"/>
              <w:marRight w:val="0"/>
              <w:marTop w:val="0"/>
              <w:marBottom w:val="0"/>
              <w:divBdr>
                <w:top w:val="none" w:sz="0" w:space="0" w:color="auto"/>
                <w:left w:val="none" w:sz="0" w:space="0" w:color="auto"/>
                <w:bottom w:val="none" w:sz="0" w:space="0" w:color="auto"/>
                <w:right w:val="none" w:sz="0" w:space="0" w:color="auto"/>
              </w:divBdr>
              <w:divsChild>
                <w:div w:id="468984716">
                  <w:marLeft w:val="0"/>
                  <w:marRight w:val="0"/>
                  <w:marTop w:val="0"/>
                  <w:marBottom w:val="0"/>
                  <w:divBdr>
                    <w:top w:val="none" w:sz="0" w:space="0" w:color="auto"/>
                    <w:left w:val="none" w:sz="0" w:space="0" w:color="auto"/>
                    <w:bottom w:val="none" w:sz="0" w:space="0" w:color="auto"/>
                    <w:right w:val="none" w:sz="0" w:space="0" w:color="auto"/>
                  </w:divBdr>
                </w:div>
              </w:divsChild>
            </w:div>
            <w:div w:id="18379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28537">
      <w:bodyDiv w:val="1"/>
      <w:marLeft w:val="0"/>
      <w:marRight w:val="0"/>
      <w:marTop w:val="0"/>
      <w:marBottom w:val="0"/>
      <w:divBdr>
        <w:top w:val="none" w:sz="0" w:space="0" w:color="auto"/>
        <w:left w:val="none" w:sz="0" w:space="0" w:color="auto"/>
        <w:bottom w:val="none" w:sz="0" w:space="0" w:color="auto"/>
        <w:right w:val="none" w:sz="0" w:space="0" w:color="auto"/>
      </w:divBdr>
    </w:div>
    <w:div w:id="1419061151">
      <w:bodyDiv w:val="1"/>
      <w:marLeft w:val="0"/>
      <w:marRight w:val="0"/>
      <w:marTop w:val="0"/>
      <w:marBottom w:val="0"/>
      <w:divBdr>
        <w:top w:val="none" w:sz="0" w:space="0" w:color="auto"/>
        <w:left w:val="none" w:sz="0" w:space="0" w:color="auto"/>
        <w:bottom w:val="none" w:sz="0" w:space="0" w:color="auto"/>
        <w:right w:val="none" w:sz="0" w:space="0" w:color="auto"/>
      </w:divBdr>
      <w:divsChild>
        <w:div w:id="2088067239">
          <w:marLeft w:val="547"/>
          <w:marRight w:val="0"/>
          <w:marTop w:val="0"/>
          <w:marBottom w:val="0"/>
          <w:divBdr>
            <w:top w:val="none" w:sz="0" w:space="0" w:color="auto"/>
            <w:left w:val="none" w:sz="0" w:space="0" w:color="auto"/>
            <w:bottom w:val="none" w:sz="0" w:space="0" w:color="auto"/>
            <w:right w:val="none" w:sz="0" w:space="0" w:color="auto"/>
          </w:divBdr>
        </w:div>
        <w:div w:id="96875380">
          <w:marLeft w:val="547"/>
          <w:marRight w:val="0"/>
          <w:marTop w:val="0"/>
          <w:marBottom w:val="0"/>
          <w:divBdr>
            <w:top w:val="none" w:sz="0" w:space="0" w:color="auto"/>
            <w:left w:val="none" w:sz="0" w:space="0" w:color="auto"/>
            <w:bottom w:val="none" w:sz="0" w:space="0" w:color="auto"/>
            <w:right w:val="none" w:sz="0" w:space="0" w:color="auto"/>
          </w:divBdr>
        </w:div>
        <w:div w:id="1314405420">
          <w:marLeft w:val="547"/>
          <w:marRight w:val="0"/>
          <w:marTop w:val="0"/>
          <w:marBottom w:val="0"/>
          <w:divBdr>
            <w:top w:val="none" w:sz="0" w:space="0" w:color="auto"/>
            <w:left w:val="none" w:sz="0" w:space="0" w:color="auto"/>
            <w:bottom w:val="none" w:sz="0" w:space="0" w:color="auto"/>
            <w:right w:val="none" w:sz="0" w:space="0" w:color="auto"/>
          </w:divBdr>
        </w:div>
        <w:div w:id="379091011">
          <w:marLeft w:val="547"/>
          <w:marRight w:val="0"/>
          <w:marTop w:val="0"/>
          <w:marBottom w:val="0"/>
          <w:divBdr>
            <w:top w:val="none" w:sz="0" w:space="0" w:color="auto"/>
            <w:left w:val="none" w:sz="0" w:space="0" w:color="auto"/>
            <w:bottom w:val="none" w:sz="0" w:space="0" w:color="auto"/>
            <w:right w:val="none" w:sz="0" w:space="0" w:color="auto"/>
          </w:divBdr>
        </w:div>
        <w:div w:id="1214657956">
          <w:marLeft w:val="547"/>
          <w:marRight w:val="0"/>
          <w:marTop w:val="0"/>
          <w:marBottom w:val="0"/>
          <w:divBdr>
            <w:top w:val="none" w:sz="0" w:space="0" w:color="auto"/>
            <w:left w:val="none" w:sz="0" w:space="0" w:color="auto"/>
            <w:bottom w:val="none" w:sz="0" w:space="0" w:color="auto"/>
            <w:right w:val="none" w:sz="0" w:space="0" w:color="auto"/>
          </w:divBdr>
        </w:div>
        <w:div w:id="1898735671">
          <w:marLeft w:val="547"/>
          <w:marRight w:val="0"/>
          <w:marTop w:val="0"/>
          <w:marBottom w:val="0"/>
          <w:divBdr>
            <w:top w:val="none" w:sz="0" w:space="0" w:color="auto"/>
            <w:left w:val="none" w:sz="0" w:space="0" w:color="auto"/>
            <w:bottom w:val="none" w:sz="0" w:space="0" w:color="auto"/>
            <w:right w:val="none" w:sz="0" w:space="0" w:color="auto"/>
          </w:divBdr>
        </w:div>
        <w:div w:id="1120145601">
          <w:marLeft w:val="547"/>
          <w:marRight w:val="0"/>
          <w:marTop w:val="0"/>
          <w:marBottom w:val="0"/>
          <w:divBdr>
            <w:top w:val="none" w:sz="0" w:space="0" w:color="auto"/>
            <w:left w:val="none" w:sz="0" w:space="0" w:color="auto"/>
            <w:bottom w:val="none" w:sz="0" w:space="0" w:color="auto"/>
            <w:right w:val="none" w:sz="0" w:space="0" w:color="auto"/>
          </w:divBdr>
        </w:div>
      </w:divsChild>
    </w:div>
    <w:div w:id="1510751678">
      <w:bodyDiv w:val="1"/>
      <w:marLeft w:val="0"/>
      <w:marRight w:val="0"/>
      <w:marTop w:val="0"/>
      <w:marBottom w:val="0"/>
      <w:divBdr>
        <w:top w:val="none" w:sz="0" w:space="0" w:color="auto"/>
        <w:left w:val="none" w:sz="0" w:space="0" w:color="auto"/>
        <w:bottom w:val="none" w:sz="0" w:space="0" w:color="auto"/>
        <w:right w:val="none" w:sz="0" w:space="0" w:color="auto"/>
      </w:divBdr>
    </w:div>
    <w:div w:id="1913927884">
      <w:bodyDiv w:val="1"/>
      <w:marLeft w:val="0"/>
      <w:marRight w:val="0"/>
      <w:marTop w:val="0"/>
      <w:marBottom w:val="0"/>
      <w:divBdr>
        <w:top w:val="none" w:sz="0" w:space="0" w:color="auto"/>
        <w:left w:val="none" w:sz="0" w:space="0" w:color="auto"/>
        <w:bottom w:val="none" w:sz="0" w:space="0" w:color="auto"/>
        <w:right w:val="none" w:sz="0" w:space="0" w:color="auto"/>
      </w:divBdr>
    </w:div>
    <w:div w:id="1957057188">
      <w:bodyDiv w:val="1"/>
      <w:marLeft w:val="0"/>
      <w:marRight w:val="0"/>
      <w:marTop w:val="0"/>
      <w:marBottom w:val="0"/>
      <w:divBdr>
        <w:top w:val="none" w:sz="0" w:space="0" w:color="auto"/>
        <w:left w:val="none" w:sz="0" w:space="0" w:color="auto"/>
        <w:bottom w:val="none" w:sz="0" w:space="0" w:color="auto"/>
        <w:right w:val="none" w:sz="0" w:space="0" w:color="auto"/>
      </w:divBdr>
      <w:divsChild>
        <w:div w:id="148402305">
          <w:marLeft w:val="0"/>
          <w:marRight w:val="0"/>
          <w:marTop w:val="0"/>
          <w:marBottom w:val="0"/>
          <w:divBdr>
            <w:top w:val="none" w:sz="0" w:space="0" w:color="auto"/>
            <w:left w:val="none" w:sz="0" w:space="0" w:color="auto"/>
            <w:bottom w:val="none" w:sz="0" w:space="0" w:color="auto"/>
            <w:right w:val="none" w:sz="0" w:space="0" w:color="auto"/>
          </w:divBdr>
        </w:div>
        <w:div w:id="378434867">
          <w:marLeft w:val="0"/>
          <w:marRight w:val="0"/>
          <w:marTop w:val="0"/>
          <w:marBottom w:val="0"/>
          <w:divBdr>
            <w:top w:val="none" w:sz="0" w:space="0" w:color="auto"/>
            <w:left w:val="none" w:sz="0" w:space="0" w:color="auto"/>
            <w:bottom w:val="none" w:sz="0" w:space="0" w:color="auto"/>
            <w:right w:val="none" w:sz="0" w:space="0" w:color="auto"/>
          </w:divBdr>
        </w:div>
        <w:div w:id="379595740">
          <w:marLeft w:val="0"/>
          <w:marRight w:val="0"/>
          <w:marTop w:val="0"/>
          <w:marBottom w:val="0"/>
          <w:divBdr>
            <w:top w:val="none" w:sz="0" w:space="0" w:color="auto"/>
            <w:left w:val="none" w:sz="0" w:space="0" w:color="auto"/>
            <w:bottom w:val="none" w:sz="0" w:space="0" w:color="auto"/>
            <w:right w:val="none" w:sz="0" w:space="0" w:color="auto"/>
          </w:divBdr>
        </w:div>
        <w:div w:id="542058625">
          <w:marLeft w:val="0"/>
          <w:marRight w:val="0"/>
          <w:marTop w:val="0"/>
          <w:marBottom w:val="0"/>
          <w:divBdr>
            <w:top w:val="none" w:sz="0" w:space="0" w:color="auto"/>
            <w:left w:val="none" w:sz="0" w:space="0" w:color="auto"/>
            <w:bottom w:val="none" w:sz="0" w:space="0" w:color="auto"/>
            <w:right w:val="none" w:sz="0" w:space="0" w:color="auto"/>
          </w:divBdr>
        </w:div>
        <w:div w:id="661932291">
          <w:marLeft w:val="0"/>
          <w:marRight w:val="0"/>
          <w:marTop w:val="0"/>
          <w:marBottom w:val="0"/>
          <w:divBdr>
            <w:top w:val="none" w:sz="0" w:space="0" w:color="auto"/>
            <w:left w:val="none" w:sz="0" w:space="0" w:color="auto"/>
            <w:bottom w:val="none" w:sz="0" w:space="0" w:color="auto"/>
            <w:right w:val="none" w:sz="0" w:space="0" w:color="auto"/>
          </w:divBdr>
        </w:div>
        <w:div w:id="724988789">
          <w:marLeft w:val="0"/>
          <w:marRight w:val="0"/>
          <w:marTop w:val="0"/>
          <w:marBottom w:val="0"/>
          <w:divBdr>
            <w:top w:val="none" w:sz="0" w:space="0" w:color="auto"/>
            <w:left w:val="none" w:sz="0" w:space="0" w:color="auto"/>
            <w:bottom w:val="none" w:sz="0" w:space="0" w:color="auto"/>
            <w:right w:val="none" w:sz="0" w:space="0" w:color="auto"/>
          </w:divBdr>
        </w:div>
        <w:div w:id="1120956539">
          <w:marLeft w:val="0"/>
          <w:marRight w:val="0"/>
          <w:marTop w:val="0"/>
          <w:marBottom w:val="0"/>
          <w:divBdr>
            <w:top w:val="none" w:sz="0" w:space="0" w:color="auto"/>
            <w:left w:val="none" w:sz="0" w:space="0" w:color="auto"/>
            <w:bottom w:val="none" w:sz="0" w:space="0" w:color="auto"/>
            <w:right w:val="none" w:sz="0" w:space="0" w:color="auto"/>
          </w:divBdr>
        </w:div>
        <w:div w:id="1412774284">
          <w:marLeft w:val="0"/>
          <w:marRight w:val="0"/>
          <w:marTop w:val="0"/>
          <w:marBottom w:val="0"/>
          <w:divBdr>
            <w:top w:val="none" w:sz="0" w:space="0" w:color="auto"/>
            <w:left w:val="none" w:sz="0" w:space="0" w:color="auto"/>
            <w:bottom w:val="none" w:sz="0" w:space="0" w:color="auto"/>
            <w:right w:val="none" w:sz="0" w:space="0" w:color="auto"/>
          </w:divBdr>
        </w:div>
        <w:div w:id="1457916599">
          <w:marLeft w:val="0"/>
          <w:marRight w:val="0"/>
          <w:marTop w:val="0"/>
          <w:marBottom w:val="0"/>
          <w:divBdr>
            <w:top w:val="none" w:sz="0" w:space="0" w:color="auto"/>
            <w:left w:val="none" w:sz="0" w:space="0" w:color="auto"/>
            <w:bottom w:val="none" w:sz="0" w:space="0" w:color="auto"/>
            <w:right w:val="none" w:sz="0" w:space="0" w:color="auto"/>
          </w:divBdr>
        </w:div>
      </w:divsChild>
    </w:div>
    <w:div w:id="2023699157">
      <w:bodyDiv w:val="1"/>
      <w:marLeft w:val="0"/>
      <w:marRight w:val="0"/>
      <w:marTop w:val="0"/>
      <w:marBottom w:val="0"/>
      <w:divBdr>
        <w:top w:val="none" w:sz="0" w:space="0" w:color="auto"/>
        <w:left w:val="none" w:sz="0" w:space="0" w:color="auto"/>
        <w:bottom w:val="none" w:sz="0" w:space="0" w:color="auto"/>
        <w:right w:val="none" w:sz="0" w:space="0" w:color="auto"/>
      </w:divBdr>
    </w:div>
    <w:div w:id="21388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41AE3-478C-4186-BE54-A59DFC29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18961</Words>
  <Characters>10808</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29710</CharactersWithSpaces>
  <SharedDoc>false</SharedDoc>
  <HLinks>
    <vt:vector size="132" baseType="variant">
      <vt:variant>
        <vt:i4>2162786</vt:i4>
      </vt:variant>
      <vt:variant>
        <vt:i4>63</vt:i4>
      </vt:variant>
      <vt:variant>
        <vt:i4>0</vt:i4>
      </vt:variant>
      <vt:variant>
        <vt:i4>5</vt:i4>
      </vt:variant>
      <vt:variant>
        <vt:lpwstr>http://www.vic.lt/uploads/file/Ved.pdf</vt:lpwstr>
      </vt:variant>
      <vt:variant>
        <vt:lpwstr/>
      </vt:variant>
      <vt:variant>
        <vt:i4>2293834</vt:i4>
      </vt:variant>
      <vt:variant>
        <vt:i4>60</vt:i4>
      </vt:variant>
      <vt:variant>
        <vt:i4>0</vt:i4>
      </vt:variant>
      <vt:variant>
        <vt:i4>5</vt:i4>
      </vt:variant>
      <vt:variant>
        <vt:lpwstr>http://www.vic.lt/uploads/file/20_Klaiding%C5%B3 duomen%C5%B3 koregavimas.pdf</vt:lpwstr>
      </vt:variant>
      <vt:variant>
        <vt:lpwstr/>
      </vt:variant>
      <vt:variant>
        <vt:i4>1245280</vt:i4>
      </vt:variant>
      <vt:variant>
        <vt:i4>57</vt:i4>
      </vt:variant>
      <vt:variant>
        <vt:i4>0</vt:i4>
      </vt:variant>
      <vt:variant>
        <vt:i4>5</vt:i4>
      </vt:variant>
      <vt:variant>
        <vt:lpwstr>http://www.vic.lt/uploads/file/19_%C5%AAkini%C5%B3 gyv%C5%ABn%C5%B3 registro naudotoj%C5%B3 administravimas.pdf</vt:lpwstr>
      </vt:variant>
      <vt:variant>
        <vt:lpwstr/>
      </vt:variant>
      <vt:variant>
        <vt:i4>3932245</vt:i4>
      </vt:variant>
      <vt:variant>
        <vt:i4>54</vt:i4>
      </vt:variant>
      <vt:variant>
        <vt:i4>0</vt:i4>
      </vt:variant>
      <vt:variant>
        <vt:i4>5</vt:i4>
      </vt:variant>
      <vt:variant>
        <vt:lpwstr>http://www.vic.lt/uploads/file/UGRS_pazymu_isdavimas_20150105.pdf</vt:lpwstr>
      </vt:variant>
      <vt:variant>
        <vt:lpwstr/>
      </vt:variant>
      <vt:variant>
        <vt:i4>7012477</vt:i4>
      </vt:variant>
      <vt:variant>
        <vt:i4>51</vt:i4>
      </vt:variant>
      <vt:variant>
        <vt:i4>0</vt:i4>
      </vt:variant>
      <vt:variant>
        <vt:i4>5</vt:i4>
      </vt:variant>
      <vt:variant>
        <vt:lpwstr>http://www.vic.lt/uploads/file/Galvijo_arklio_paso_isdavimas_20150105%281%29.pdf</vt:lpwstr>
      </vt:variant>
      <vt:variant>
        <vt:lpwstr/>
      </vt:variant>
      <vt:variant>
        <vt:i4>1507401</vt:i4>
      </vt:variant>
      <vt:variant>
        <vt:i4>48</vt:i4>
      </vt:variant>
      <vt:variant>
        <vt:i4>0</vt:i4>
      </vt:variant>
      <vt:variant>
        <vt:i4>5</vt:i4>
      </vt:variant>
      <vt:variant>
        <vt:lpwstr>http://www.vic.lt/uploads/file/16_Prasymas_ismokoms.doc</vt:lpwstr>
      </vt:variant>
      <vt:variant>
        <vt:lpwstr/>
      </vt:variant>
      <vt:variant>
        <vt:i4>4456471</vt:i4>
      </vt:variant>
      <vt:variant>
        <vt:i4>45</vt:i4>
      </vt:variant>
      <vt:variant>
        <vt:i4>0</vt:i4>
      </vt:variant>
      <vt:variant>
        <vt:i4>5</vt:i4>
      </vt:variant>
      <vt:variant>
        <vt:lpwstr>http://www.vic.lt/uploads/file/15_Gazolio_perskaiciavimas.pdf</vt:lpwstr>
      </vt:variant>
      <vt:variant>
        <vt:lpwstr/>
      </vt:variant>
      <vt:variant>
        <vt:i4>4653083</vt:i4>
      </vt:variant>
      <vt:variant>
        <vt:i4>42</vt:i4>
      </vt:variant>
      <vt:variant>
        <vt:i4>0</vt:i4>
      </vt:variant>
      <vt:variant>
        <vt:i4>5</vt:i4>
      </vt:variant>
      <vt:variant>
        <vt:lpwstr>http://www.vic.lt/uploads/file/14_EDV_perskaiciavimas.pdf</vt:lpwstr>
      </vt:variant>
      <vt:variant>
        <vt:lpwstr/>
      </vt:variant>
      <vt:variant>
        <vt:i4>5439489</vt:i4>
      </vt:variant>
      <vt:variant>
        <vt:i4>39</vt:i4>
      </vt:variant>
      <vt:variant>
        <vt:i4>0</vt:i4>
      </vt:variant>
      <vt:variant>
        <vt:i4>5</vt:i4>
      </vt:variant>
      <vt:variant>
        <vt:lpwstr>http://www.vic.lt/uploads/file/13_Valdu_registravimas_atnaujinimas_isregistravimas.pdf</vt:lpwstr>
      </vt:variant>
      <vt:variant>
        <vt:lpwstr/>
      </vt:variant>
      <vt:variant>
        <vt:i4>6946942</vt:i4>
      </vt:variant>
      <vt:variant>
        <vt:i4>36</vt:i4>
      </vt:variant>
      <vt:variant>
        <vt:i4>0</vt:i4>
      </vt:variant>
      <vt:variant>
        <vt:i4>5</vt:i4>
      </vt:variant>
      <vt:variant>
        <vt:lpwstr>http://www.vic.lt/uploads/file/Adm_pasl_apie pazymu teikima_%C5%BD%C5%AAKVR_2014-04-04%281%29.doc</vt:lpwstr>
      </vt:variant>
      <vt:variant>
        <vt:lpwstr/>
      </vt:variant>
      <vt:variant>
        <vt:i4>2687082</vt:i4>
      </vt:variant>
      <vt:variant>
        <vt:i4>33</vt:i4>
      </vt:variant>
      <vt:variant>
        <vt:i4>0</vt:i4>
      </vt:variant>
      <vt:variant>
        <vt:i4>5</vt:i4>
      </vt:variant>
      <vt:variant>
        <vt:lpwstr>http://www.vic.lt/uploads/file/Adm_pasl_apie pazymu teikima_UUR_2014-04-04-2.doc</vt:lpwstr>
      </vt:variant>
      <vt:variant>
        <vt:lpwstr/>
      </vt:variant>
      <vt:variant>
        <vt:i4>6488141</vt:i4>
      </vt:variant>
      <vt:variant>
        <vt:i4>30</vt:i4>
      </vt:variant>
      <vt:variant>
        <vt:i4>0</vt:i4>
      </vt:variant>
      <vt:variant>
        <vt:i4>5</vt:i4>
      </vt:variant>
      <vt:variant>
        <vt:lpwstr>http://www.vic.lt/uploads/file/10_Pripa%C5%BEinimo %C5%BD%C5%AA bendrove pa%C5%BEym%C4%97jimo i%C5%A1davimas.pdf</vt:lpwstr>
      </vt:variant>
      <vt:variant>
        <vt:lpwstr/>
      </vt:variant>
      <vt:variant>
        <vt:i4>3997811</vt:i4>
      </vt:variant>
      <vt:variant>
        <vt:i4>27</vt:i4>
      </vt:variant>
      <vt:variant>
        <vt:i4>0</vt:i4>
      </vt:variant>
      <vt:variant>
        <vt:i4>5</vt:i4>
      </vt:variant>
      <vt:variant>
        <vt:lpwstr>http://www.vic.lt/uploads/file/TSMPR pa%C5%BEymos-1.pdf</vt:lpwstr>
      </vt:variant>
      <vt:variant>
        <vt:lpwstr/>
      </vt:variant>
      <vt:variant>
        <vt:i4>7798877</vt:i4>
      </vt:variant>
      <vt:variant>
        <vt:i4>24</vt:i4>
      </vt:variant>
      <vt:variant>
        <vt:i4>0</vt:i4>
      </vt:variant>
      <vt:variant>
        <vt:i4>5</vt:i4>
      </vt:variant>
      <vt:variant>
        <vt:lpwstr>http://www.vic.lt/uploads/file/8_Pra%C5%A1ym%C5%B3 i%C5%A1mokoms u%C5%BE pien%C4%85 administravimas.pdf</vt:lpwstr>
      </vt:variant>
      <vt:variant>
        <vt:lpwstr/>
      </vt:variant>
      <vt:variant>
        <vt:i4>5439546</vt:i4>
      </vt:variant>
      <vt:variant>
        <vt:i4>21</vt:i4>
      </vt:variant>
      <vt:variant>
        <vt:i4>0</vt:i4>
      </vt:variant>
      <vt:variant>
        <vt:i4>5</vt:i4>
      </vt:variant>
      <vt:variant>
        <vt:lpwstr>http://www.vic.lt/uploads/file/7_Pieno gamintoj%C5%B3 pripa%C5%BEinimo parai%C5%A1k%C5%B3 administravimas.pdf</vt:lpwstr>
      </vt:variant>
      <vt:variant>
        <vt:lpwstr/>
      </vt:variant>
      <vt:variant>
        <vt:i4>4522047</vt:i4>
      </vt:variant>
      <vt:variant>
        <vt:i4>18</vt:i4>
      </vt:variant>
      <vt:variant>
        <vt:i4>0</vt:i4>
      </vt:variant>
      <vt:variant>
        <vt:i4>5</vt:i4>
      </vt:variant>
      <vt:variant>
        <vt:lpwstr>http://www.vic.lt/uploads/file/6_Pieno supirkimo %C4%AFmoni%C5%B3 ataskait%C5%B3 administravimas.pdf</vt:lpwstr>
      </vt:variant>
      <vt:variant>
        <vt:lpwstr/>
      </vt:variant>
      <vt:variant>
        <vt:i4>5111871</vt:i4>
      </vt:variant>
      <vt:variant>
        <vt:i4>15</vt:i4>
      </vt:variant>
      <vt:variant>
        <vt:i4>0</vt:i4>
      </vt:variant>
      <vt:variant>
        <vt:i4>5</vt:i4>
      </vt:variant>
      <vt:variant>
        <vt:lpwstr>http://www.vic.lt/uploads/file/5_Pieno kvot%C5%B3 parai%C5%A1k%C5%B3 administravimas.pdf</vt:lpwstr>
      </vt:variant>
      <vt:variant>
        <vt:lpwstr/>
      </vt:variant>
      <vt:variant>
        <vt:i4>6619146</vt:i4>
      </vt:variant>
      <vt:variant>
        <vt:i4>12</vt:i4>
      </vt:variant>
      <vt:variant>
        <vt:i4>0</vt:i4>
      </vt:variant>
      <vt:variant>
        <vt:i4>5</vt:i4>
      </vt:variant>
      <vt:variant>
        <vt:lpwstr>http://www.vic.lt/uploads/file/4_Apleist%C5%B3 naudmen%C5%B3 plot%C5%B3 tikslinimas.pdf</vt:lpwstr>
      </vt:variant>
      <vt:variant>
        <vt:lpwstr/>
      </vt:variant>
      <vt:variant>
        <vt:i4>5636126</vt:i4>
      </vt:variant>
      <vt:variant>
        <vt:i4>9</vt:i4>
      </vt:variant>
      <vt:variant>
        <vt:i4>0</vt:i4>
      </vt:variant>
      <vt:variant>
        <vt:i4>5</vt:i4>
      </vt:variant>
      <vt:variant>
        <vt:lpwstr>http://www.vic.lt/uploads/file/3_Paramos parai%C5%A1kos u%C5%BE %C5%BD%C5%AA naudmenas teikimas_ant%281%29.pdf</vt:lpwstr>
      </vt:variant>
      <vt:variant>
        <vt:lpwstr/>
      </vt:variant>
      <vt:variant>
        <vt:i4>131144</vt:i4>
      </vt:variant>
      <vt:variant>
        <vt:i4>6</vt:i4>
      </vt:variant>
      <vt:variant>
        <vt:i4>0</vt:i4>
      </vt:variant>
      <vt:variant>
        <vt:i4>5</vt:i4>
      </vt:variant>
      <vt:variant>
        <vt:lpwstr>http://www.produktukainos.lt/</vt:lpwstr>
      </vt:variant>
      <vt:variant>
        <vt:lpwstr/>
      </vt:variant>
      <vt:variant>
        <vt:i4>8192099</vt:i4>
      </vt:variant>
      <vt:variant>
        <vt:i4>3</vt:i4>
      </vt:variant>
      <vt:variant>
        <vt:i4>0</vt:i4>
      </vt:variant>
      <vt:variant>
        <vt:i4>5</vt:i4>
      </vt:variant>
      <vt:variant>
        <vt:lpwstr>http://www.vic.lt/</vt:lpwstr>
      </vt:variant>
      <vt:variant>
        <vt:lpwstr/>
      </vt:variant>
      <vt:variant>
        <vt:i4>2031676</vt:i4>
      </vt:variant>
      <vt:variant>
        <vt:i4>0</vt:i4>
      </vt:variant>
      <vt:variant>
        <vt:i4>0</vt:i4>
      </vt:variant>
      <vt:variant>
        <vt:i4>5</vt:i4>
      </vt:variant>
      <vt:variant>
        <vt:lpwstr>http://www.vic.lt/uploads/file/1_Bendrosios informacijos teikimas.pdf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2023-05-24T04:46:00Z</dcterms:created>
  <dcterms:modified xsi:type="dcterms:W3CDTF">2023-05-24T04:46:00Z</dcterms:modified>
</cp:coreProperties>
</file>